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EEE" w:rsidRDefault="00D42EEE" w:rsidP="00313356">
      <w:pPr>
        <w:pStyle w:val="NoSpacing"/>
        <w:rPr>
          <w:rFonts w:ascii="Times New Roman" w:hAnsi="Times New Roman" w:cs="Times New Roman"/>
          <w:sz w:val="28"/>
          <w:szCs w:val="28"/>
        </w:rPr>
      </w:pPr>
    </w:p>
    <w:p w:rsidR="00D42EEE" w:rsidRDefault="00D42EEE" w:rsidP="00313356">
      <w:pPr>
        <w:pStyle w:val="NoSpacing"/>
        <w:rPr>
          <w:rFonts w:ascii="Times New Roman" w:hAnsi="Times New Roman" w:cs="Times New Roman"/>
          <w:sz w:val="28"/>
          <w:szCs w:val="28"/>
        </w:rPr>
      </w:pPr>
    </w:p>
    <w:p w:rsidR="00D42EEE" w:rsidRDefault="00D42EEE" w:rsidP="00313356">
      <w:pPr>
        <w:pStyle w:val="NoSpacing"/>
        <w:rPr>
          <w:rFonts w:ascii="Times New Roman" w:hAnsi="Times New Roman" w:cs="Times New Roman"/>
          <w:sz w:val="28"/>
          <w:szCs w:val="28"/>
        </w:rPr>
      </w:pPr>
    </w:p>
    <w:p w:rsidR="00D42EEE" w:rsidRDefault="00D42EEE" w:rsidP="00313356">
      <w:pPr>
        <w:pStyle w:val="NoSpacing"/>
        <w:rPr>
          <w:rFonts w:ascii="Times New Roman" w:hAnsi="Times New Roman" w:cs="Times New Roman"/>
          <w:sz w:val="28"/>
          <w:szCs w:val="28"/>
        </w:rPr>
      </w:pPr>
    </w:p>
    <w:p w:rsidR="00D42EEE" w:rsidRDefault="00D42EEE" w:rsidP="00313356">
      <w:pPr>
        <w:pStyle w:val="NoSpacing"/>
        <w:rPr>
          <w:rFonts w:ascii="Times New Roman" w:hAnsi="Times New Roman" w:cs="Times New Roman"/>
          <w:sz w:val="28"/>
          <w:szCs w:val="28"/>
        </w:rPr>
      </w:pPr>
    </w:p>
    <w:p w:rsidR="00B971E9" w:rsidRDefault="00B971E9" w:rsidP="00313356">
      <w:pPr>
        <w:pStyle w:val="NoSpacing"/>
        <w:rPr>
          <w:rFonts w:ascii="Times New Roman" w:hAnsi="Times New Roman" w:cs="Times New Roman"/>
          <w:sz w:val="28"/>
          <w:szCs w:val="28"/>
        </w:rPr>
      </w:pPr>
    </w:p>
    <w:p w:rsidR="00B971E9" w:rsidRDefault="00B971E9" w:rsidP="00313356">
      <w:pPr>
        <w:pStyle w:val="NoSpacing"/>
        <w:rPr>
          <w:rFonts w:ascii="Times New Roman" w:hAnsi="Times New Roman" w:cs="Times New Roman"/>
          <w:sz w:val="28"/>
          <w:szCs w:val="28"/>
        </w:rPr>
      </w:pPr>
    </w:p>
    <w:p w:rsidR="00B971E9" w:rsidRDefault="00B971E9" w:rsidP="00313356">
      <w:pPr>
        <w:pStyle w:val="NoSpacing"/>
        <w:rPr>
          <w:rFonts w:ascii="Times New Roman" w:hAnsi="Times New Roman" w:cs="Times New Roman"/>
          <w:sz w:val="28"/>
          <w:szCs w:val="28"/>
        </w:rPr>
      </w:pPr>
    </w:p>
    <w:p w:rsidR="00B971E9" w:rsidRDefault="00B971E9" w:rsidP="00313356">
      <w:pPr>
        <w:pStyle w:val="NoSpacing"/>
        <w:rPr>
          <w:rFonts w:ascii="Times New Roman" w:hAnsi="Times New Roman" w:cs="Times New Roman"/>
          <w:sz w:val="28"/>
          <w:szCs w:val="28"/>
        </w:rPr>
      </w:pPr>
    </w:p>
    <w:p w:rsidR="00B971E9" w:rsidRDefault="00B971E9" w:rsidP="00313356">
      <w:pPr>
        <w:pStyle w:val="NoSpacing"/>
        <w:rPr>
          <w:rFonts w:ascii="Times New Roman" w:hAnsi="Times New Roman" w:cs="Times New Roman"/>
          <w:sz w:val="28"/>
          <w:szCs w:val="28"/>
        </w:rPr>
      </w:pPr>
    </w:p>
    <w:p w:rsidR="00B971E9" w:rsidRDefault="00B971E9" w:rsidP="00313356">
      <w:pPr>
        <w:pStyle w:val="NoSpacing"/>
        <w:rPr>
          <w:rFonts w:ascii="Times New Roman" w:hAnsi="Times New Roman" w:cs="Times New Roman"/>
          <w:sz w:val="28"/>
          <w:szCs w:val="28"/>
        </w:rPr>
      </w:pPr>
    </w:p>
    <w:p w:rsidR="00B971E9" w:rsidRPr="00B971E9" w:rsidRDefault="00096679" w:rsidP="00B971E9">
      <w:pPr>
        <w:pStyle w:val="NoSpacing"/>
        <w:jc w:val="center"/>
        <w:rPr>
          <w:rFonts w:ascii="Times New Roman" w:hAnsi="Times New Roman" w:cs="Times New Roman"/>
          <w:b/>
          <w:sz w:val="60"/>
          <w:szCs w:val="60"/>
        </w:rPr>
      </w:pPr>
      <w:r w:rsidRPr="00B971E9">
        <w:rPr>
          <w:rFonts w:ascii="Times New Roman" w:hAnsi="Times New Roman" w:cs="Times New Roman"/>
          <w:b/>
          <w:sz w:val="60"/>
          <w:szCs w:val="60"/>
        </w:rPr>
        <w:t>Pr</w:t>
      </w:r>
      <w:r w:rsidR="009F44A5" w:rsidRPr="00B971E9">
        <w:rPr>
          <w:rFonts w:ascii="Times New Roman" w:hAnsi="Times New Roman" w:cs="Times New Roman"/>
          <w:b/>
          <w:sz w:val="60"/>
          <w:szCs w:val="60"/>
        </w:rPr>
        <w:t>o</w:t>
      </w:r>
      <w:r w:rsidRPr="00B971E9">
        <w:rPr>
          <w:rFonts w:ascii="Times New Roman" w:hAnsi="Times New Roman" w:cs="Times New Roman"/>
          <w:b/>
          <w:sz w:val="60"/>
          <w:szCs w:val="60"/>
        </w:rPr>
        <w:t>fessional</w:t>
      </w:r>
      <w:r w:rsidR="009F44A5" w:rsidRPr="00B971E9">
        <w:rPr>
          <w:rFonts w:ascii="Times New Roman" w:hAnsi="Times New Roman" w:cs="Times New Roman"/>
          <w:b/>
          <w:sz w:val="60"/>
          <w:szCs w:val="60"/>
        </w:rPr>
        <w:t xml:space="preserve"> organization</w:t>
      </w:r>
      <w:r w:rsidRPr="00B971E9">
        <w:rPr>
          <w:rFonts w:ascii="Times New Roman" w:hAnsi="Times New Roman" w:cs="Times New Roman"/>
          <w:b/>
          <w:sz w:val="60"/>
          <w:szCs w:val="60"/>
        </w:rPr>
        <w:t>s in</w:t>
      </w:r>
      <w:r w:rsidR="009F44A5" w:rsidRPr="00B971E9">
        <w:rPr>
          <w:rFonts w:ascii="Times New Roman" w:hAnsi="Times New Roman" w:cs="Times New Roman"/>
          <w:b/>
          <w:sz w:val="60"/>
          <w:szCs w:val="60"/>
        </w:rPr>
        <w:t xml:space="preserve"> change</w:t>
      </w:r>
    </w:p>
    <w:p w:rsidR="00B971E9" w:rsidRPr="00B971E9" w:rsidRDefault="009F44A5" w:rsidP="00B971E9">
      <w:pPr>
        <w:pStyle w:val="NoSpacing"/>
        <w:jc w:val="center"/>
        <w:rPr>
          <w:rFonts w:ascii="Times New Roman" w:hAnsi="Times New Roman" w:cs="Times New Roman"/>
          <w:sz w:val="44"/>
          <w:szCs w:val="44"/>
        </w:rPr>
      </w:pPr>
      <w:r w:rsidRPr="00B971E9">
        <w:rPr>
          <w:rFonts w:ascii="Times New Roman" w:hAnsi="Times New Roman" w:cs="Times New Roman"/>
          <w:sz w:val="44"/>
          <w:szCs w:val="44"/>
        </w:rPr>
        <w:t xml:space="preserve">– </w:t>
      </w:r>
      <w:proofErr w:type="gramStart"/>
      <w:r w:rsidR="00096679" w:rsidRPr="00B971E9">
        <w:rPr>
          <w:rFonts w:ascii="Times New Roman" w:hAnsi="Times New Roman" w:cs="Times New Roman"/>
          <w:sz w:val="44"/>
          <w:szCs w:val="44"/>
        </w:rPr>
        <w:t>consequences</w:t>
      </w:r>
      <w:proofErr w:type="gramEnd"/>
      <w:r w:rsidRPr="00B971E9">
        <w:rPr>
          <w:rFonts w:ascii="Times New Roman" w:hAnsi="Times New Roman" w:cs="Times New Roman"/>
          <w:sz w:val="44"/>
          <w:szCs w:val="44"/>
        </w:rPr>
        <w:t xml:space="preserve"> for </w:t>
      </w:r>
      <w:r w:rsidR="00313356" w:rsidRPr="00B971E9">
        <w:rPr>
          <w:rFonts w:ascii="Times New Roman" w:hAnsi="Times New Roman" w:cs="Times New Roman"/>
          <w:sz w:val="44"/>
          <w:szCs w:val="44"/>
        </w:rPr>
        <w:t xml:space="preserve">innovative </w:t>
      </w:r>
      <w:r w:rsidRPr="00B971E9">
        <w:rPr>
          <w:rFonts w:ascii="Times New Roman" w:hAnsi="Times New Roman" w:cs="Times New Roman"/>
          <w:sz w:val="44"/>
          <w:szCs w:val="44"/>
        </w:rPr>
        <w:t>behavior</w:t>
      </w:r>
      <w:r w:rsidR="00313356" w:rsidRPr="00B971E9">
        <w:rPr>
          <w:rFonts w:ascii="Times New Roman" w:hAnsi="Times New Roman" w:cs="Times New Roman"/>
          <w:sz w:val="44"/>
          <w:szCs w:val="44"/>
        </w:rPr>
        <w:t xml:space="preserve"> and wellbeing</w:t>
      </w:r>
      <w:r w:rsidRPr="00B971E9">
        <w:rPr>
          <w:rFonts w:ascii="Times New Roman" w:hAnsi="Times New Roman" w:cs="Times New Roman"/>
          <w:sz w:val="44"/>
          <w:szCs w:val="44"/>
        </w:rPr>
        <w:t xml:space="preserve"> in the Danish health and education sector</w:t>
      </w:r>
    </w:p>
    <w:p w:rsidR="00B971E9" w:rsidRDefault="00B971E9" w:rsidP="00B971E9">
      <w:pPr>
        <w:pStyle w:val="NoSpacing"/>
        <w:jc w:val="center"/>
        <w:rPr>
          <w:rFonts w:ascii="Times New Roman" w:hAnsi="Times New Roman" w:cs="Times New Roman"/>
          <w:sz w:val="28"/>
          <w:szCs w:val="28"/>
        </w:rPr>
      </w:pPr>
    </w:p>
    <w:p w:rsidR="00B971E9" w:rsidRDefault="00B971E9" w:rsidP="00B971E9">
      <w:pPr>
        <w:pStyle w:val="NoSpacing"/>
        <w:jc w:val="center"/>
        <w:rPr>
          <w:rFonts w:ascii="Times New Roman" w:hAnsi="Times New Roman" w:cs="Times New Roman"/>
          <w:sz w:val="28"/>
          <w:szCs w:val="28"/>
        </w:rPr>
      </w:pPr>
    </w:p>
    <w:p w:rsidR="00B971E9" w:rsidRPr="00B971E9" w:rsidRDefault="00B971E9" w:rsidP="00B971E9">
      <w:pPr>
        <w:pStyle w:val="NoSpacing"/>
        <w:jc w:val="center"/>
        <w:rPr>
          <w:rFonts w:ascii="Times New Roman" w:hAnsi="Times New Roman" w:cs="Times New Roman"/>
          <w:sz w:val="36"/>
          <w:szCs w:val="36"/>
        </w:rPr>
      </w:pPr>
      <w:r w:rsidRPr="00B971E9">
        <w:rPr>
          <w:rFonts w:ascii="Times New Roman" w:hAnsi="Times New Roman" w:cs="Times New Roman"/>
          <w:sz w:val="36"/>
          <w:szCs w:val="36"/>
        </w:rPr>
        <w:t>Peter Nielsen</w:t>
      </w:r>
    </w:p>
    <w:p w:rsidR="00B971E9" w:rsidRPr="00B971E9" w:rsidRDefault="00B971E9" w:rsidP="00B971E9">
      <w:pPr>
        <w:pStyle w:val="NoSpacing"/>
        <w:jc w:val="center"/>
        <w:rPr>
          <w:rFonts w:ascii="Times New Roman" w:hAnsi="Times New Roman" w:cs="Times New Roman"/>
          <w:sz w:val="36"/>
          <w:szCs w:val="36"/>
        </w:rPr>
      </w:pPr>
      <w:r w:rsidRPr="00B971E9">
        <w:rPr>
          <w:rFonts w:ascii="Times New Roman" w:hAnsi="Times New Roman" w:cs="Times New Roman"/>
          <w:sz w:val="36"/>
          <w:szCs w:val="36"/>
        </w:rPr>
        <w:t>Department of Political Science</w:t>
      </w:r>
    </w:p>
    <w:p w:rsidR="00B971E9" w:rsidRPr="00210804" w:rsidRDefault="00B971E9" w:rsidP="00B971E9">
      <w:pPr>
        <w:pStyle w:val="NoSpacing"/>
        <w:jc w:val="center"/>
        <w:rPr>
          <w:rFonts w:ascii="Times New Roman" w:hAnsi="Times New Roman" w:cs="Times New Roman"/>
          <w:sz w:val="36"/>
          <w:szCs w:val="36"/>
          <w:lang w:val="da-DK"/>
        </w:rPr>
      </w:pPr>
      <w:r w:rsidRPr="00210804">
        <w:rPr>
          <w:rFonts w:ascii="Times New Roman" w:hAnsi="Times New Roman" w:cs="Times New Roman"/>
          <w:sz w:val="36"/>
          <w:szCs w:val="36"/>
          <w:lang w:val="da-DK"/>
        </w:rPr>
        <w:t xml:space="preserve">Aalborg </w:t>
      </w:r>
      <w:proofErr w:type="spellStart"/>
      <w:r w:rsidRPr="00210804">
        <w:rPr>
          <w:rFonts w:ascii="Times New Roman" w:hAnsi="Times New Roman" w:cs="Times New Roman"/>
          <w:sz w:val="36"/>
          <w:szCs w:val="36"/>
          <w:lang w:val="da-DK"/>
        </w:rPr>
        <w:t>University</w:t>
      </w:r>
      <w:proofErr w:type="spellEnd"/>
    </w:p>
    <w:p w:rsidR="00436857" w:rsidRPr="00210804" w:rsidRDefault="00B971E9" w:rsidP="00B971E9">
      <w:pPr>
        <w:pStyle w:val="NoSpacing"/>
        <w:jc w:val="center"/>
        <w:rPr>
          <w:rFonts w:ascii="Times New Roman" w:hAnsi="Times New Roman" w:cs="Times New Roman"/>
          <w:sz w:val="36"/>
          <w:szCs w:val="36"/>
          <w:lang w:val="da-DK"/>
        </w:rPr>
      </w:pPr>
      <w:r w:rsidRPr="00210804">
        <w:rPr>
          <w:rFonts w:ascii="Times New Roman" w:hAnsi="Times New Roman" w:cs="Times New Roman"/>
          <w:sz w:val="36"/>
          <w:szCs w:val="36"/>
          <w:lang w:val="da-DK"/>
        </w:rPr>
        <w:t>peter@dps.aau.dk</w:t>
      </w:r>
    </w:p>
    <w:p w:rsidR="00313356" w:rsidRPr="00210804" w:rsidRDefault="00313356" w:rsidP="00313356">
      <w:pPr>
        <w:pStyle w:val="NoSpacing"/>
        <w:rPr>
          <w:rFonts w:ascii="Times New Roman" w:hAnsi="Times New Roman" w:cs="Times New Roman"/>
          <w:sz w:val="24"/>
          <w:szCs w:val="24"/>
          <w:lang w:val="da-DK"/>
        </w:rPr>
      </w:pPr>
    </w:p>
    <w:p w:rsidR="004C382E" w:rsidRPr="00210804" w:rsidRDefault="004C382E">
      <w:pPr>
        <w:rPr>
          <w:rFonts w:ascii="Times New Roman" w:hAnsi="Times New Roman" w:cs="Times New Roman"/>
          <w:sz w:val="24"/>
          <w:szCs w:val="24"/>
          <w:lang w:val="da-DK"/>
        </w:rPr>
      </w:pPr>
    </w:p>
    <w:p w:rsidR="00B971E9" w:rsidRPr="00210804" w:rsidRDefault="00B971E9">
      <w:pPr>
        <w:rPr>
          <w:rFonts w:ascii="Times New Roman" w:hAnsi="Times New Roman" w:cs="Times New Roman"/>
          <w:sz w:val="24"/>
          <w:szCs w:val="24"/>
          <w:lang w:val="da-DK"/>
        </w:rPr>
      </w:pPr>
    </w:p>
    <w:p w:rsidR="00B971E9" w:rsidRPr="00210804" w:rsidRDefault="00B971E9">
      <w:pPr>
        <w:rPr>
          <w:rFonts w:ascii="Times New Roman" w:hAnsi="Times New Roman" w:cs="Times New Roman"/>
          <w:sz w:val="24"/>
          <w:szCs w:val="24"/>
          <w:lang w:val="da-DK"/>
        </w:rPr>
      </w:pPr>
    </w:p>
    <w:p w:rsidR="00B971E9" w:rsidRPr="00210804" w:rsidRDefault="00B971E9">
      <w:pPr>
        <w:rPr>
          <w:rFonts w:ascii="Times New Roman" w:hAnsi="Times New Roman" w:cs="Times New Roman"/>
          <w:sz w:val="24"/>
          <w:szCs w:val="24"/>
          <w:lang w:val="da-DK"/>
        </w:rPr>
      </w:pPr>
    </w:p>
    <w:p w:rsidR="00024534" w:rsidRPr="00210804" w:rsidRDefault="00024534">
      <w:pPr>
        <w:rPr>
          <w:rFonts w:ascii="Times New Roman" w:hAnsi="Times New Roman" w:cs="Times New Roman"/>
          <w:b/>
          <w:sz w:val="24"/>
          <w:szCs w:val="24"/>
          <w:lang w:val="da-DK"/>
        </w:rPr>
      </w:pPr>
      <w:r w:rsidRPr="00210804">
        <w:rPr>
          <w:rFonts w:ascii="Times New Roman" w:hAnsi="Times New Roman" w:cs="Times New Roman"/>
          <w:b/>
          <w:sz w:val="24"/>
          <w:szCs w:val="24"/>
          <w:lang w:val="da-DK"/>
        </w:rPr>
        <w:br w:type="page"/>
      </w:r>
    </w:p>
    <w:p w:rsidR="004C382E" w:rsidRPr="004C382E" w:rsidRDefault="004C382E" w:rsidP="00F9572C">
      <w:pPr>
        <w:spacing w:line="360" w:lineRule="auto"/>
        <w:rPr>
          <w:rFonts w:ascii="Times New Roman" w:hAnsi="Times New Roman" w:cs="Times New Roman"/>
          <w:b/>
          <w:sz w:val="24"/>
          <w:szCs w:val="24"/>
        </w:rPr>
      </w:pPr>
      <w:r w:rsidRPr="004C382E">
        <w:rPr>
          <w:rFonts w:ascii="Times New Roman" w:hAnsi="Times New Roman" w:cs="Times New Roman"/>
          <w:b/>
          <w:sz w:val="24"/>
          <w:szCs w:val="24"/>
        </w:rPr>
        <w:lastRenderedPageBreak/>
        <w:t>Abstract</w:t>
      </w:r>
    </w:p>
    <w:p w:rsidR="0014013D" w:rsidRDefault="00D01788" w:rsidP="00F9572C">
      <w:pPr>
        <w:spacing w:line="360" w:lineRule="auto"/>
        <w:rPr>
          <w:rFonts w:ascii="Times New Roman" w:hAnsi="Times New Roman" w:cs="Times New Roman"/>
          <w:sz w:val="24"/>
          <w:szCs w:val="24"/>
        </w:rPr>
      </w:pPr>
      <w:r>
        <w:rPr>
          <w:rFonts w:ascii="Times New Roman" w:hAnsi="Times New Roman" w:cs="Times New Roman"/>
          <w:sz w:val="24"/>
          <w:szCs w:val="24"/>
        </w:rPr>
        <w:t>Professionals</w:t>
      </w:r>
      <w:r w:rsidR="00436857" w:rsidRPr="004C382E">
        <w:rPr>
          <w:rFonts w:ascii="Times New Roman" w:hAnsi="Times New Roman" w:cs="Times New Roman"/>
          <w:sz w:val="24"/>
          <w:szCs w:val="24"/>
        </w:rPr>
        <w:t xml:space="preserve"> in </w:t>
      </w:r>
      <w:r w:rsidR="00E94FD9" w:rsidRPr="004C382E">
        <w:rPr>
          <w:rFonts w:ascii="Times New Roman" w:hAnsi="Times New Roman" w:cs="Times New Roman"/>
          <w:sz w:val="24"/>
          <w:szCs w:val="24"/>
        </w:rPr>
        <w:t xml:space="preserve">both </w:t>
      </w:r>
      <w:r w:rsidR="00436857" w:rsidRPr="004C382E">
        <w:rPr>
          <w:rFonts w:ascii="Times New Roman" w:hAnsi="Times New Roman" w:cs="Times New Roman"/>
          <w:sz w:val="24"/>
          <w:szCs w:val="24"/>
        </w:rPr>
        <w:t xml:space="preserve">the Danish health and </w:t>
      </w:r>
      <w:r w:rsidR="00E94FD9" w:rsidRPr="004C382E">
        <w:rPr>
          <w:rFonts w:ascii="Times New Roman" w:hAnsi="Times New Roman" w:cs="Times New Roman"/>
          <w:sz w:val="24"/>
          <w:szCs w:val="24"/>
        </w:rPr>
        <w:t xml:space="preserve">the </w:t>
      </w:r>
      <w:r w:rsidR="00436857" w:rsidRPr="004C382E">
        <w:rPr>
          <w:rFonts w:ascii="Times New Roman" w:hAnsi="Times New Roman" w:cs="Times New Roman"/>
          <w:sz w:val="24"/>
          <w:szCs w:val="24"/>
        </w:rPr>
        <w:t xml:space="preserve">education sector have experienced </w:t>
      </w:r>
      <w:r w:rsidRPr="00D01788">
        <w:rPr>
          <w:rFonts w:ascii="Times New Roman" w:hAnsi="Times New Roman" w:cs="Times New Roman"/>
          <w:sz w:val="24"/>
          <w:szCs w:val="24"/>
        </w:rPr>
        <w:t>comprehensive</w:t>
      </w:r>
      <w:r>
        <w:rPr>
          <w:rFonts w:ascii="Times New Roman" w:hAnsi="Times New Roman" w:cs="Times New Roman"/>
          <w:sz w:val="24"/>
          <w:szCs w:val="24"/>
        </w:rPr>
        <w:t xml:space="preserve"> </w:t>
      </w:r>
      <w:r w:rsidR="00436857" w:rsidRPr="004C382E">
        <w:rPr>
          <w:rFonts w:ascii="Times New Roman" w:hAnsi="Times New Roman" w:cs="Times New Roman"/>
          <w:sz w:val="24"/>
          <w:szCs w:val="24"/>
        </w:rPr>
        <w:t>politica</w:t>
      </w:r>
      <w:r>
        <w:rPr>
          <w:rFonts w:ascii="Times New Roman" w:hAnsi="Times New Roman" w:cs="Times New Roman"/>
          <w:sz w:val="24"/>
          <w:szCs w:val="24"/>
        </w:rPr>
        <w:t xml:space="preserve">l reforms, </w:t>
      </w:r>
      <w:r w:rsidRPr="004C382E">
        <w:rPr>
          <w:rFonts w:ascii="Times New Roman" w:hAnsi="Times New Roman" w:cs="Times New Roman"/>
          <w:sz w:val="24"/>
          <w:szCs w:val="24"/>
        </w:rPr>
        <w:t>increasi</w:t>
      </w:r>
      <w:r>
        <w:rPr>
          <w:rFonts w:ascii="Times New Roman" w:hAnsi="Times New Roman" w:cs="Times New Roman"/>
          <w:sz w:val="24"/>
          <w:szCs w:val="24"/>
        </w:rPr>
        <w:t>ng</w:t>
      </w:r>
      <w:r w:rsidR="00582829" w:rsidRPr="004C382E">
        <w:rPr>
          <w:rFonts w:ascii="Times New Roman" w:hAnsi="Times New Roman" w:cs="Times New Roman"/>
          <w:sz w:val="24"/>
          <w:szCs w:val="24"/>
        </w:rPr>
        <w:t xml:space="preserve"> performance pressure and </w:t>
      </w:r>
      <w:r w:rsidR="00436857" w:rsidRPr="004C382E">
        <w:rPr>
          <w:rFonts w:ascii="Times New Roman" w:hAnsi="Times New Roman" w:cs="Times New Roman"/>
          <w:sz w:val="24"/>
          <w:szCs w:val="24"/>
        </w:rPr>
        <w:t>organizational</w:t>
      </w:r>
      <w:r w:rsidR="008E2A4A" w:rsidRPr="004C382E">
        <w:rPr>
          <w:rFonts w:ascii="Times New Roman" w:hAnsi="Times New Roman" w:cs="Times New Roman"/>
          <w:sz w:val="24"/>
          <w:szCs w:val="24"/>
        </w:rPr>
        <w:t xml:space="preserve"> change. </w:t>
      </w:r>
      <w:r w:rsidR="00313356" w:rsidRPr="004C382E">
        <w:rPr>
          <w:rFonts w:ascii="Times New Roman" w:hAnsi="Times New Roman" w:cs="Times New Roman"/>
          <w:sz w:val="24"/>
          <w:szCs w:val="24"/>
        </w:rPr>
        <w:t>Both sectors ar</w:t>
      </w:r>
      <w:r>
        <w:rPr>
          <w:rFonts w:ascii="Times New Roman" w:hAnsi="Times New Roman" w:cs="Times New Roman"/>
          <w:sz w:val="24"/>
          <w:szCs w:val="24"/>
        </w:rPr>
        <w:t xml:space="preserve">e characterized by </w:t>
      </w:r>
      <w:r w:rsidR="00313356" w:rsidRPr="004C382E">
        <w:rPr>
          <w:rFonts w:ascii="Times New Roman" w:hAnsi="Times New Roman" w:cs="Times New Roman"/>
          <w:sz w:val="24"/>
          <w:szCs w:val="24"/>
        </w:rPr>
        <w:t xml:space="preserve">organizations in which knowledge is </w:t>
      </w:r>
      <w:r w:rsidR="00582829" w:rsidRPr="004C382E">
        <w:rPr>
          <w:rFonts w:ascii="Times New Roman" w:hAnsi="Times New Roman" w:cs="Times New Roman"/>
          <w:sz w:val="24"/>
          <w:szCs w:val="24"/>
        </w:rPr>
        <w:t>important</w:t>
      </w:r>
      <w:r w:rsidR="00313356" w:rsidRPr="004C382E">
        <w:rPr>
          <w:rFonts w:ascii="Times New Roman" w:hAnsi="Times New Roman" w:cs="Times New Roman"/>
          <w:sz w:val="24"/>
          <w:szCs w:val="24"/>
        </w:rPr>
        <w:t xml:space="preserve">. </w:t>
      </w:r>
      <w:r w:rsidR="00436857" w:rsidRPr="004C382E">
        <w:rPr>
          <w:rFonts w:ascii="Times New Roman" w:hAnsi="Times New Roman" w:cs="Times New Roman"/>
          <w:sz w:val="24"/>
          <w:szCs w:val="24"/>
        </w:rPr>
        <w:t>T</w:t>
      </w:r>
      <w:r w:rsidR="00FD3E50" w:rsidRPr="004C382E">
        <w:rPr>
          <w:rFonts w:ascii="Times New Roman" w:hAnsi="Times New Roman" w:cs="Times New Roman"/>
          <w:sz w:val="24"/>
          <w:szCs w:val="24"/>
        </w:rPr>
        <w:t>his</w:t>
      </w:r>
      <w:r w:rsidR="00582829" w:rsidRPr="004C382E">
        <w:rPr>
          <w:rFonts w:ascii="Times New Roman" w:hAnsi="Times New Roman" w:cs="Times New Roman"/>
          <w:sz w:val="24"/>
          <w:szCs w:val="24"/>
        </w:rPr>
        <w:t xml:space="preserve"> article</w:t>
      </w:r>
      <w:r w:rsidR="00436857" w:rsidRPr="004C382E">
        <w:rPr>
          <w:rFonts w:ascii="Times New Roman" w:hAnsi="Times New Roman" w:cs="Times New Roman"/>
          <w:sz w:val="24"/>
          <w:szCs w:val="24"/>
        </w:rPr>
        <w:t xml:space="preserve"> set</w:t>
      </w:r>
      <w:r w:rsidR="00582829" w:rsidRPr="004C382E">
        <w:rPr>
          <w:rFonts w:ascii="Times New Roman" w:hAnsi="Times New Roman" w:cs="Times New Roman"/>
          <w:sz w:val="24"/>
          <w:szCs w:val="24"/>
        </w:rPr>
        <w:t>s</w:t>
      </w:r>
      <w:r w:rsidR="00436857" w:rsidRPr="004C382E">
        <w:rPr>
          <w:rFonts w:ascii="Times New Roman" w:hAnsi="Times New Roman" w:cs="Times New Roman"/>
          <w:sz w:val="24"/>
          <w:szCs w:val="24"/>
        </w:rPr>
        <w:t xml:space="preserve"> focus on </w:t>
      </w:r>
      <w:r w:rsidR="00313356" w:rsidRPr="004C382E">
        <w:rPr>
          <w:rFonts w:ascii="Times New Roman" w:hAnsi="Times New Roman" w:cs="Times New Roman"/>
          <w:sz w:val="24"/>
          <w:szCs w:val="24"/>
        </w:rPr>
        <w:t xml:space="preserve">the </w:t>
      </w:r>
      <w:r w:rsidR="00480690" w:rsidRPr="004C382E">
        <w:rPr>
          <w:rFonts w:ascii="Times New Roman" w:hAnsi="Times New Roman" w:cs="Times New Roman"/>
          <w:sz w:val="24"/>
          <w:szCs w:val="24"/>
        </w:rPr>
        <w:t xml:space="preserve">dynamics of professional </w:t>
      </w:r>
      <w:r w:rsidR="00210804">
        <w:rPr>
          <w:rFonts w:ascii="Times New Roman" w:hAnsi="Times New Roman" w:cs="Times New Roman"/>
          <w:sz w:val="24"/>
          <w:szCs w:val="24"/>
        </w:rPr>
        <w:t xml:space="preserve">work </w:t>
      </w:r>
      <w:r w:rsidR="00FD3E50" w:rsidRPr="004C382E">
        <w:rPr>
          <w:rFonts w:ascii="Times New Roman" w:hAnsi="Times New Roman" w:cs="Times New Roman"/>
          <w:sz w:val="24"/>
          <w:szCs w:val="24"/>
        </w:rPr>
        <w:t>organization</w:t>
      </w:r>
      <w:r w:rsidR="002E48CE">
        <w:rPr>
          <w:rFonts w:ascii="Times New Roman" w:hAnsi="Times New Roman" w:cs="Times New Roman"/>
          <w:sz w:val="24"/>
          <w:szCs w:val="24"/>
        </w:rPr>
        <w:t>s</w:t>
      </w:r>
      <w:r w:rsidR="00480690" w:rsidRPr="004C382E">
        <w:rPr>
          <w:rFonts w:ascii="Times New Roman" w:hAnsi="Times New Roman" w:cs="Times New Roman"/>
          <w:sz w:val="24"/>
          <w:szCs w:val="24"/>
        </w:rPr>
        <w:t xml:space="preserve"> and investigate</w:t>
      </w:r>
      <w:r w:rsidR="002E48CE">
        <w:rPr>
          <w:rFonts w:ascii="Times New Roman" w:hAnsi="Times New Roman" w:cs="Times New Roman"/>
          <w:sz w:val="24"/>
          <w:szCs w:val="24"/>
        </w:rPr>
        <w:t>s</w:t>
      </w:r>
      <w:r w:rsidR="00480690" w:rsidRPr="004C382E">
        <w:rPr>
          <w:rFonts w:ascii="Times New Roman" w:hAnsi="Times New Roman" w:cs="Times New Roman"/>
          <w:sz w:val="24"/>
          <w:szCs w:val="24"/>
        </w:rPr>
        <w:t xml:space="preserve"> </w:t>
      </w:r>
      <w:r w:rsidR="00436857" w:rsidRPr="004C382E">
        <w:rPr>
          <w:rFonts w:ascii="Times New Roman" w:hAnsi="Times New Roman" w:cs="Times New Roman"/>
          <w:sz w:val="24"/>
          <w:szCs w:val="24"/>
        </w:rPr>
        <w:t>h</w:t>
      </w:r>
      <w:r w:rsidR="002E48CE">
        <w:rPr>
          <w:rFonts w:ascii="Times New Roman" w:hAnsi="Times New Roman" w:cs="Times New Roman"/>
          <w:sz w:val="24"/>
          <w:szCs w:val="24"/>
        </w:rPr>
        <w:t xml:space="preserve">ow the employees experience </w:t>
      </w:r>
      <w:r w:rsidR="00436857" w:rsidRPr="004C382E">
        <w:rPr>
          <w:rFonts w:ascii="Times New Roman" w:hAnsi="Times New Roman" w:cs="Times New Roman"/>
          <w:sz w:val="24"/>
          <w:szCs w:val="24"/>
        </w:rPr>
        <w:t>change</w:t>
      </w:r>
      <w:r w:rsidR="008E2A4A" w:rsidRPr="004C382E">
        <w:rPr>
          <w:rFonts w:ascii="Times New Roman" w:hAnsi="Times New Roman" w:cs="Times New Roman"/>
          <w:sz w:val="24"/>
          <w:szCs w:val="24"/>
        </w:rPr>
        <w:t xml:space="preserve"> </w:t>
      </w:r>
      <w:r w:rsidR="002E48CE">
        <w:rPr>
          <w:rFonts w:ascii="Times New Roman" w:hAnsi="Times New Roman" w:cs="Times New Roman"/>
          <w:sz w:val="24"/>
          <w:szCs w:val="24"/>
        </w:rPr>
        <w:t xml:space="preserve">in work </w:t>
      </w:r>
      <w:r w:rsidR="008E2A4A" w:rsidRPr="004C382E">
        <w:rPr>
          <w:rFonts w:ascii="Times New Roman" w:hAnsi="Times New Roman" w:cs="Times New Roman"/>
          <w:sz w:val="24"/>
          <w:szCs w:val="24"/>
        </w:rPr>
        <w:t xml:space="preserve">and </w:t>
      </w:r>
      <w:r w:rsidR="00E67492">
        <w:rPr>
          <w:rFonts w:ascii="Times New Roman" w:hAnsi="Times New Roman" w:cs="Times New Roman"/>
          <w:sz w:val="24"/>
          <w:szCs w:val="24"/>
        </w:rPr>
        <w:t xml:space="preserve">to </w:t>
      </w:r>
      <w:r w:rsidR="00E67492" w:rsidRPr="004C382E">
        <w:rPr>
          <w:rFonts w:ascii="Times New Roman" w:hAnsi="Times New Roman" w:cs="Times New Roman"/>
          <w:sz w:val="24"/>
          <w:szCs w:val="24"/>
        </w:rPr>
        <w:t>w</w:t>
      </w:r>
      <w:r w:rsidR="00E67492">
        <w:rPr>
          <w:rFonts w:ascii="Times New Roman" w:hAnsi="Times New Roman" w:cs="Times New Roman"/>
          <w:sz w:val="24"/>
          <w:szCs w:val="24"/>
        </w:rPr>
        <w:t>hich degree</w:t>
      </w:r>
      <w:r w:rsidR="008E2A4A" w:rsidRPr="004C382E">
        <w:rPr>
          <w:rFonts w:ascii="Times New Roman" w:hAnsi="Times New Roman" w:cs="Times New Roman"/>
          <w:sz w:val="24"/>
          <w:szCs w:val="24"/>
        </w:rPr>
        <w:t xml:space="preserve"> they are involved directly or indirectly </w:t>
      </w:r>
      <w:r w:rsidR="00783173" w:rsidRPr="004C382E">
        <w:rPr>
          <w:rFonts w:ascii="Times New Roman" w:hAnsi="Times New Roman" w:cs="Times New Roman"/>
          <w:sz w:val="24"/>
          <w:szCs w:val="24"/>
        </w:rPr>
        <w:t>in the change processes. It</w:t>
      </w:r>
      <w:r w:rsidR="008E2A4A" w:rsidRPr="004C382E">
        <w:rPr>
          <w:rFonts w:ascii="Times New Roman" w:hAnsi="Times New Roman" w:cs="Times New Roman"/>
          <w:sz w:val="24"/>
          <w:szCs w:val="24"/>
        </w:rPr>
        <w:t xml:space="preserve"> further investigate</w:t>
      </w:r>
      <w:r w:rsidR="00783173" w:rsidRPr="004C382E">
        <w:rPr>
          <w:rFonts w:ascii="Times New Roman" w:hAnsi="Times New Roman" w:cs="Times New Roman"/>
          <w:sz w:val="24"/>
          <w:szCs w:val="24"/>
        </w:rPr>
        <w:t>s</w:t>
      </w:r>
      <w:r w:rsidR="008E2A4A" w:rsidRPr="004C382E">
        <w:rPr>
          <w:rFonts w:ascii="Times New Roman" w:hAnsi="Times New Roman" w:cs="Times New Roman"/>
          <w:sz w:val="24"/>
          <w:szCs w:val="24"/>
        </w:rPr>
        <w:t xml:space="preserve"> </w:t>
      </w:r>
      <w:r w:rsidR="00783173" w:rsidRPr="004C382E">
        <w:rPr>
          <w:rFonts w:ascii="Times New Roman" w:hAnsi="Times New Roman" w:cs="Times New Roman"/>
          <w:sz w:val="24"/>
          <w:szCs w:val="24"/>
        </w:rPr>
        <w:t>the</w:t>
      </w:r>
      <w:r w:rsidR="008E2A4A" w:rsidRPr="004C382E">
        <w:rPr>
          <w:rFonts w:ascii="Times New Roman" w:hAnsi="Times New Roman" w:cs="Times New Roman"/>
          <w:sz w:val="24"/>
          <w:szCs w:val="24"/>
        </w:rPr>
        <w:t xml:space="preserve"> </w:t>
      </w:r>
      <w:r w:rsidR="00582829" w:rsidRPr="004C382E">
        <w:rPr>
          <w:rFonts w:ascii="Times New Roman" w:hAnsi="Times New Roman" w:cs="Times New Roman"/>
          <w:sz w:val="24"/>
          <w:szCs w:val="24"/>
        </w:rPr>
        <w:t xml:space="preserve">influence </w:t>
      </w:r>
      <w:r w:rsidR="00783173" w:rsidRPr="004C382E">
        <w:rPr>
          <w:rFonts w:ascii="Times New Roman" w:hAnsi="Times New Roman" w:cs="Times New Roman"/>
          <w:sz w:val="24"/>
          <w:szCs w:val="24"/>
        </w:rPr>
        <w:t>o</w:t>
      </w:r>
      <w:r w:rsidR="00FD3E50" w:rsidRPr="004C382E">
        <w:rPr>
          <w:rFonts w:ascii="Times New Roman" w:hAnsi="Times New Roman" w:cs="Times New Roman"/>
          <w:sz w:val="24"/>
          <w:szCs w:val="24"/>
        </w:rPr>
        <w:t>f</w:t>
      </w:r>
      <w:r w:rsidR="00783173" w:rsidRPr="004C382E">
        <w:rPr>
          <w:rFonts w:ascii="Times New Roman" w:hAnsi="Times New Roman" w:cs="Times New Roman"/>
          <w:sz w:val="24"/>
          <w:szCs w:val="24"/>
        </w:rPr>
        <w:t xml:space="preserve"> </w:t>
      </w:r>
      <w:r w:rsidR="008E2A4A" w:rsidRPr="004C382E">
        <w:rPr>
          <w:rFonts w:ascii="Times New Roman" w:hAnsi="Times New Roman" w:cs="Times New Roman"/>
          <w:sz w:val="24"/>
          <w:szCs w:val="24"/>
        </w:rPr>
        <w:t>autonomy</w:t>
      </w:r>
      <w:r w:rsidR="002D3D91">
        <w:rPr>
          <w:rFonts w:ascii="Times New Roman" w:hAnsi="Times New Roman" w:cs="Times New Roman"/>
          <w:sz w:val="24"/>
          <w:szCs w:val="24"/>
        </w:rPr>
        <w:t>,</w:t>
      </w:r>
      <w:r w:rsidR="00480690" w:rsidRPr="004C382E">
        <w:rPr>
          <w:rFonts w:ascii="Times New Roman" w:hAnsi="Times New Roman" w:cs="Times New Roman"/>
          <w:sz w:val="24"/>
          <w:szCs w:val="24"/>
        </w:rPr>
        <w:t xml:space="preserve"> discretion</w:t>
      </w:r>
      <w:r w:rsidR="008E2A4A" w:rsidRPr="004C382E">
        <w:rPr>
          <w:rFonts w:ascii="Times New Roman" w:hAnsi="Times New Roman" w:cs="Times New Roman"/>
          <w:sz w:val="24"/>
          <w:szCs w:val="24"/>
        </w:rPr>
        <w:t xml:space="preserve"> and learning </w:t>
      </w:r>
      <w:r w:rsidR="002D3D91">
        <w:rPr>
          <w:rFonts w:ascii="Times New Roman" w:hAnsi="Times New Roman" w:cs="Times New Roman"/>
          <w:sz w:val="24"/>
          <w:szCs w:val="24"/>
        </w:rPr>
        <w:t>i</w:t>
      </w:r>
      <w:r w:rsidR="00783173" w:rsidRPr="004C382E">
        <w:rPr>
          <w:rFonts w:ascii="Times New Roman" w:hAnsi="Times New Roman" w:cs="Times New Roman"/>
          <w:sz w:val="24"/>
          <w:szCs w:val="24"/>
        </w:rPr>
        <w:t>n</w:t>
      </w:r>
      <w:r w:rsidR="00210804">
        <w:rPr>
          <w:rFonts w:ascii="Times New Roman" w:hAnsi="Times New Roman" w:cs="Times New Roman"/>
          <w:sz w:val="24"/>
          <w:szCs w:val="24"/>
        </w:rPr>
        <w:t xml:space="preserve"> </w:t>
      </w:r>
      <w:r w:rsidR="006D5BF9" w:rsidRPr="004C382E">
        <w:rPr>
          <w:rFonts w:ascii="Times New Roman" w:hAnsi="Times New Roman" w:cs="Times New Roman"/>
          <w:sz w:val="24"/>
          <w:szCs w:val="24"/>
        </w:rPr>
        <w:t>work practices</w:t>
      </w:r>
      <w:r w:rsidR="008E2A4A" w:rsidRPr="004C382E">
        <w:rPr>
          <w:rFonts w:ascii="Times New Roman" w:hAnsi="Times New Roman" w:cs="Times New Roman"/>
          <w:sz w:val="24"/>
          <w:szCs w:val="24"/>
        </w:rPr>
        <w:t xml:space="preserve">. </w:t>
      </w:r>
      <w:r w:rsidR="00275B0D" w:rsidRPr="004C382E">
        <w:rPr>
          <w:rFonts w:ascii="Times New Roman" w:hAnsi="Times New Roman" w:cs="Times New Roman"/>
          <w:sz w:val="24"/>
          <w:szCs w:val="24"/>
        </w:rPr>
        <w:t xml:space="preserve">Finally the </w:t>
      </w:r>
      <w:r w:rsidR="00582829" w:rsidRPr="004C382E">
        <w:rPr>
          <w:rFonts w:ascii="Times New Roman" w:hAnsi="Times New Roman" w:cs="Times New Roman"/>
          <w:sz w:val="24"/>
          <w:szCs w:val="24"/>
        </w:rPr>
        <w:t>effect</w:t>
      </w:r>
      <w:r w:rsidR="00275B0D" w:rsidRPr="004C382E">
        <w:rPr>
          <w:rFonts w:ascii="Times New Roman" w:hAnsi="Times New Roman" w:cs="Times New Roman"/>
          <w:sz w:val="24"/>
          <w:szCs w:val="24"/>
        </w:rPr>
        <w:t xml:space="preserve"> of change, involvement</w:t>
      </w:r>
      <w:r w:rsidR="002D3D91">
        <w:rPr>
          <w:rFonts w:ascii="Times New Roman" w:hAnsi="Times New Roman" w:cs="Times New Roman"/>
          <w:sz w:val="24"/>
          <w:szCs w:val="24"/>
        </w:rPr>
        <w:t>, autonomy</w:t>
      </w:r>
      <w:r w:rsidR="00275B0D" w:rsidRPr="004C382E">
        <w:rPr>
          <w:rFonts w:ascii="Times New Roman" w:hAnsi="Times New Roman" w:cs="Times New Roman"/>
          <w:sz w:val="24"/>
          <w:szCs w:val="24"/>
        </w:rPr>
        <w:t xml:space="preserve"> and problem solving</w:t>
      </w:r>
      <w:r w:rsidR="008E2A4A" w:rsidRPr="004C382E">
        <w:rPr>
          <w:rFonts w:ascii="Times New Roman" w:hAnsi="Times New Roman" w:cs="Times New Roman"/>
          <w:sz w:val="24"/>
          <w:szCs w:val="24"/>
        </w:rPr>
        <w:t xml:space="preserve"> o</w:t>
      </w:r>
      <w:r w:rsidR="00275B0D" w:rsidRPr="004C382E">
        <w:rPr>
          <w:rFonts w:ascii="Times New Roman" w:hAnsi="Times New Roman" w:cs="Times New Roman"/>
          <w:sz w:val="24"/>
          <w:szCs w:val="24"/>
        </w:rPr>
        <w:t>n</w:t>
      </w:r>
      <w:r w:rsidR="008E2A4A" w:rsidRPr="004C382E">
        <w:rPr>
          <w:rFonts w:ascii="Times New Roman" w:hAnsi="Times New Roman" w:cs="Times New Roman"/>
          <w:sz w:val="24"/>
          <w:szCs w:val="24"/>
        </w:rPr>
        <w:t xml:space="preserve"> innovative behavior and </w:t>
      </w:r>
      <w:r w:rsidR="00783173" w:rsidRPr="004C382E">
        <w:rPr>
          <w:rFonts w:ascii="Times New Roman" w:hAnsi="Times New Roman" w:cs="Times New Roman"/>
          <w:sz w:val="24"/>
          <w:szCs w:val="24"/>
        </w:rPr>
        <w:t xml:space="preserve">on </w:t>
      </w:r>
      <w:r w:rsidR="008E2A4A" w:rsidRPr="004C382E">
        <w:rPr>
          <w:rFonts w:ascii="Times New Roman" w:hAnsi="Times New Roman" w:cs="Times New Roman"/>
          <w:sz w:val="24"/>
          <w:szCs w:val="24"/>
        </w:rPr>
        <w:t xml:space="preserve">well-being among the employees </w:t>
      </w:r>
      <w:r w:rsidR="00783173" w:rsidRPr="004C382E">
        <w:rPr>
          <w:rFonts w:ascii="Times New Roman" w:hAnsi="Times New Roman" w:cs="Times New Roman"/>
          <w:sz w:val="24"/>
          <w:szCs w:val="24"/>
        </w:rPr>
        <w:t>are</w:t>
      </w:r>
      <w:r w:rsidR="008E2A4A" w:rsidRPr="004C382E">
        <w:rPr>
          <w:rFonts w:ascii="Times New Roman" w:hAnsi="Times New Roman" w:cs="Times New Roman"/>
          <w:sz w:val="24"/>
          <w:szCs w:val="24"/>
        </w:rPr>
        <w:t xml:space="preserve"> examined</w:t>
      </w:r>
      <w:r w:rsidR="00582829" w:rsidRPr="004C382E">
        <w:rPr>
          <w:rFonts w:ascii="Times New Roman" w:hAnsi="Times New Roman" w:cs="Times New Roman"/>
          <w:sz w:val="24"/>
          <w:szCs w:val="24"/>
        </w:rPr>
        <w:t xml:space="preserve">.  </w:t>
      </w:r>
      <w:r w:rsidR="00E67492">
        <w:rPr>
          <w:rFonts w:ascii="Times New Roman" w:hAnsi="Times New Roman" w:cs="Times New Roman"/>
          <w:sz w:val="24"/>
          <w:szCs w:val="24"/>
        </w:rPr>
        <w:t>The e</w:t>
      </w:r>
      <w:r w:rsidR="00582829" w:rsidRPr="004C382E">
        <w:rPr>
          <w:rFonts w:ascii="Times New Roman" w:hAnsi="Times New Roman" w:cs="Times New Roman"/>
          <w:sz w:val="24"/>
          <w:szCs w:val="24"/>
        </w:rPr>
        <w:t xml:space="preserve">mpirical </w:t>
      </w:r>
      <w:r w:rsidR="00E67492">
        <w:rPr>
          <w:rFonts w:ascii="Times New Roman" w:hAnsi="Times New Roman" w:cs="Times New Roman"/>
          <w:sz w:val="24"/>
          <w:szCs w:val="24"/>
        </w:rPr>
        <w:t>foundation for this analysis</w:t>
      </w:r>
      <w:r w:rsidR="00275B0D" w:rsidRPr="004C382E">
        <w:rPr>
          <w:rFonts w:ascii="Times New Roman" w:hAnsi="Times New Roman" w:cs="Times New Roman"/>
          <w:sz w:val="24"/>
          <w:szCs w:val="24"/>
        </w:rPr>
        <w:t xml:space="preserve"> </w:t>
      </w:r>
      <w:r w:rsidR="00582829" w:rsidRPr="004C382E">
        <w:rPr>
          <w:rFonts w:ascii="Times New Roman" w:hAnsi="Times New Roman" w:cs="Times New Roman"/>
          <w:sz w:val="24"/>
          <w:szCs w:val="24"/>
        </w:rPr>
        <w:t xml:space="preserve">is </w:t>
      </w:r>
      <w:r w:rsidR="00275B0D" w:rsidRPr="004C382E">
        <w:rPr>
          <w:rFonts w:ascii="Times New Roman" w:hAnsi="Times New Roman" w:cs="Times New Roman"/>
          <w:sz w:val="24"/>
          <w:szCs w:val="24"/>
        </w:rPr>
        <w:t xml:space="preserve">from the Danish Meadow survey </w:t>
      </w:r>
      <w:hyperlink r:id="rId8" w:history="1">
        <w:r w:rsidR="00275B0D" w:rsidRPr="004C382E">
          <w:rPr>
            <w:rStyle w:val="Hyperlink"/>
            <w:rFonts w:ascii="Times New Roman" w:hAnsi="Times New Roman" w:cs="Times New Roman"/>
            <w:sz w:val="24"/>
            <w:szCs w:val="24"/>
          </w:rPr>
          <w:t>http://www.meadow-project.eu/</w:t>
        </w:r>
      </w:hyperlink>
      <w:r w:rsidR="00783173" w:rsidRPr="004C382E">
        <w:rPr>
          <w:rStyle w:val="Hyperlink"/>
          <w:rFonts w:ascii="Times New Roman" w:hAnsi="Times New Roman" w:cs="Times New Roman"/>
          <w:sz w:val="24"/>
          <w:szCs w:val="24"/>
        </w:rPr>
        <w:t>.</w:t>
      </w:r>
      <w:r w:rsidR="00275B0D" w:rsidRPr="004C382E">
        <w:rPr>
          <w:rFonts w:ascii="Times New Roman" w:hAnsi="Times New Roman" w:cs="Times New Roman"/>
          <w:sz w:val="24"/>
          <w:szCs w:val="24"/>
        </w:rPr>
        <w:t xml:space="preserve"> </w:t>
      </w:r>
      <w:r w:rsidR="003725A8">
        <w:rPr>
          <w:rFonts w:ascii="Times New Roman" w:hAnsi="Times New Roman" w:cs="Times New Roman"/>
          <w:sz w:val="24"/>
          <w:szCs w:val="24"/>
        </w:rPr>
        <w:t xml:space="preserve"> </w:t>
      </w:r>
      <w:r w:rsidR="00275B0D" w:rsidRPr="004C382E">
        <w:rPr>
          <w:rFonts w:ascii="Times New Roman" w:hAnsi="Times New Roman" w:cs="Times New Roman"/>
          <w:sz w:val="24"/>
          <w:szCs w:val="24"/>
        </w:rPr>
        <w:t xml:space="preserve">Data was collected in spring 2012 and resulted in a research sample </w:t>
      </w:r>
      <w:r w:rsidR="003725A8">
        <w:rPr>
          <w:rFonts w:ascii="Times New Roman" w:hAnsi="Times New Roman" w:cs="Times New Roman"/>
          <w:sz w:val="24"/>
          <w:szCs w:val="24"/>
        </w:rPr>
        <w:t xml:space="preserve">in which </w:t>
      </w:r>
      <w:r w:rsidR="00275B0D" w:rsidRPr="004C382E">
        <w:rPr>
          <w:rFonts w:ascii="Times New Roman" w:hAnsi="Times New Roman" w:cs="Times New Roman"/>
          <w:sz w:val="24"/>
          <w:szCs w:val="24"/>
        </w:rPr>
        <w:t xml:space="preserve">543 are employed in </w:t>
      </w:r>
      <w:r w:rsidR="00480690" w:rsidRPr="004C382E">
        <w:rPr>
          <w:rFonts w:ascii="Times New Roman" w:hAnsi="Times New Roman" w:cs="Times New Roman"/>
          <w:sz w:val="24"/>
          <w:szCs w:val="24"/>
        </w:rPr>
        <w:t xml:space="preserve">94 </w:t>
      </w:r>
      <w:r w:rsidR="005D2F18" w:rsidRPr="004C382E">
        <w:rPr>
          <w:rFonts w:ascii="Times New Roman" w:hAnsi="Times New Roman" w:cs="Times New Roman"/>
          <w:sz w:val="24"/>
          <w:szCs w:val="24"/>
        </w:rPr>
        <w:t xml:space="preserve">public education </w:t>
      </w:r>
      <w:r w:rsidR="00480690" w:rsidRPr="004C382E">
        <w:rPr>
          <w:rFonts w:ascii="Times New Roman" w:hAnsi="Times New Roman" w:cs="Times New Roman"/>
          <w:sz w:val="24"/>
          <w:szCs w:val="24"/>
        </w:rPr>
        <w:t xml:space="preserve">workplaces </w:t>
      </w:r>
      <w:r w:rsidR="00275B0D" w:rsidRPr="004C382E">
        <w:rPr>
          <w:rFonts w:ascii="Times New Roman" w:hAnsi="Times New Roman" w:cs="Times New Roman"/>
          <w:sz w:val="24"/>
          <w:szCs w:val="24"/>
        </w:rPr>
        <w:t xml:space="preserve">and 700 </w:t>
      </w:r>
      <w:r w:rsidR="003725A8">
        <w:rPr>
          <w:rFonts w:ascii="Times New Roman" w:hAnsi="Times New Roman" w:cs="Times New Roman"/>
          <w:sz w:val="24"/>
          <w:szCs w:val="24"/>
        </w:rPr>
        <w:t xml:space="preserve">employed </w:t>
      </w:r>
      <w:r w:rsidR="00275B0D" w:rsidRPr="004C382E">
        <w:rPr>
          <w:rFonts w:ascii="Times New Roman" w:hAnsi="Times New Roman" w:cs="Times New Roman"/>
          <w:sz w:val="24"/>
          <w:szCs w:val="24"/>
        </w:rPr>
        <w:t xml:space="preserve">in </w:t>
      </w:r>
      <w:r w:rsidR="00480690" w:rsidRPr="004C382E">
        <w:rPr>
          <w:rFonts w:ascii="Times New Roman" w:hAnsi="Times New Roman" w:cs="Times New Roman"/>
          <w:sz w:val="24"/>
          <w:szCs w:val="24"/>
        </w:rPr>
        <w:t xml:space="preserve">128 </w:t>
      </w:r>
      <w:r w:rsidR="005D2F18" w:rsidRPr="004C382E">
        <w:rPr>
          <w:rFonts w:ascii="Times New Roman" w:hAnsi="Times New Roman" w:cs="Times New Roman"/>
          <w:sz w:val="24"/>
          <w:szCs w:val="24"/>
        </w:rPr>
        <w:t xml:space="preserve">public health </w:t>
      </w:r>
      <w:r w:rsidR="00480690" w:rsidRPr="004C382E">
        <w:rPr>
          <w:rFonts w:ascii="Times New Roman" w:hAnsi="Times New Roman" w:cs="Times New Roman"/>
          <w:sz w:val="24"/>
          <w:szCs w:val="24"/>
        </w:rPr>
        <w:t>workplaces</w:t>
      </w:r>
      <w:r w:rsidR="00275B0D" w:rsidRPr="004C382E">
        <w:rPr>
          <w:rFonts w:ascii="Times New Roman" w:hAnsi="Times New Roman" w:cs="Times New Roman"/>
          <w:sz w:val="24"/>
          <w:szCs w:val="24"/>
        </w:rPr>
        <w:t>.</w:t>
      </w:r>
      <w:r w:rsidR="00436857" w:rsidRPr="004C382E">
        <w:rPr>
          <w:rFonts w:ascii="Times New Roman" w:hAnsi="Times New Roman" w:cs="Times New Roman"/>
          <w:sz w:val="24"/>
          <w:szCs w:val="24"/>
        </w:rPr>
        <w:t xml:space="preserve"> </w:t>
      </w:r>
      <w:r w:rsidR="00B32ED9" w:rsidRPr="004C382E">
        <w:rPr>
          <w:rFonts w:ascii="Times New Roman" w:hAnsi="Times New Roman" w:cs="Times New Roman"/>
          <w:sz w:val="24"/>
          <w:szCs w:val="24"/>
        </w:rPr>
        <w:t xml:space="preserve">The </w:t>
      </w:r>
      <w:r w:rsidR="00E802FA" w:rsidRPr="004C382E">
        <w:rPr>
          <w:rFonts w:ascii="Times New Roman" w:hAnsi="Times New Roman" w:cs="Times New Roman"/>
          <w:sz w:val="24"/>
          <w:szCs w:val="24"/>
        </w:rPr>
        <w:t xml:space="preserve">results </w:t>
      </w:r>
      <w:r w:rsidR="00582829" w:rsidRPr="004C382E">
        <w:rPr>
          <w:rFonts w:ascii="Times New Roman" w:hAnsi="Times New Roman" w:cs="Times New Roman"/>
          <w:sz w:val="24"/>
          <w:szCs w:val="24"/>
        </w:rPr>
        <w:t xml:space="preserve">of the analysis </w:t>
      </w:r>
      <w:r w:rsidR="00E802FA" w:rsidRPr="004C382E">
        <w:rPr>
          <w:rFonts w:ascii="Times New Roman" w:hAnsi="Times New Roman" w:cs="Times New Roman"/>
          <w:sz w:val="24"/>
          <w:szCs w:val="24"/>
        </w:rPr>
        <w:t>show</w:t>
      </w:r>
      <w:r w:rsidR="00B32ED9" w:rsidRPr="004C382E">
        <w:rPr>
          <w:rFonts w:ascii="Times New Roman" w:hAnsi="Times New Roman" w:cs="Times New Roman"/>
          <w:sz w:val="24"/>
          <w:szCs w:val="24"/>
        </w:rPr>
        <w:t xml:space="preserve"> that change </w:t>
      </w:r>
      <w:r w:rsidR="005D2F18" w:rsidRPr="004C382E">
        <w:rPr>
          <w:rFonts w:ascii="Times New Roman" w:hAnsi="Times New Roman" w:cs="Times New Roman"/>
          <w:sz w:val="24"/>
          <w:szCs w:val="24"/>
        </w:rPr>
        <w:t xml:space="preserve">with </w:t>
      </w:r>
      <w:r w:rsidR="00B32ED9" w:rsidRPr="004C382E">
        <w:rPr>
          <w:rFonts w:ascii="Times New Roman" w:hAnsi="Times New Roman" w:cs="Times New Roman"/>
          <w:sz w:val="24"/>
          <w:szCs w:val="24"/>
        </w:rPr>
        <w:t>significant impact on work assignment</w:t>
      </w:r>
      <w:r w:rsidR="00582829" w:rsidRPr="004C382E">
        <w:rPr>
          <w:rFonts w:ascii="Times New Roman" w:hAnsi="Times New Roman" w:cs="Times New Roman"/>
          <w:sz w:val="24"/>
          <w:szCs w:val="24"/>
        </w:rPr>
        <w:t>s</w:t>
      </w:r>
      <w:r w:rsidR="00783173" w:rsidRPr="004C382E">
        <w:rPr>
          <w:rFonts w:ascii="Times New Roman" w:hAnsi="Times New Roman" w:cs="Times New Roman"/>
          <w:sz w:val="24"/>
          <w:szCs w:val="24"/>
        </w:rPr>
        <w:t xml:space="preserve"> is common</w:t>
      </w:r>
      <w:r w:rsidR="002D3D91">
        <w:rPr>
          <w:rFonts w:ascii="Times New Roman" w:hAnsi="Times New Roman" w:cs="Times New Roman"/>
          <w:sz w:val="24"/>
          <w:szCs w:val="24"/>
        </w:rPr>
        <w:t xml:space="preserve"> in both sectors</w:t>
      </w:r>
      <w:r w:rsidR="00B32ED9" w:rsidRPr="004C382E">
        <w:rPr>
          <w:rFonts w:ascii="Times New Roman" w:hAnsi="Times New Roman" w:cs="Times New Roman"/>
          <w:sz w:val="24"/>
          <w:szCs w:val="24"/>
        </w:rPr>
        <w:t xml:space="preserve">. </w:t>
      </w:r>
      <w:r w:rsidR="002D3D91">
        <w:rPr>
          <w:rFonts w:ascii="Times New Roman" w:hAnsi="Times New Roman" w:cs="Times New Roman"/>
          <w:sz w:val="24"/>
          <w:szCs w:val="24"/>
        </w:rPr>
        <w:t>T</w:t>
      </w:r>
      <w:r w:rsidR="00B32ED9" w:rsidRPr="004C382E">
        <w:rPr>
          <w:rFonts w:ascii="Times New Roman" w:hAnsi="Times New Roman" w:cs="Times New Roman"/>
          <w:sz w:val="24"/>
          <w:szCs w:val="24"/>
        </w:rPr>
        <w:t xml:space="preserve">he employees are </w:t>
      </w:r>
      <w:r w:rsidR="002D3D91">
        <w:rPr>
          <w:rFonts w:ascii="Times New Roman" w:hAnsi="Times New Roman" w:cs="Times New Roman"/>
          <w:sz w:val="24"/>
          <w:szCs w:val="24"/>
        </w:rPr>
        <w:t xml:space="preserve">to varying degrees </w:t>
      </w:r>
      <w:r w:rsidR="00B32ED9" w:rsidRPr="004C382E">
        <w:rPr>
          <w:rFonts w:ascii="Times New Roman" w:hAnsi="Times New Roman" w:cs="Times New Roman"/>
          <w:sz w:val="24"/>
          <w:szCs w:val="24"/>
        </w:rPr>
        <w:t>involved directly or indirectly in the change process</w:t>
      </w:r>
      <w:r w:rsidR="005D2F18" w:rsidRPr="004C382E">
        <w:rPr>
          <w:rFonts w:ascii="Times New Roman" w:hAnsi="Times New Roman" w:cs="Times New Roman"/>
          <w:sz w:val="24"/>
          <w:szCs w:val="24"/>
        </w:rPr>
        <w:t>es</w:t>
      </w:r>
      <w:r w:rsidR="00B32ED9" w:rsidRPr="004C382E">
        <w:rPr>
          <w:rFonts w:ascii="Times New Roman" w:hAnsi="Times New Roman" w:cs="Times New Roman"/>
          <w:sz w:val="24"/>
          <w:szCs w:val="24"/>
        </w:rPr>
        <w:t>.</w:t>
      </w:r>
      <w:r w:rsidR="00436857" w:rsidRPr="004C382E">
        <w:rPr>
          <w:rFonts w:ascii="Times New Roman" w:hAnsi="Times New Roman" w:cs="Times New Roman"/>
          <w:sz w:val="24"/>
          <w:szCs w:val="24"/>
        </w:rPr>
        <w:t xml:space="preserve"> </w:t>
      </w:r>
      <w:r w:rsidR="00B32ED9" w:rsidRPr="004C382E">
        <w:rPr>
          <w:rFonts w:ascii="Times New Roman" w:hAnsi="Times New Roman" w:cs="Times New Roman"/>
          <w:sz w:val="24"/>
          <w:szCs w:val="24"/>
        </w:rPr>
        <w:t>The au</w:t>
      </w:r>
      <w:r w:rsidR="00FD3E50" w:rsidRPr="004C382E">
        <w:rPr>
          <w:rFonts w:ascii="Times New Roman" w:hAnsi="Times New Roman" w:cs="Times New Roman"/>
          <w:sz w:val="24"/>
          <w:szCs w:val="24"/>
        </w:rPr>
        <w:t xml:space="preserve">tonomy is </w:t>
      </w:r>
      <w:r>
        <w:rPr>
          <w:rFonts w:ascii="Times New Roman" w:hAnsi="Times New Roman" w:cs="Times New Roman"/>
          <w:sz w:val="24"/>
          <w:szCs w:val="24"/>
        </w:rPr>
        <w:t xml:space="preserve">frequently </w:t>
      </w:r>
      <w:r w:rsidR="00B32ED9" w:rsidRPr="004C382E">
        <w:rPr>
          <w:rFonts w:ascii="Times New Roman" w:hAnsi="Times New Roman" w:cs="Times New Roman"/>
          <w:sz w:val="24"/>
          <w:szCs w:val="24"/>
        </w:rPr>
        <w:t>embedded in team</w:t>
      </w:r>
      <w:r>
        <w:rPr>
          <w:rFonts w:ascii="Times New Roman" w:hAnsi="Times New Roman" w:cs="Times New Roman"/>
          <w:sz w:val="24"/>
          <w:szCs w:val="24"/>
        </w:rPr>
        <w:t>s</w:t>
      </w:r>
      <w:r w:rsidR="00B32ED9" w:rsidRPr="004C382E">
        <w:rPr>
          <w:rFonts w:ascii="Times New Roman" w:hAnsi="Times New Roman" w:cs="Times New Roman"/>
          <w:sz w:val="24"/>
          <w:szCs w:val="24"/>
        </w:rPr>
        <w:t xml:space="preserve"> </w:t>
      </w:r>
      <w:r>
        <w:rPr>
          <w:rFonts w:ascii="Times New Roman" w:hAnsi="Times New Roman" w:cs="Times New Roman"/>
          <w:sz w:val="24"/>
          <w:szCs w:val="24"/>
        </w:rPr>
        <w:t>and discretion varies in</w:t>
      </w:r>
      <w:r w:rsidR="00CD40E0">
        <w:rPr>
          <w:rFonts w:ascii="Times New Roman" w:hAnsi="Times New Roman" w:cs="Times New Roman"/>
          <w:sz w:val="24"/>
          <w:szCs w:val="24"/>
        </w:rPr>
        <w:t xml:space="preserve"> work processes</w:t>
      </w:r>
      <w:r w:rsidR="004F5A5F" w:rsidRPr="004C382E">
        <w:rPr>
          <w:rFonts w:ascii="Times New Roman" w:hAnsi="Times New Roman" w:cs="Times New Roman"/>
          <w:sz w:val="24"/>
          <w:szCs w:val="24"/>
        </w:rPr>
        <w:t xml:space="preserve"> </w:t>
      </w:r>
      <w:r>
        <w:rPr>
          <w:rFonts w:ascii="Times New Roman" w:hAnsi="Times New Roman" w:cs="Times New Roman"/>
          <w:sz w:val="24"/>
          <w:szCs w:val="24"/>
        </w:rPr>
        <w:t>as well as</w:t>
      </w:r>
      <w:r w:rsidR="004F5A5F" w:rsidRPr="004C382E">
        <w:rPr>
          <w:rFonts w:ascii="Times New Roman" w:hAnsi="Times New Roman" w:cs="Times New Roman"/>
          <w:sz w:val="24"/>
          <w:szCs w:val="24"/>
        </w:rPr>
        <w:t xml:space="preserve"> </w:t>
      </w:r>
      <w:r>
        <w:rPr>
          <w:rFonts w:ascii="Times New Roman" w:hAnsi="Times New Roman" w:cs="Times New Roman"/>
          <w:sz w:val="24"/>
          <w:szCs w:val="24"/>
        </w:rPr>
        <w:t xml:space="preserve">in </w:t>
      </w:r>
      <w:r w:rsidR="004F5A5F" w:rsidRPr="004C382E">
        <w:rPr>
          <w:rFonts w:ascii="Times New Roman" w:hAnsi="Times New Roman" w:cs="Times New Roman"/>
          <w:sz w:val="24"/>
          <w:szCs w:val="24"/>
        </w:rPr>
        <w:t xml:space="preserve">problem solving and learning. Test of innovative behavior </w:t>
      </w:r>
      <w:r w:rsidR="00CD40E0">
        <w:rPr>
          <w:rFonts w:ascii="Times New Roman" w:hAnsi="Times New Roman" w:cs="Times New Roman"/>
          <w:sz w:val="24"/>
          <w:szCs w:val="24"/>
        </w:rPr>
        <w:t xml:space="preserve">drivers </w:t>
      </w:r>
      <w:r w:rsidR="004F5A5F" w:rsidRPr="004C382E">
        <w:rPr>
          <w:rFonts w:ascii="Times New Roman" w:hAnsi="Times New Roman" w:cs="Times New Roman"/>
          <w:sz w:val="24"/>
          <w:szCs w:val="24"/>
        </w:rPr>
        <w:t xml:space="preserve">show </w:t>
      </w:r>
      <w:r w:rsidR="005D2F18" w:rsidRPr="004C382E">
        <w:rPr>
          <w:rFonts w:ascii="Times New Roman" w:hAnsi="Times New Roman" w:cs="Times New Roman"/>
          <w:sz w:val="24"/>
          <w:szCs w:val="24"/>
        </w:rPr>
        <w:t>strong positive effects from</w:t>
      </w:r>
      <w:r w:rsidR="004F5A5F" w:rsidRPr="004C382E">
        <w:rPr>
          <w:rFonts w:ascii="Times New Roman" w:hAnsi="Times New Roman" w:cs="Times New Roman"/>
          <w:sz w:val="24"/>
          <w:szCs w:val="24"/>
        </w:rPr>
        <w:t xml:space="preserve"> </w:t>
      </w:r>
      <w:r w:rsidR="00CD40E0">
        <w:rPr>
          <w:rFonts w:ascii="Times New Roman" w:hAnsi="Times New Roman" w:cs="Times New Roman"/>
          <w:sz w:val="24"/>
          <w:szCs w:val="24"/>
        </w:rPr>
        <w:t xml:space="preserve">level of </w:t>
      </w:r>
      <w:r w:rsidR="004F5A5F" w:rsidRPr="004C382E">
        <w:rPr>
          <w:rFonts w:ascii="Times New Roman" w:hAnsi="Times New Roman" w:cs="Times New Roman"/>
          <w:sz w:val="24"/>
          <w:szCs w:val="24"/>
        </w:rPr>
        <w:t xml:space="preserve">individual </w:t>
      </w:r>
      <w:r w:rsidR="00F50BDA" w:rsidRPr="004C382E">
        <w:rPr>
          <w:rFonts w:ascii="Times New Roman" w:hAnsi="Times New Roman" w:cs="Times New Roman"/>
          <w:sz w:val="24"/>
          <w:szCs w:val="24"/>
        </w:rPr>
        <w:t>involvement in change process</w:t>
      </w:r>
      <w:r w:rsidR="005D2F18" w:rsidRPr="004C382E">
        <w:rPr>
          <w:rFonts w:ascii="Times New Roman" w:hAnsi="Times New Roman" w:cs="Times New Roman"/>
          <w:sz w:val="24"/>
          <w:szCs w:val="24"/>
        </w:rPr>
        <w:t>es</w:t>
      </w:r>
      <w:r w:rsidR="00F50BDA" w:rsidRPr="004C382E">
        <w:rPr>
          <w:rFonts w:ascii="Times New Roman" w:hAnsi="Times New Roman" w:cs="Times New Roman"/>
          <w:sz w:val="24"/>
          <w:szCs w:val="24"/>
        </w:rPr>
        <w:t xml:space="preserve"> and degree of complex problem solving</w:t>
      </w:r>
      <w:r w:rsidR="002D3D91">
        <w:rPr>
          <w:rFonts w:ascii="Times New Roman" w:hAnsi="Times New Roman" w:cs="Times New Roman"/>
          <w:sz w:val="24"/>
          <w:szCs w:val="24"/>
        </w:rPr>
        <w:t xml:space="preserve"> in work</w:t>
      </w:r>
      <w:r w:rsidR="00F50BDA" w:rsidRPr="004C382E">
        <w:rPr>
          <w:rFonts w:ascii="Times New Roman" w:hAnsi="Times New Roman" w:cs="Times New Roman"/>
          <w:sz w:val="24"/>
          <w:szCs w:val="24"/>
        </w:rPr>
        <w:t xml:space="preserve">. Test of the drivers of wellbeing show </w:t>
      </w:r>
      <w:r w:rsidR="005D2F18" w:rsidRPr="004C382E">
        <w:rPr>
          <w:rFonts w:ascii="Times New Roman" w:hAnsi="Times New Roman" w:cs="Times New Roman"/>
          <w:sz w:val="24"/>
          <w:szCs w:val="24"/>
        </w:rPr>
        <w:t>positive effects from</w:t>
      </w:r>
      <w:r w:rsidR="00F50BDA" w:rsidRPr="004C382E">
        <w:rPr>
          <w:rFonts w:ascii="Times New Roman" w:hAnsi="Times New Roman" w:cs="Times New Roman"/>
          <w:sz w:val="24"/>
          <w:szCs w:val="24"/>
        </w:rPr>
        <w:t xml:space="preserve"> individual involvement and </w:t>
      </w:r>
      <w:r w:rsidR="00CD40E0">
        <w:rPr>
          <w:rFonts w:ascii="Times New Roman" w:hAnsi="Times New Roman" w:cs="Times New Roman"/>
          <w:sz w:val="24"/>
          <w:szCs w:val="24"/>
        </w:rPr>
        <w:t xml:space="preserve">level of </w:t>
      </w:r>
      <w:r w:rsidR="00F50BDA" w:rsidRPr="004C382E">
        <w:rPr>
          <w:rFonts w:ascii="Times New Roman" w:hAnsi="Times New Roman" w:cs="Times New Roman"/>
          <w:sz w:val="24"/>
          <w:szCs w:val="24"/>
        </w:rPr>
        <w:t xml:space="preserve">discretion and </w:t>
      </w:r>
      <w:r w:rsidR="005D2F18" w:rsidRPr="004C382E">
        <w:rPr>
          <w:rFonts w:ascii="Times New Roman" w:hAnsi="Times New Roman" w:cs="Times New Roman"/>
          <w:sz w:val="24"/>
          <w:szCs w:val="24"/>
        </w:rPr>
        <w:t xml:space="preserve">negative effects from </w:t>
      </w:r>
      <w:r w:rsidR="00F50BDA" w:rsidRPr="004C382E">
        <w:rPr>
          <w:rFonts w:ascii="Times New Roman" w:hAnsi="Times New Roman" w:cs="Times New Roman"/>
          <w:sz w:val="24"/>
          <w:szCs w:val="24"/>
        </w:rPr>
        <w:t xml:space="preserve">change </w:t>
      </w:r>
      <w:r w:rsidR="00E802FA" w:rsidRPr="004C382E">
        <w:rPr>
          <w:rFonts w:ascii="Times New Roman" w:hAnsi="Times New Roman" w:cs="Times New Roman"/>
          <w:sz w:val="24"/>
          <w:szCs w:val="24"/>
        </w:rPr>
        <w:t>and</w:t>
      </w:r>
      <w:r w:rsidR="00F50BDA" w:rsidRPr="004C382E">
        <w:rPr>
          <w:rFonts w:ascii="Times New Roman" w:hAnsi="Times New Roman" w:cs="Times New Roman"/>
          <w:sz w:val="24"/>
          <w:szCs w:val="24"/>
        </w:rPr>
        <w:t xml:space="preserve"> complex problem solving</w:t>
      </w:r>
      <w:r w:rsidR="00E802FA" w:rsidRPr="004C382E">
        <w:rPr>
          <w:rFonts w:ascii="Times New Roman" w:hAnsi="Times New Roman" w:cs="Times New Roman"/>
          <w:sz w:val="24"/>
          <w:szCs w:val="24"/>
        </w:rPr>
        <w:t xml:space="preserve">. </w:t>
      </w:r>
    </w:p>
    <w:p w:rsidR="004C382E" w:rsidRDefault="004C382E" w:rsidP="00F9572C">
      <w:pPr>
        <w:spacing w:line="360" w:lineRule="auto"/>
        <w:rPr>
          <w:rFonts w:ascii="Times New Roman" w:hAnsi="Times New Roman" w:cs="Times New Roman"/>
          <w:sz w:val="24"/>
          <w:szCs w:val="24"/>
        </w:rPr>
      </w:pPr>
      <w:r>
        <w:rPr>
          <w:rFonts w:ascii="Times New Roman" w:hAnsi="Times New Roman" w:cs="Times New Roman"/>
          <w:sz w:val="24"/>
          <w:szCs w:val="24"/>
        </w:rPr>
        <w:t>Keywords:</w:t>
      </w:r>
      <w:r w:rsidR="00CD40E0">
        <w:rPr>
          <w:rFonts w:ascii="Times New Roman" w:hAnsi="Times New Roman" w:cs="Times New Roman"/>
          <w:sz w:val="24"/>
          <w:szCs w:val="24"/>
        </w:rPr>
        <w:t xml:space="preserve"> </w:t>
      </w:r>
      <w:r w:rsidR="002E48CE">
        <w:rPr>
          <w:rFonts w:ascii="Times New Roman" w:hAnsi="Times New Roman" w:cs="Times New Roman"/>
          <w:sz w:val="24"/>
          <w:szCs w:val="24"/>
        </w:rPr>
        <w:t>professional, c</w:t>
      </w:r>
      <w:r w:rsidR="00CD40E0">
        <w:rPr>
          <w:rFonts w:ascii="Times New Roman" w:hAnsi="Times New Roman" w:cs="Times New Roman"/>
          <w:sz w:val="24"/>
          <w:szCs w:val="24"/>
        </w:rPr>
        <w:t>hange, involvement, discretion, learning, innovative behavior, wellbeing</w:t>
      </w:r>
    </w:p>
    <w:p w:rsidR="004C382E" w:rsidRDefault="004C382E">
      <w:pPr>
        <w:rPr>
          <w:rFonts w:ascii="Times New Roman" w:hAnsi="Times New Roman" w:cs="Times New Roman"/>
          <w:sz w:val="24"/>
          <w:szCs w:val="24"/>
        </w:rPr>
      </w:pPr>
      <w:r>
        <w:rPr>
          <w:rFonts w:ascii="Times New Roman" w:hAnsi="Times New Roman" w:cs="Times New Roman"/>
          <w:sz w:val="24"/>
          <w:szCs w:val="24"/>
        </w:rPr>
        <w:br w:type="page"/>
      </w:r>
    </w:p>
    <w:p w:rsidR="004C382E" w:rsidRPr="002D3D91" w:rsidRDefault="004C382E" w:rsidP="00F9572C">
      <w:pPr>
        <w:pStyle w:val="ListParagraph"/>
        <w:numPr>
          <w:ilvl w:val="0"/>
          <w:numId w:val="2"/>
        </w:numPr>
        <w:spacing w:line="360" w:lineRule="auto"/>
        <w:rPr>
          <w:rFonts w:ascii="Times New Roman" w:hAnsi="Times New Roman" w:cs="Times New Roman"/>
          <w:b/>
          <w:sz w:val="24"/>
          <w:szCs w:val="24"/>
        </w:rPr>
      </w:pPr>
      <w:r w:rsidRPr="002D3D91">
        <w:rPr>
          <w:rFonts w:ascii="Times New Roman" w:hAnsi="Times New Roman" w:cs="Times New Roman"/>
          <w:b/>
          <w:sz w:val="24"/>
          <w:szCs w:val="24"/>
        </w:rPr>
        <w:lastRenderedPageBreak/>
        <w:t>Introduction</w:t>
      </w:r>
      <w:r w:rsidR="002D3D91">
        <w:rPr>
          <w:rFonts w:ascii="Times New Roman" w:hAnsi="Times New Roman" w:cs="Times New Roman"/>
          <w:b/>
          <w:sz w:val="24"/>
          <w:szCs w:val="24"/>
        </w:rPr>
        <w:t xml:space="preserve"> </w:t>
      </w:r>
    </w:p>
    <w:p w:rsidR="00113D27" w:rsidRDefault="007E4F9D" w:rsidP="00F9572C">
      <w:pPr>
        <w:spacing w:line="360" w:lineRule="auto"/>
        <w:rPr>
          <w:rFonts w:ascii="Times New Roman" w:hAnsi="Times New Roman" w:cs="Times New Roman"/>
          <w:sz w:val="24"/>
          <w:szCs w:val="24"/>
        </w:rPr>
      </w:pPr>
      <w:r>
        <w:rPr>
          <w:rFonts w:ascii="Times New Roman" w:hAnsi="Times New Roman" w:cs="Times New Roman"/>
          <w:sz w:val="24"/>
          <w:szCs w:val="24"/>
        </w:rPr>
        <w:t xml:space="preserve">Knowledge is of pivotal importance for professional work and </w:t>
      </w:r>
      <w:r w:rsidR="007708C0">
        <w:rPr>
          <w:rFonts w:ascii="Times New Roman" w:hAnsi="Times New Roman" w:cs="Times New Roman"/>
          <w:sz w:val="24"/>
          <w:szCs w:val="24"/>
        </w:rPr>
        <w:t xml:space="preserve">the </w:t>
      </w:r>
      <w:r w:rsidR="00A76605">
        <w:rPr>
          <w:rFonts w:ascii="Times New Roman" w:hAnsi="Times New Roman" w:cs="Times New Roman"/>
          <w:sz w:val="24"/>
          <w:szCs w:val="24"/>
        </w:rPr>
        <w:t xml:space="preserve">advantages of applied professional knowledge </w:t>
      </w:r>
      <w:r w:rsidR="00F93D67">
        <w:rPr>
          <w:rFonts w:ascii="Times New Roman" w:hAnsi="Times New Roman" w:cs="Times New Roman"/>
          <w:sz w:val="24"/>
          <w:szCs w:val="24"/>
        </w:rPr>
        <w:t xml:space="preserve">and innovation </w:t>
      </w:r>
      <w:r w:rsidR="00A76605">
        <w:rPr>
          <w:rFonts w:ascii="Times New Roman" w:hAnsi="Times New Roman" w:cs="Times New Roman"/>
          <w:sz w:val="24"/>
          <w:szCs w:val="24"/>
        </w:rPr>
        <w:t>seem to be</w:t>
      </w:r>
      <w:r w:rsidR="007708C0">
        <w:rPr>
          <w:rFonts w:ascii="Times New Roman" w:hAnsi="Times New Roman" w:cs="Times New Roman"/>
          <w:sz w:val="24"/>
          <w:szCs w:val="24"/>
        </w:rPr>
        <w:t xml:space="preserve"> increasing</w:t>
      </w:r>
      <w:r w:rsidR="00F9572C">
        <w:rPr>
          <w:rFonts w:ascii="Times New Roman" w:hAnsi="Times New Roman" w:cs="Times New Roman"/>
          <w:sz w:val="24"/>
          <w:szCs w:val="24"/>
        </w:rPr>
        <w:t xml:space="preserve"> at all levels of society</w:t>
      </w:r>
      <w:r w:rsidR="007708C0">
        <w:rPr>
          <w:rFonts w:ascii="Times New Roman" w:hAnsi="Times New Roman" w:cs="Times New Roman"/>
          <w:sz w:val="24"/>
          <w:szCs w:val="24"/>
        </w:rPr>
        <w:t xml:space="preserve">. </w:t>
      </w:r>
      <w:r>
        <w:rPr>
          <w:rFonts w:ascii="Times New Roman" w:hAnsi="Times New Roman" w:cs="Times New Roman"/>
          <w:sz w:val="24"/>
          <w:szCs w:val="24"/>
        </w:rPr>
        <w:t xml:space="preserve"> </w:t>
      </w:r>
      <w:r w:rsidR="005A49B3">
        <w:rPr>
          <w:rFonts w:ascii="Times New Roman" w:hAnsi="Times New Roman" w:cs="Times New Roman"/>
          <w:sz w:val="24"/>
          <w:szCs w:val="24"/>
        </w:rPr>
        <w:t xml:space="preserve">Parallel to </w:t>
      </w:r>
      <w:r w:rsidR="00F93D67">
        <w:rPr>
          <w:rFonts w:ascii="Times New Roman" w:hAnsi="Times New Roman" w:cs="Times New Roman"/>
          <w:sz w:val="24"/>
          <w:szCs w:val="24"/>
        </w:rPr>
        <w:t xml:space="preserve">the progress and increasing benefits </w:t>
      </w:r>
      <w:r w:rsidR="005A49B3">
        <w:rPr>
          <w:rFonts w:ascii="Times New Roman" w:hAnsi="Times New Roman" w:cs="Times New Roman"/>
          <w:sz w:val="24"/>
          <w:szCs w:val="24"/>
        </w:rPr>
        <w:t>of</w:t>
      </w:r>
      <w:r w:rsidR="007708C0">
        <w:rPr>
          <w:rFonts w:ascii="Times New Roman" w:hAnsi="Times New Roman" w:cs="Times New Roman"/>
          <w:sz w:val="24"/>
          <w:szCs w:val="24"/>
        </w:rPr>
        <w:t xml:space="preserve"> professional knowledge there has </w:t>
      </w:r>
      <w:r w:rsidR="005A49B3">
        <w:rPr>
          <w:rFonts w:ascii="Times New Roman" w:hAnsi="Times New Roman" w:cs="Times New Roman"/>
          <w:sz w:val="24"/>
          <w:szCs w:val="24"/>
        </w:rPr>
        <w:t xml:space="preserve">been </w:t>
      </w:r>
      <w:r w:rsidR="007708C0">
        <w:rPr>
          <w:rFonts w:ascii="Times New Roman" w:hAnsi="Times New Roman" w:cs="Times New Roman"/>
          <w:sz w:val="24"/>
          <w:szCs w:val="24"/>
        </w:rPr>
        <w:t xml:space="preserve">extensive </w:t>
      </w:r>
      <w:r w:rsidR="00DB56F4">
        <w:rPr>
          <w:rFonts w:ascii="Times New Roman" w:hAnsi="Times New Roman" w:cs="Times New Roman"/>
          <w:sz w:val="24"/>
          <w:szCs w:val="24"/>
        </w:rPr>
        <w:t>political</w:t>
      </w:r>
      <w:r>
        <w:rPr>
          <w:rFonts w:ascii="Times New Roman" w:hAnsi="Times New Roman" w:cs="Times New Roman"/>
          <w:sz w:val="24"/>
          <w:szCs w:val="24"/>
        </w:rPr>
        <w:t xml:space="preserve"> and administrative </w:t>
      </w:r>
      <w:r w:rsidR="007708C0">
        <w:rPr>
          <w:rFonts w:ascii="Times New Roman" w:hAnsi="Times New Roman" w:cs="Times New Roman"/>
          <w:sz w:val="24"/>
          <w:szCs w:val="24"/>
        </w:rPr>
        <w:t xml:space="preserve">initiatives </w:t>
      </w:r>
      <w:r w:rsidR="00DB56F4">
        <w:rPr>
          <w:rFonts w:ascii="Times New Roman" w:hAnsi="Times New Roman" w:cs="Times New Roman"/>
          <w:sz w:val="24"/>
          <w:szCs w:val="24"/>
        </w:rPr>
        <w:t>to increase performance and cost efficiency</w:t>
      </w:r>
      <w:r w:rsidR="007708C0">
        <w:rPr>
          <w:rFonts w:ascii="Times New Roman" w:hAnsi="Times New Roman" w:cs="Times New Roman"/>
          <w:sz w:val="24"/>
          <w:szCs w:val="24"/>
        </w:rPr>
        <w:t xml:space="preserve"> in </w:t>
      </w:r>
      <w:r w:rsidR="00F93D67">
        <w:rPr>
          <w:rFonts w:ascii="Times New Roman" w:hAnsi="Times New Roman" w:cs="Times New Roman"/>
          <w:sz w:val="24"/>
          <w:szCs w:val="24"/>
        </w:rPr>
        <w:t xml:space="preserve">public </w:t>
      </w:r>
      <w:r>
        <w:rPr>
          <w:rFonts w:ascii="Times New Roman" w:hAnsi="Times New Roman" w:cs="Times New Roman"/>
          <w:sz w:val="24"/>
          <w:szCs w:val="24"/>
        </w:rPr>
        <w:t>professional organizations</w:t>
      </w:r>
      <w:r w:rsidR="00474DFC">
        <w:rPr>
          <w:rFonts w:ascii="Times New Roman" w:hAnsi="Times New Roman" w:cs="Times New Roman"/>
          <w:sz w:val="24"/>
          <w:szCs w:val="24"/>
        </w:rPr>
        <w:t xml:space="preserve">. </w:t>
      </w:r>
      <w:r w:rsidR="005A49B3">
        <w:rPr>
          <w:rFonts w:ascii="Times New Roman" w:hAnsi="Times New Roman" w:cs="Times New Roman"/>
          <w:sz w:val="24"/>
          <w:szCs w:val="24"/>
        </w:rPr>
        <w:t xml:space="preserve">In Denmark such </w:t>
      </w:r>
      <w:r w:rsidR="00F93D67">
        <w:rPr>
          <w:rFonts w:ascii="Times New Roman" w:hAnsi="Times New Roman" w:cs="Times New Roman"/>
          <w:sz w:val="24"/>
          <w:szCs w:val="24"/>
        </w:rPr>
        <w:t xml:space="preserve">public </w:t>
      </w:r>
      <w:r w:rsidR="00E3518F">
        <w:rPr>
          <w:rFonts w:ascii="Times New Roman" w:hAnsi="Times New Roman" w:cs="Times New Roman"/>
          <w:sz w:val="24"/>
          <w:szCs w:val="24"/>
        </w:rPr>
        <w:t xml:space="preserve">governance </w:t>
      </w:r>
      <w:r w:rsidR="005A49B3">
        <w:rPr>
          <w:rFonts w:ascii="Times New Roman" w:hAnsi="Times New Roman" w:cs="Times New Roman"/>
          <w:sz w:val="24"/>
          <w:szCs w:val="24"/>
        </w:rPr>
        <w:t>initiative</w:t>
      </w:r>
      <w:r w:rsidR="00E3518F">
        <w:rPr>
          <w:rFonts w:ascii="Times New Roman" w:hAnsi="Times New Roman" w:cs="Times New Roman"/>
          <w:sz w:val="24"/>
          <w:szCs w:val="24"/>
        </w:rPr>
        <w:t>s</w:t>
      </w:r>
      <w:r w:rsidR="005A49B3">
        <w:rPr>
          <w:rFonts w:ascii="Times New Roman" w:hAnsi="Times New Roman" w:cs="Times New Roman"/>
          <w:sz w:val="24"/>
          <w:szCs w:val="24"/>
        </w:rPr>
        <w:t xml:space="preserve"> has progressively been launched towards public health and education</w:t>
      </w:r>
      <w:r w:rsidR="00113D27">
        <w:rPr>
          <w:rFonts w:ascii="Times New Roman" w:hAnsi="Times New Roman" w:cs="Times New Roman"/>
          <w:sz w:val="24"/>
          <w:szCs w:val="24"/>
        </w:rPr>
        <w:t xml:space="preserve"> </w:t>
      </w:r>
      <w:r w:rsidR="00F93D67">
        <w:rPr>
          <w:rFonts w:ascii="Times New Roman" w:hAnsi="Times New Roman" w:cs="Times New Roman"/>
          <w:sz w:val="24"/>
          <w:szCs w:val="24"/>
        </w:rPr>
        <w:t xml:space="preserve">organizations </w:t>
      </w:r>
      <w:r w:rsidR="00113D27">
        <w:rPr>
          <w:rFonts w:ascii="Times New Roman" w:hAnsi="Times New Roman" w:cs="Times New Roman"/>
          <w:sz w:val="24"/>
          <w:szCs w:val="24"/>
        </w:rPr>
        <w:t>the last ten years</w:t>
      </w:r>
      <w:r w:rsidR="005A49B3">
        <w:rPr>
          <w:rFonts w:ascii="Times New Roman" w:hAnsi="Times New Roman" w:cs="Times New Roman"/>
          <w:sz w:val="24"/>
          <w:szCs w:val="24"/>
        </w:rPr>
        <w:t>. An important question is how</w:t>
      </w:r>
      <w:r w:rsidR="00474DFC">
        <w:rPr>
          <w:rFonts w:ascii="Times New Roman" w:hAnsi="Times New Roman" w:cs="Times New Roman"/>
          <w:sz w:val="24"/>
          <w:szCs w:val="24"/>
        </w:rPr>
        <w:t xml:space="preserve"> </w:t>
      </w:r>
      <w:r w:rsidR="007C6FD9">
        <w:rPr>
          <w:rFonts w:ascii="Times New Roman" w:hAnsi="Times New Roman" w:cs="Times New Roman"/>
          <w:sz w:val="24"/>
          <w:szCs w:val="24"/>
        </w:rPr>
        <w:t xml:space="preserve">the </w:t>
      </w:r>
      <w:r w:rsidR="00210804">
        <w:rPr>
          <w:rFonts w:ascii="Times New Roman" w:hAnsi="Times New Roman" w:cs="Times New Roman"/>
          <w:sz w:val="24"/>
          <w:szCs w:val="24"/>
        </w:rPr>
        <w:t xml:space="preserve">use of </w:t>
      </w:r>
      <w:r w:rsidR="00F93D67">
        <w:rPr>
          <w:rFonts w:ascii="Times New Roman" w:hAnsi="Times New Roman" w:cs="Times New Roman"/>
          <w:sz w:val="24"/>
          <w:szCs w:val="24"/>
        </w:rPr>
        <w:t xml:space="preserve">professional knowledge and </w:t>
      </w:r>
      <w:r w:rsidR="007C6FD9">
        <w:rPr>
          <w:rFonts w:ascii="Times New Roman" w:hAnsi="Times New Roman" w:cs="Times New Roman"/>
          <w:sz w:val="24"/>
          <w:szCs w:val="24"/>
        </w:rPr>
        <w:t xml:space="preserve">the </w:t>
      </w:r>
      <w:r w:rsidR="007C6FD9">
        <w:rPr>
          <w:rFonts w:ascii="Times New Roman" w:hAnsi="Times New Roman" w:cs="Times New Roman"/>
          <w:sz w:val="24"/>
          <w:szCs w:val="24"/>
        </w:rPr>
        <w:t>demands</w:t>
      </w:r>
      <w:r w:rsidR="007C6FD9">
        <w:rPr>
          <w:rFonts w:ascii="Times New Roman" w:hAnsi="Times New Roman" w:cs="Times New Roman"/>
          <w:sz w:val="24"/>
          <w:szCs w:val="24"/>
        </w:rPr>
        <w:t xml:space="preserve"> of </w:t>
      </w:r>
      <w:r w:rsidR="00F93D67">
        <w:rPr>
          <w:rFonts w:ascii="Times New Roman" w:hAnsi="Times New Roman" w:cs="Times New Roman"/>
          <w:sz w:val="24"/>
          <w:szCs w:val="24"/>
        </w:rPr>
        <w:t>governance reform</w:t>
      </w:r>
      <w:r w:rsidR="00210804">
        <w:rPr>
          <w:rFonts w:ascii="Times New Roman" w:hAnsi="Times New Roman" w:cs="Times New Roman"/>
          <w:sz w:val="24"/>
          <w:szCs w:val="24"/>
        </w:rPr>
        <w:t xml:space="preserve"> </w:t>
      </w:r>
      <w:r w:rsidR="00474DFC">
        <w:rPr>
          <w:rFonts w:ascii="Times New Roman" w:hAnsi="Times New Roman" w:cs="Times New Roman"/>
          <w:sz w:val="24"/>
          <w:szCs w:val="24"/>
        </w:rPr>
        <w:t>interact in the work organizations</w:t>
      </w:r>
      <w:r w:rsidR="005A49B3">
        <w:rPr>
          <w:rFonts w:ascii="Times New Roman" w:hAnsi="Times New Roman" w:cs="Times New Roman"/>
          <w:sz w:val="24"/>
          <w:szCs w:val="24"/>
        </w:rPr>
        <w:t>:</w:t>
      </w:r>
      <w:r w:rsidR="00474DFC">
        <w:rPr>
          <w:rFonts w:ascii="Times New Roman" w:hAnsi="Times New Roman" w:cs="Times New Roman"/>
          <w:sz w:val="24"/>
          <w:szCs w:val="24"/>
        </w:rPr>
        <w:t xml:space="preserve"> d</w:t>
      </w:r>
      <w:r w:rsidR="005A49B3">
        <w:rPr>
          <w:rFonts w:ascii="Times New Roman" w:hAnsi="Times New Roman" w:cs="Times New Roman"/>
          <w:sz w:val="24"/>
          <w:szCs w:val="24"/>
        </w:rPr>
        <w:t>o</w:t>
      </w:r>
      <w:r w:rsidR="00474DFC">
        <w:rPr>
          <w:rFonts w:ascii="Times New Roman" w:hAnsi="Times New Roman" w:cs="Times New Roman"/>
          <w:sz w:val="24"/>
          <w:szCs w:val="24"/>
        </w:rPr>
        <w:t xml:space="preserve"> the </w:t>
      </w:r>
      <w:r w:rsidR="00A25233">
        <w:rPr>
          <w:rFonts w:ascii="Times New Roman" w:hAnsi="Times New Roman" w:cs="Times New Roman"/>
          <w:sz w:val="24"/>
          <w:szCs w:val="24"/>
        </w:rPr>
        <w:t>frames of rational and economic based</w:t>
      </w:r>
      <w:r w:rsidR="00474DFC">
        <w:rPr>
          <w:rFonts w:ascii="Times New Roman" w:hAnsi="Times New Roman" w:cs="Times New Roman"/>
          <w:sz w:val="24"/>
          <w:szCs w:val="24"/>
        </w:rPr>
        <w:t xml:space="preserve"> reform </w:t>
      </w:r>
      <w:r w:rsidR="004036DF">
        <w:rPr>
          <w:rFonts w:ascii="Times New Roman" w:hAnsi="Times New Roman" w:cs="Times New Roman"/>
          <w:sz w:val="24"/>
          <w:szCs w:val="24"/>
        </w:rPr>
        <w:t>initiatives</w:t>
      </w:r>
      <w:r w:rsidR="007C6FD9">
        <w:rPr>
          <w:rFonts w:ascii="Times New Roman" w:hAnsi="Times New Roman" w:cs="Times New Roman"/>
          <w:sz w:val="24"/>
          <w:szCs w:val="24"/>
        </w:rPr>
        <w:t xml:space="preserve"> prevent</w:t>
      </w:r>
      <w:r w:rsidR="00474DFC">
        <w:rPr>
          <w:rFonts w:ascii="Times New Roman" w:hAnsi="Times New Roman" w:cs="Times New Roman"/>
          <w:sz w:val="24"/>
          <w:szCs w:val="24"/>
        </w:rPr>
        <w:t xml:space="preserve"> or improve</w:t>
      </w:r>
      <w:r w:rsidR="004036DF">
        <w:rPr>
          <w:rFonts w:ascii="Times New Roman" w:hAnsi="Times New Roman" w:cs="Times New Roman"/>
          <w:sz w:val="24"/>
          <w:szCs w:val="24"/>
        </w:rPr>
        <w:t xml:space="preserve"> conditions for</w:t>
      </w:r>
      <w:r w:rsidR="00474DFC">
        <w:rPr>
          <w:rFonts w:ascii="Times New Roman" w:hAnsi="Times New Roman" w:cs="Times New Roman"/>
          <w:sz w:val="24"/>
          <w:szCs w:val="24"/>
        </w:rPr>
        <w:t xml:space="preserve"> </w:t>
      </w:r>
      <w:r w:rsidR="004036DF">
        <w:rPr>
          <w:rFonts w:ascii="Times New Roman" w:hAnsi="Times New Roman" w:cs="Times New Roman"/>
          <w:sz w:val="24"/>
          <w:szCs w:val="24"/>
        </w:rPr>
        <w:t xml:space="preserve">applying </w:t>
      </w:r>
      <w:r w:rsidR="00474DFC">
        <w:rPr>
          <w:rFonts w:ascii="Times New Roman" w:hAnsi="Times New Roman" w:cs="Times New Roman"/>
          <w:sz w:val="24"/>
          <w:szCs w:val="24"/>
        </w:rPr>
        <w:t xml:space="preserve">knowledge </w:t>
      </w:r>
      <w:r w:rsidR="004036DF">
        <w:rPr>
          <w:rFonts w:ascii="Times New Roman" w:hAnsi="Times New Roman" w:cs="Times New Roman"/>
          <w:sz w:val="24"/>
          <w:szCs w:val="24"/>
        </w:rPr>
        <w:t xml:space="preserve">in professional </w:t>
      </w:r>
      <w:r w:rsidR="00474DFC">
        <w:rPr>
          <w:rFonts w:ascii="Times New Roman" w:hAnsi="Times New Roman" w:cs="Times New Roman"/>
          <w:sz w:val="24"/>
          <w:szCs w:val="24"/>
        </w:rPr>
        <w:t>work</w:t>
      </w:r>
      <w:r w:rsidR="007C6FD9" w:rsidRPr="007C6FD9">
        <w:rPr>
          <w:rFonts w:ascii="Times New Roman" w:hAnsi="Times New Roman" w:cs="Times New Roman"/>
          <w:sz w:val="24"/>
          <w:szCs w:val="24"/>
        </w:rPr>
        <w:t xml:space="preserve"> </w:t>
      </w:r>
      <w:r w:rsidR="007C6FD9">
        <w:rPr>
          <w:rFonts w:ascii="Times New Roman" w:hAnsi="Times New Roman" w:cs="Times New Roman"/>
          <w:sz w:val="24"/>
          <w:szCs w:val="24"/>
        </w:rPr>
        <w:t>organizations</w:t>
      </w:r>
      <w:r w:rsidR="00474DFC">
        <w:rPr>
          <w:rFonts w:ascii="Times New Roman" w:hAnsi="Times New Roman" w:cs="Times New Roman"/>
          <w:sz w:val="24"/>
          <w:szCs w:val="24"/>
        </w:rPr>
        <w:t xml:space="preserve"> and what are the effects on </w:t>
      </w:r>
      <w:r w:rsidR="00113D27">
        <w:rPr>
          <w:rFonts w:ascii="Times New Roman" w:hAnsi="Times New Roman" w:cs="Times New Roman"/>
          <w:sz w:val="24"/>
          <w:szCs w:val="24"/>
        </w:rPr>
        <w:t xml:space="preserve">innovative </w:t>
      </w:r>
      <w:r w:rsidR="00474DFC">
        <w:rPr>
          <w:rFonts w:ascii="Times New Roman" w:hAnsi="Times New Roman" w:cs="Times New Roman"/>
          <w:sz w:val="24"/>
          <w:szCs w:val="24"/>
        </w:rPr>
        <w:t xml:space="preserve">performance and wellbeing of the employees? </w:t>
      </w:r>
    </w:p>
    <w:p w:rsidR="008446C0" w:rsidRDefault="00A25233" w:rsidP="00F9572C">
      <w:pPr>
        <w:spacing w:line="360" w:lineRule="auto"/>
        <w:rPr>
          <w:rFonts w:ascii="Times New Roman" w:hAnsi="Times New Roman" w:cs="Times New Roman"/>
          <w:sz w:val="24"/>
          <w:szCs w:val="24"/>
        </w:rPr>
      </w:pPr>
      <w:r>
        <w:rPr>
          <w:rFonts w:ascii="Times New Roman" w:hAnsi="Times New Roman" w:cs="Times New Roman"/>
          <w:sz w:val="24"/>
          <w:szCs w:val="24"/>
        </w:rPr>
        <w:t>After</w:t>
      </w:r>
      <w:r w:rsidR="007F003C">
        <w:rPr>
          <w:rFonts w:ascii="Times New Roman" w:hAnsi="Times New Roman" w:cs="Times New Roman"/>
          <w:sz w:val="24"/>
          <w:szCs w:val="24"/>
        </w:rPr>
        <w:t xml:space="preserve"> a</w:t>
      </w:r>
      <w:r w:rsidR="00113D27">
        <w:rPr>
          <w:rFonts w:ascii="Times New Roman" w:hAnsi="Times New Roman" w:cs="Times New Roman"/>
          <w:sz w:val="24"/>
          <w:szCs w:val="24"/>
        </w:rPr>
        <w:t xml:space="preserve"> comprehensive structural reform </w:t>
      </w:r>
      <w:r>
        <w:rPr>
          <w:rFonts w:ascii="Times New Roman" w:hAnsi="Times New Roman" w:cs="Times New Roman"/>
          <w:sz w:val="24"/>
          <w:szCs w:val="24"/>
        </w:rPr>
        <w:t xml:space="preserve">in 2007 </w:t>
      </w:r>
      <w:r w:rsidR="00113D27">
        <w:rPr>
          <w:rFonts w:ascii="Times New Roman" w:hAnsi="Times New Roman" w:cs="Times New Roman"/>
          <w:sz w:val="24"/>
          <w:szCs w:val="24"/>
        </w:rPr>
        <w:t>followed</w:t>
      </w:r>
      <w:r>
        <w:rPr>
          <w:rFonts w:ascii="Times New Roman" w:hAnsi="Times New Roman" w:cs="Times New Roman"/>
          <w:sz w:val="24"/>
          <w:szCs w:val="24"/>
        </w:rPr>
        <w:t xml:space="preserve"> up</w:t>
      </w:r>
      <w:r w:rsidR="00113D27">
        <w:rPr>
          <w:rFonts w:ascii="Times New Roman" w:hAnsi="Times New Roman" w:cs="Times New Roman"/>
          <w:sz w:val="24"/>
          <w:szCs w:val="24"/>
        </w:rPr>
        <w:t xml:space="preserve"> by quality</w:t>
      </w:r>
      <w:r w:rsidR="007F003C">
        <w:rPr>
          <w:rFonts w:ascii="Times New Roman" w:hAnsi="Times New Roman" w:cs="Times New Roman"/>
          <w:sz w:val="24"/>
          <w:szCs w:val="24"/>
        </w:rPr>
        <w:t>-</w:t>
      </w:r>
      <w:r w:rsidR="00113D27">
        <w:rPr>
          <w:rFonts w:ascii="Times New Roman" w:hAnsi="Times New Roman" w:cs="Times New Roman"/>
          <w:sz w:val="24"/>
          <w:szCs w:val="24"/>
        </w:rPr>
        <w:t xml:space="preserve"> and management reforms the </w:t>
      </w:r>
      <w:r w:rsidR="00E3518F">
        <w:rPr>
          <w:rFonts w:ascii="Times New Roman" w:hAnsi="Times New Roman" w:cs="Times New Roman"/>
          <w:sz w:val="24"/>
          <w:szCs w:val="24"/>
        </w:rPr>
        <w:t xml:space="preserve">external political </w:t>
      </w:r>
      <w:r>
        <w:rPr>
          <w:rFonts w:ascii="Times New Roman" w:hAnsi="Times New Roman" w:cs="Times New Roman"/>
          <w:sz w:val="24"/>
          <w:szCs w:val="24"/>
        </w:rPr>
        <w:t xml:space="preserve">administrative </w:t>
      </w:r>
      <w:r w:rsidR="00113D27">
        <w:rPr>
          <w:rFonts w:ascii="Times New Roman" w:hAnsi="Times New Roman" w:cs="Times New Roman"/>
          <w:sz w:val="24"/>
          <w:szCs w:val="24"/>
        </w:rPr>
        <w:t xml:space="preserve">pressure on work performance in the </w:t>
      </w:r>
      <w:r w:rsidR="007C6FD9">
        <w:rPr>
          <w:rFonts w:ascii="Times New Roman" w:hAnsi="Times New Roman" w:cs="Times New Roman"/>
          <w:sz w:val="24"/>
          <w:szCs w:val="24"/>
        </w:rPr>
        <w:t xml:space="preserve">Danish </w:t>
      </w:r>
      <w:r w:rsidR="00113D27">
        <w:rPr>
          <w:rFonts w:ascii="Times New Roman" w:hAnsi="Times New Roman" w:cs="Times New Roman"/>
          <w:sz w:val="24"/>
          <w:szCs w:val="24"/>
        </w:rPr>
        <w:t>education and health sector seems to prevail.</w:t>
      </w:r>
      <w:r w:rsidR="00C345F3">
        <w:rPr>
          <w:rFonts w:ascii="Times New Roman" w:hAnsi="Times New Roman" w:cs="Times New Roman"/>
          <w:sz w:val="24"/>
          <w:szCs w:val="24"/>
        </w:rPr>
        <w:t xml:space="preserve"> </w:t>
      </w:r>
      <w:r w:rsidR="000F423A">
        <w:rPr>
          <w:rFonts w:ascii="Times New Roman" w:hAnsi="Times New Roman" w:cs="Times New Roman"/>
          <w:sz w:val="24"/>
          <w:szCs w:val="24"/>
        </w:rPr>
        <w:t>Traditionally, the two sectors ha</w:t>
      </w:r>
      <w:r w:rsidR="007C3A0D">
        <w:rPr>
          <w:rFonts w:ascii="Times New Roman" w:hAnsi="Times New Roman" w:cs="Times New Roman"/>
          <w:sz w:val="24"/>
          <w:szCs w:val="24"/>
        </w:rPr>
        <w:t>ve</w:t>
      </w:r>
      <w:r w:rsidR="000F423A">
        <w:rPr>
          <w:rFonts w:ascii="Times New Roman" w:hAnsi="Times New Roman" w:cs="Times New Roman"/>
          <w:sz w:val="24"/>
          <w:szCs w:val="24"/>
        </w:rPr>
        <w:t xml:space="preserve"> been characterized by extensive </w:t>
      </w:r>
      <w:r w:rsidR="007C3A0D">
        <w:rPr>
          <w:rFonts w:ascii="Times New Roman" w:hAnsi="Times New Roman" w:cs="Times New Roman"/>
          <w:sz w:val="24"/>
          <w:szCs w:val="24"/>
        </w:rPr>
        <w:t xml:space="preserve">use of </w:t>
      </w:r>
      <w:r w:rsidR="000F423A">
        <w:rPr>
          <w:rFonts w:ascii="Times New Roman" w:hAnsi="Times New Roman" w:cs="Times New Roman"/>
          <w:sz w:val="24"/>
          <w:szCs w:val="24"/>
        </w:rPr>
        <w:t xml:space="preserve">professional </w:t>
      </w:r>
      <w:r w:rsidR="007C3A0D">
        <w:rPr>
          <w:rFonts w:ascii="Times New Roman" w:hAnsi="Times New Roman" w:cs="Times New Roman"/>
          <w:sz w:val="24"/>
          <w:szCs w:val="24"/>
        </w:rPr>
        <w:t>organization</w:t>
      </w:r>
      <w:r w:rsidR="000F423A">
        <w:rPr>
          <w:rFonts w:ascii="Times New Roman" w:hAnsi="Times New Roman" w:cs="Times New Roman"/>
          <w:sz w:val="24"/>
          <w:szCs w:val="24"/>
        </w:rPr>
        <w:t>, where management as well as employees</w:t>
      </w:r>
      <w:r w:rsidR="007C3A0D">
        <w:rPr>
          <w:rFonts w:ascii="Times New Roman" w:hAnsi="Times New Roman" w:cs="Times New Roman"/>
          <w:sz w:val="24"/>
          <w:szCs w:val="24"/>
        </w:rPr>
        <w:t xml:space="preserve"> </w:t>
      </w:r>
      <w:r w:rsidR="000F423A">
        <w:rPr>
          <w:rFonts w:ascii="Times New Roman" w:hAnsi="Times New Roman" w:cs="Times New Roman"/>
          <w:sz w:val="24"/>
          <w:szCs w:val="24"/>
        </w:rPr>
        <w:t>possesse</w:t>
      </w:r>
      <w:r>
        <w:rPr>
          <w:rFonts w:ascii="Times New Roman" w:hAnsi="Times New Roman" w:cs="Times New Roman"/>
          <w:sz w:val="24"/>
          <w:szCs w:val="24"/>
        </w:rPr>
        <w:t>s</w:t>
      </w:r>
      <w:r w:rsidR="000F423A">
        <w:rPr>
          <w:rFonts w:ascii="Times New Roman" w:hAnsi="Times New Roman" w:cs="Times New Roman"/>
          <w:sz w:val="24"/>
          <w:szCs w:val="24"/>
        </w:rPr>
        <w:t xml:space="preserve"> far-reaching autonomy</w:t>
      </w:r>
      <w:r w:rsidR="007C3A0D">
        <w:rPr>
          <w:rFonts w:ascii="Times New Roman" w:hAnsi="Times New Roman" w:cs="Times New Roman"/>
          <w:sz w:val="24"/>
          <w:szCs w:val="24"/>
        </w:rPr>
        <w:t xml:space="preserve"> in </w:t>
      </w:r>
      <w:r w:rsidR="00E3518F">
        <w:rPr>
          <w:rFonts w:ascii="Times New Roman" w:hAnsi="Times New Roman" w:cs="Times New Roman"/>
          <w:sz w:val="24"/>
          <w:szCs w:val="24"/>
        </w:rPr>
        <w:t xml:space="preserve">work based </w:t>
      </w:r>
      <w:r w:rsidR="007C3A0D">
        <w:rPr>
          <w:rFonts w:ascii="Times New Roman" w:hAnsi="Times New Roman" w:cs="Times New Roman"/>
          <w:sz w:val="24"/>
          <w:szCs w:val="24"/>
        </w:rPr>
        <w:t>problem solving</w:t>
      </w:r>
      <w:r w:rsidR="000F423A">
        <w:rPr>
          <w:rFonts w:ascii="Times New Roman" w:hAnsi="Times New Roman" w:cs="Times New Roman"/>
          <w:sz w:val="24"/>
          <w:szCs w:val="24"/>
        </w:rPr>
        <w:t xml:space="preserve">, resting on </w:t>
      </w:r>
      <w:r w:rsidR="007C6FD9">
        <w:rPr>
          <w:rFonts w:ascii="Times New Roman" w:hAnsi="Times New Roman" w:cs="Times New Roman"/>
          <w:sz w:val="24"/>
          <w:szCs w:val="24"/>
        </w:rPr>
        <w:t xml:space="preserve">applied </w:t>
      </w:r>
      <w:r w:rsidR="000F423A">
        <w:rPr>
          <w:rFonts w:ascii="Times New Roman" w:hAnsi="Times New Roman" w:cs="Times New Roman"/>
          <w:sz w:val="24"/>
          <w:szCs w:val="24"/>
        </w:rPr>
        <w:t xml:space="preserve">professional </w:t>
      </w:r>
      <w:r>
        <w:rPr>
          <w:rFonts w:ascii="Times New Roman" w:hAnsi="Times New Roman" w:cs="Times New Roman"/>
          <w:sz w:val="24"/>
          <w:szCs w:val="24"/>
        </w:rPr>
        <w:t xml:space="preserve">knowledge and </w:t>
      </w:r>
      <w:r w:rsidR="000F423A">
        <w:rPr>
          <w:rFonts w:ascii="Times New Roman" w:hAnsi="Times New Roman" w:cs="Times New Roman"/>
          <w:sz w:val="24"/>
          <w:szCs w:val="24"/>
        </w:rPr>
        <w:t>norms of good</w:t>
      </w:r>
      <w:r w:rsidR="007C3A0D">
        <w:rPr>
          <w:rFonts w:ascii="Times New Roman" w:hAnsi="Times New Roman" w:cs="Times New Roman"/>
          <w:sz w:val="24"/>
          <w:szCs w:val="24"/>
        </w:rPr>
        <w:t xml:space="preserve"> </w:t>
      </w:r>
      <w:r w:rsidR="002E622A">
        <w:rPr>
          <w:rFonts w:ascii="Times New Roman" w:hAnsi="Times New Roman" w:cs="Times New Roman"/>
          <w:sz w:val="24"/>
          <w:szCs w:val="24"/>
        </w:rPr>
        <w:t xml:space="preserve">work </w:t>
      </w:r>
      <w:r w:rsidR="007C3A0D">
        <w:rPr>
          <w:rFonts w:ascii="Times New Roman" w:hAnsi="Times New Roman" w:cs="Times New Roman"/>
          <w:sz w:val="24"/>
          <w:szCs w:val="24"/>
        </w:rPr>
        <w:t>practice</w:t>
      </w:r>
      <w:r w:rsidR="002E622A">
        <w:rPr>
          <w:rFonts w:ascii="Times New Roman" w:hAnsi="Times New Roman" w:cs="Times New Roman"/>
          <w:sz w:val="24"/>
          <w:szCs w:val="24"/>
        </w:rPr>
        <w:t>.</w:t>
      </w:r>
      <w:r w:rsidR="00E3518F">
        <w:rPr>
          <w:rFonts w:ascii="Times New Roman" w:hAnsi="Times New Roman" w:cs="Times New Roman"/>
          <w:sz w:val="24"/>
          <w:szCs w:val="24"/>
        </w:rPr>
        <w:t xml:space="preserve"> </w:t>
      </w:r>
      <w:r w:rsidR="00284BBB">
        <w:rPr>
          <w:rFonts w:ascii="Times New Roman" w:hAnsi="Times New Roman" w:cs="Times New Roman"/>
          <w:sz w:val="24"/>
          <w:szCs w:val="24"/>
        </w:rPr>
        <w:t xml:space="preserve">These norms are to a large degree a result of </w:t>
      </w:r>
      <w:r>
        <w:rPr>
          <w:rFonts w:ascii="Times New Roman" w:hAnsi="Times New Roman" w:cs="Times New Roman"/>
          <w:sz w:val="24"/>
          <w:szCs w:val="24"/>
        </w:rPr>
        <w:t>inter-subjective</w:t>
      </w:r>
      <w:r w:rsidR="00284BBB">
        <w:rPr>
          <w:rFonts w:ascii="Times New Roman" w:hAnsi="Times New Roman" w:cs="Times New Roman"/>
          <w:sz w:val="24"/>
          <w:szCs w:val="24"/>
        </w:rPr>
        <w:t xml:space="preserve"> professional considerations on implementation principles and ethics for useful knowledge. </w:t>
      </w:r>
      <w:r>
        <w:rPr>
          <w:rFonts w:ascii="Times New Roman" w:hAnsi="Times New Roman" w:cs="Times New Roman"/>
          <w:sz w:val="24"/>
          <w:szCs w:val="24"/>
        </w:rPr>
        <w:t xml:space="preserve">The </w:t>
      </w:r>
      <w:r w:rsidR="007C6FD9">
        <w:rPr>
          <w:rFonts w:ascii="Times New Roman" w:hAnsi="Times New Roman" w:cs="Times New Roman"/>
          <w:sz w:val="24"/>
          <w:szCs w:val="24"/>
        </w:rPr>
        <w:t xml:space="preserve">continuous </w:t>
      </w:r>
      <w:r w:rsidR="00D31403">
        <w:rPr>
          <w:rFonts w:ascii="Times New Roman" w:hAnsi="Times New Roman" w:cs="Times New Roman"/>
          <w:sz w:val="24"/>
          <w:szCs w:val="24"/>
        </w:rPr>
        <w:t>absorption process of new knowledge ca</w:t>
      </w:r>
      <w:r w:rsidR="00E84AE5">
        <w:rPr>
          <w:rFonts w:ascii="Times New Roman" w:hAnsi="Times New Roman" w:cs="Times New Roman"/>
          <w:sz w:val="24"/>
          <w:szCs w:val="24"/>
        </w:rPr>
        <w:t xml:space="preserve">n be denoted professional knowledge management. </w:t>
      </w:r>
      <w:r w:rsidR="007C6FD9">
        <w:rPr>
          <w:rFonts w:ascii="Times New Roman" w:hAnsi="Times New Roman" w:cs="Times New Roman"/>
          <w:sz w:val="24"/>
          <w:szCs w:val="24"/>
        </w:rPr>
        <w:t>Thorough</w:t>
      </w:r>
      <w:r w:rsidR="00032BDF">
        <w:rPr>
          <w:rFonts w:ascii="Times New Roman" w:hAnsi="Times New Roman" w:cs="Times New Roman"/>
          <w:sz w:val="24"/>
          <w:szCs w:val="24"/>
        </w:rPr>
        <w:t xml:space="preserve"> polit</w:t>
      </w:r>
      <w:r w:rsidR="00D31403">
        <w:rPr>
          <w:rFonts w:ascii="Times New Roman" w:hAnsi="Times New Roman" w:cs="Times New Roman"/>
          <w:sz w:val="24"/>
          <w:szCs w:val="24"/>
        </w:rPr>
        <w:t>ical and administrative initiatives</w:t>
      </w:r>
      <w:r w:rsidR="002D7D61">
        <w:rPr>
          <w:rFonts w:ascii="Times New Roman" w:hAnsi="Times New Roman" w:cs="Times New Roman"/>
          <w:sz w:val="24"/>
          <w:szCs w:val="24"/>
        </w:rPr>
        <w:t>,</w:t>
      </w:r>
      <w:r w:rsidR="00032BDF">
        <w:rPr>
          <w:rFonts w:ascii="Times New Roman" w:hAnsi="Times New Roman" w:cs="Times New Roman"/>
          <w:sz w:val="24"/>
          <w:szCs w:val="24"/>
        </w:rPr>
        <w:t xml:space="preserve"> reforming the management and organization of the education and health sector</w:t>
      </w:r>
      <w:r w:rsidR="002D7D61">
        <w:rPr>
          <w:rFonts w:ascii="Times New Roman" w:hAnsi="Times New Roman" w:cs="Times New Roman"/>
          <w:sz w:val="24"/>
          <w:szCs w:val="24"/>
        </w:rPr>
        <w:t>,</w:t>
      </w:r>
      <w:r w:rsidR="00032BDF">
        <w:rPr>
          <w:rFonts w:ascii="Times New Roman" w:hAnsi="Times New Roman" w:cs="Times New Roman"/>
          <w:sz w:val="24"/>
          <w:szCs w:val="24"/>
        </w:rPr>
        <w:t xml:space="preserve"> probes a question on to which degree the </w:t>
      </w:r>
      <w:r w:rsidR="00D31403">
        <w:rPr>
          <w:rFonts w:ascii="Times New Roman" w:hAnsi="Times New Roman" w:cs="Times New Roman"/>
          <w:sz w:val="24"/>
          <w:szCs w:val="24"/>
        </w:rPr>
        <w:t xml:space="preserve">work </w:t>
      </w:r>
      <w:r w:rsidR="00032BDF">
        <w:rPr>
          <w:rFonts w:ascii="Times New Roman" w:hAnsi="Times New Roman" w:cs="Times New Roman"/>
          <w:sz w:val="24"/>
          <w:szCs w:val="24"/>
        </w:rPr>
        <w:t>organizations in the two sectors still are intact as professional knowledge organizations</w:t>
      </w:r>
      <w:r w:rsidR="00D31403">
        <w:rPr>
          <w:rFonts w:ascii="Times New Roman" w:hAnsi="Times New Roman" w:cs="Times New Roman"/>
          <w:sz w:val="24"/>
          <w:szCs w:val="24"/>
        </w:rPr>
        <w:t>:</w:t>
      </w:r>
      <w:r w:rsidR="00AE2460">
        <w:rPr>
          <w:rFonts w:ascii="Times New Roman" w:hAnsi="Times New Roman" w:cs="Times New Roman"/>
          <w:sz w:val="24"/>
          <w:szCs w:val="24"/>
        </w:rPr>
        <w:t xml:space="preserve"> </w:t>
      </w:r>
      <w:r w:rsidR="00D31403">
        <w:rPr>
          <w:rFonts w:ascii="Times New Roman" w:hAnsi="Times New Roman" w:cs="Times New Roman"/>
          <w:sz w:val="24"/>
          <w:szCs w:val="24"/>
        </w:rPr>
        <w:t>k</w:t>
      </w:r>
      <w:r w:rsidR="00AE2460">
        <w:rPr>
          <w:rFonts w:ascii="Times New Roman" w:hAnsi="Times New Roman" w:cs="Times New Roman"/>
          <w:sz w:val="24"/>
          <w:szCs w:val="24"/>
        </w:rPr>
        <w:t xml:space="preserve">nowledge organizations </w:t>
      </w:r>
      <w:r w:rsidR="00D31403">
        <w:rPr>
          <w:rFonts w:ascii="Times New Roman" w:hAnsi="Times New Roman" w:cs="Times New Roman"/>
          <w:sz w:val="24"/>
          <w:szCs w:val="24"/>
        </w:rPr>
        <w:t xml:space="preserve">which are </w:t>
      </w:r>
      <w:r w:rsidR="00AE2460">
        <w:rPr>
          <w:rFonts w:ascii="Times New Roman" w:hAnsi="Times New Roman" w:cs="Times New Roman"/>
          <w:sz w:val="24"/>
          <w:szCs w:val="24"/>
        </w:rPr>
        <w:t xml:space="preserve">developing and applying professional insights dynamically in change processes and </w:t>
      </w:r>
      <w:r w:rsidR="00D31403">
        <w:rPr>
          <w:rFonts w:ascii="Times New Roman" w:hAnsi="Times New Roman" w:cs="Times New Roman"/>
          <w:sz w:val="24"/>
          <w:szCs w:val="24"/>
        </w:rPr>
        <w:t xml:space="preserve">in the </w:t>
      </w:r>
      <w:r w:rsidR="00AE2460">
        <w:rPr>
          <w:rFonts w:ascii="Times New Roman" w:hAnsi="Times New Roman" w:cs="Times New Roman"/>
          <w:sz w:val="24"/>
          <w:szCs w:val="24"/>
        </w:rPr>
        <w:t>work assignments</w:t>
      </w:r>
      <w:r w:rsidR="00D31403">
        <w:rPr>
          <w:rFonts w:ascii="Times New Roman" w:hAnsi="Times New Roman" w:cs="Times New Roman"/>
          <w:sz w:val="24"/>
          <w:szCs w:val="24"/>
        </w:rPr>
        <w:t xml:space="preserve"> and tasks</w:t>
      </w:r>
      <w:r w:rsidR="00F9572C">
        <w:rPr>
          <w:rFonts w:ascii="Times New Roman" w:hAnsi="Times New Roman" w:cs="Times New Roman"/>
          <w:sz w:val="24"/>
          <w:szCs w:val="24"/>
        </w:rPr>
        <w:t>?</w:t>
      </w:r>
      <w:r w:rsidR="00AE2460">
        <w:rPr>
          <w:rFonts w:ascii="Times New Roman" w:hAnsi="Times New Roman" w:cs="Times New Roman"/>
          <w:sz w:val="24"/>
          <w:szCs w:val="24"/>
        </w:rPr>
        <w:t xml:space="preserve"> Alternatively, have performance management and standardization of work</w:t>
      </w:r>
      <w:r w:rsidR="008446C0">
        <w:rPr>
          <w:rFonts w:ascii="Times New Roman" w:hAnsi="Times New Roman" w:cs="Times New Roman"/>
          <w:sz w:val="24"/>
          <w:szCs w:val="24"/>
        </w:rPr>
        <w:t xml:space="preserve"> </w:t>
      </w:r>
      <w:r w:rsidR="002D7D61" w:rsidRPr="002D7D61">
        <w:rPr>
          <w:rFonts w:ascii="Times New Roman" w:hAnsi="Times New Roman" w:cs="Times New Roman"/>
          <w:sz w:val="24"/>
          <w:szCs w:val="24"/>
        </w:rPr>
        <w:t xml:space="preserve">demolished </w:t>
      </w:r>
      <w:r w:rsidR="008446C0">
        <w:rPr>
          <w:rFonts w:ascii="Times New Roman" w:hAnsi="Times New Roman" w:cs="Times New Roman"/>
          <w:sz w:val="24"/>
          <w:szCs w:val="24"/>
        </w:rPr>
        <w:t xml:space="preserve">the professional </w:t>
      </w:r>
      <w:r w:rsidR="00D31403">
        <w:rPr>
          <w:rFonts w:ascii="Times New Roman" w:hAnsi="Times New Roman" w:cs="Times New Roman"/>
          <w:sz w:val="24"/>
          <w:szCs w:val="24"/>
        </w:rPr>
        <w:t xml:space="preserve">knowledge </w:t>
      </w:r>
      <w:r w:rsidR="008446C0">
        <w:rPr>
          <w:rFonts w:ascii="Times New Roman" w:hAnsi="Times New Roman" w:cs="Times New Roman"/>
          <w:sz w:val="24"/>
          <w:szCs w:val="24"/>
        </w:rPr>
        <w:t xml:space="preserve">based involvement and </w:t>
      </w:r>
      <w:r w:rsidR="002D7D61">
        <w:rPr>
          <w:rFonts w:ascii="Times New Roman" w:hAnsi="Times New Roman" w:cs="Times New Roman"/>
          <w:sz w:val="24"/>
          <w:szCs w:val="24"/>
        </w:rPr>
        <w:t>declined</w:t>
      </w:r>
      <w:r w:rsidR="008446C0">
        <w:rPr>
          <w:rFonts w:ascii="Times New Roman" w:hAnsi="Times New Roman" w:cs="Times New Roman"/>
          <w:sz w:val="24"/>
          <w:szCs w:val="24"/>
        </w:rPr>
        <w:t xml:space="preserve"> the innovative behavior of the employees </w:t>
      </w:r>
      <w:r w:rsidR="00D31403">
        <w:rPr>
          <w:rFonts w:ascii="Times New Roman" w:hAnsi="Times New Roman" w:cs="Times New Roman"/>
          <w:sz w:val="24"/>
          <w:szCs w:val="24"/>
        </w:rPr>
        <w:t>based on their professional knowledge and their</w:t>
      </w:r>
      <w:r w:rsidR="008446C0">
        <w:rPr>
          <w:rFonts w:ascii="Times New Roman" w:hAnsi="Times New Roman" w:cs="Times New Roman"/>
          <w:sz w:val="24"/>
          <w:szCs w:val="24"/>
        </w:rPr>
        <w:t xml:space="preserve"> wellbeing relate</w:t>
      </w:r>
      <w:r w:rsidR="00F9572C">
        <w:rPr>
          <w:rFonts w:ascii="Times New Roman" w:hAnsi="Times New Roman" w:cs="Times New Roman"/>
          <w:sz w:val="24"/>
          <w:szCs w:val="24"/>
        </w:rPr>
        <w:t>d</w:t>
      </w:r>
      <w:r w:rsidR="008446C0">
        <w:rPr>
          <w:rFonts w:ascii="Times New Roman" w:hAnsi="Times New Roman" w:cs="Times New Roman"/>
          <w:sz w:val="24"/>
          <w:szCs w:val="24"/>
        </w:rPr>
        <w:t xml:space="preserve"> to</w:t>
      </w:r>
      <w:r w:rsidR="00D31403">
        <w:rPr>
          <w:rFonts w:ascii="Times New Roman" w:hAnsi="Times New Roman" w:cs="Times New Roman"/>
          <w:sz w:val="24"/>
          <w:szCs w:val="24"/>
        </w:rPr>
        <w:t xml:space="preserve"> the</w:t>
      </w:r>
      <w:r w:rsidR="008446C0">
        <w:rPr>
          <w:rFonts w:ascii="Times New Roman" w:hAnsi="Times New Roman" w:cs="Times New Roman"/>
          <w:sz w:val="24"/>
          <w:szCs w:val="24"/>
        </w:rPr>
        <w:t xml:space="preserve"> work? </w:t>
      </w:r>
    </w:p>
    <w:p w:rsidR="00093D80" w:rsidRDefault="00067814" w:rsidP="00F9572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D31403">
        <w:rPr>
          <w:rFonts w:ascii="Times New Roman" w:hAnsi="Times New Roman" w:cs="Times New Roman"/>
          <w:sz w:val="24"/>
          <w:szCs w:val="24"/>
        </w:rPr>
        <w:t xml:space="preserve">political </w:t>
      </w:r>
      <w:r>
        <w:rPr>
          <w:rFonts w:ascii="Times New Roman" w:hAnsi="Times New Roman" w:cs="Times New Roman"/>
          <w:sz w:val="24"/>
          <w:szCs w:val="24"/>
        </w:rPr>
        <w:t xml:space="preserve">idea </w:t>
      </w:r>
      <w:r w:rsidR="007F003C">
        <w:rPr>
          <w:rFonts w:ascii="Times New Roman" w:hAnsi="Times New Roman" w:cs="Times New Roman"/>
          <w:sz w:val="24"/>
          <w:szCs w:val="24"/>
        </w:rPr>
        <w:t>of</w:t>
      </w:r>
      <w:r>
        <w:rPr>
          <w:rFonts w:ascii="Times New Roman" w:hAnsi="Times New Roman" w:cs="Times New Roman"/>
          <w:sz w:val="24"/>
          <w:szCs w:val="24"/>
        </w:rPr>
        <w:t xml:space="preserve"> the </w:t>
      </w:r>
      <w:r w:rsidR="00293B0C" w:rsidRPr="00293B0C">
        <w:rPr>
          <w:rFonts w:ascii="Times New Roman" w:hAnsi="Times New Roman" w:cs="Times New Roman"/>
          <w:sz w:val="24"/>
          <w:szCs w:val="24"/>
        </w:rPr>
        <w:t xml:space="preserve">comprehensive </w:t>
      </w:r>
      <w:r w:rsidR="00842B33">
        <w:rPr>
          <w:rFonts w:ascii="Times New Roman" w:hAnsi="Times New Roman" w:cs="Times New Roman"/>
          <w:sz w:val="24"/>
          <w:szCs w:val="24"/>
        </w:rPr>
        <w:t xml:space="preserve">Danish </w:t>
      </w:r>
      <w:r>
        <w:rPr>
          <w:rFonts w:ascii="Times New Roman" w:hAnsi="Times New Roman" w:cs="Times New Roman"/>
          <w:sz w:val="24"/>
          <w:szCs w:val="24"/>
        </w:rPr>
        <w:t>structural re</w:t>
      </w:r>
      <w:r w:rsidR="00785961">
        <w:rPr>
          <w:rFonts w:ascii="Times New Roman" w:hAnsi="Times New Roman" w:cs="Times New Roman"/>
          <w:sz w:val="24"/>
          <w:szCs w:val="24"/>
        </w:rPr>
        <w:t xml:space="preserve">form in 2007 was to enlarge </w:t>
      </w:r>
      <w:r w:rsidR="00D31403">
        <w:rPr>
          <w:rFonts w:ascii="Times New Roman" w:hAnsi="Times New Roman" w:cs="Times New Roman"/>
          <w:sz w:val="24"/>
          <w:szCs w:val="24"/>
        </w:rPr>
        <w:t xml:space="preserve">administrative </w:t>
      </w:r>
      <w:r>
        <w:rPr>
          <w:rFonts w:ascii="Times New Roman" w:hAnsi="Times New Roman" w:cs="Times New Roman"/>
          <w:sz w:val="24"/>
          <w:szCs w:val="24"/>
        </w:rPr>
        <w:t xml:space="preserve">units in order to concentrate </w:t>
      </w:r>
      <w:r w:rsidR="00D31403">
        <w:rPr>
          <w:rFonts w:ascii="Times New Roman" w:hAnsi="Times New Roman" w:cs="Times New Roman"/>
          <w:sz w:val="24"/>
          <w:szCs w:val="24"/>
        </w:rPr>
        <w:t xml:space="preserve">expertise and </w:t>
      </w:r>
      <w:r>
        <w:rPr>
          <w:rFonts w:ascii="Times New Roman" w:hAnsi="Times New Roman" w:cs="Times New Roman"/>
          <w:sz w:val="24"/>
          <w:szCs w:val="24"/>
        </w:rPr>
        <w:t>efforts</w:t>
      </w:r>
      <w:r w:rsidR="00785961">
        <w:rPr>
          <w:rFonts w:ascii="Times New Roman" w:hAnsi="Times New Roman" w:cs="Times New Roman"/>
          <w:sz w:val="24"/>
          <w:szCs w:val="24"/>
        </w:rPr>
        <w:t xml:space="preserve">. The considerations rested both on providing </w:t>
      </w:r>
      <w:r w:rsidR="00785961">
        <w:rPr>
          <w:rFonts w:ascii="Times New Roman" w:hAnsi="Times New Roman" w:cs="Times New Roman"/>
          <w:sz w:val="24"/>
          <w:szCs w:val="24"/>
        </w:rPr>
        <w:lastRenderedPageBreak/>
        <w:t xml:space="preserve">economic efficiency and establishing larger and stronger professional environments (Greve &amp; </w:t>
      </w:r>
      <w:proofErr w:type="spellStart"/>
      <w:r w:rsidR="00785961">
        <w:rPr>
          <w:rFonts w:ascii="Times New Roman" w:hAnsi="Times New Roman" w:cs="Times New Roman"/>
          <w:sz w:val="24"/>
          <w:szCs w:val="24"/>
        </w:rPr>
        <w:t>Ejersbo</w:t>
      </w:r>
      <w:proofErr w:type="spellEnd"/>
      <w:r w:rsidR="00785961">
        <w:rPr>
          <w:rFonts w:ascii="Times New Roman" w:hAnsi="Times New Roman" w:cs="Times New Roman"/>
          <w:sz w:val="24"/>
          <w:szCs w:val="24"/>
        </w:rPr>
        <w:t xml:space="preserve"> 2013). </w:t>
      </w:r>
      <w:r w:rsidR="00EF1947">
        <w:rPr>
          <w:rFonts w:ascii="Times New Roman" w:hAnsi="Times New Roman" w:cs="Times New Roman"/>
          <w:sz w:val="24"/>
          <w:szCs w:val="24"/>
        </w:rPr>
        <w:t xml:space="preserve">This reform </w:t>
      </w:r>
      <w:r w:rsidR="00293B0C">
        <w:rPr>
          <w:rFonts w:ascii="Times New Roman" w:hAnsi="Times New Roman" w:cs="Times New Roman"/>
          <w:sz w:val="24"/>
          <w:szCs w:val="24"/>
        </w:rPr>
        <w:t>depended</w:t>
      </w:r>
      <w:r w:rsidR="00293B0C">
        <w:rPr>
          <w:rFonts w:ascii="Times New Roman" w:hAnsi="Times New Roman" w:cs="Times New Roman"/>
          <w:sz w:val="24"/>
          <w:szCs w:val="24"/>
        </w:rPr>
        <w:t xml:space="preserve"> to a large extend</w:t>
      </w:r>
      <w:r w:rsidR="00D31403">
        <w:rPr>
          <w:rFonts w:ascii="Times New Roman" w:hAnsi="Times New Roman" w:cs="Times New Roman"/>
          <w:sz w:val="24"/>
          <w:szCs w:val="24"/>
        </w:rPr>
        <w:t xml:space="preserve"> </w:t>
      </w:r>
      <w:r w:rsidR="00785961">
        <w:rPr>
          <w:rFonts w:ascii="Times New Roman" w:hAnsi="Times New Roman" w:cs="Times New Roman"/>
          <w:sz w:val="24"/>
          <w:szCs w:val="24"/>
        </w:rPr>
        <w:t xml:space="preserve">on </w:t>
      </w:r>
      <w:r w:rsidR="00936F04">
        <w:rPr>
          <w:rFonts w:ascii="Times New Roman" w:hAnsi="Times New Roman" w:cs="Times New Roman"/>
          <w:sz w:val="24"/>
          <w:szCs w:val="24"/>
        </w:rPr>
        <w:t xml:space="preserve">reinforcement of management and it was followed up by initiatives inspired by New Public Management ideas of </w:t>
      </w:r>
      <w:r w:rsidR="00D31403">
        <w:rPr>
          <w:rFonts w:ascii="Times New Roman" w:hAnsi="Times New Roman" w:cs="Times New Roman"/>
          <w:sz w:val="24"/>
          <w:szCs w:val="24"/>
        </w:rPr>
        <w:t xml:space="preserve">both </w:t>
      </w:r>
      <w:r w:rsidR="00936F04">
        <w:rPr>
          <w:rFonts w:ascii="Times New Roman" w:hAnsi="Times New Roman" w:cs="Times New Roman"/>
          <w:sz w:val="24"/>
          <w:szCs w:val="24"/>
        </w:rPr>
        <w:t xml:space="preserve">performance and process management. These management ideas exposed </w:t>
      </w:r>
      <w:r w:rsidR="007F003C">
        <w:rPr>
          <w:rFonts w:ascii="Times New Roman" w:hAnsi="Times New Roman" w:cs="Times New Roman"/>
          <w:sz w:val="24"/>
          <w:szCs w:val="24"/>
        </w:rPr>
        <w:t xml:space="preserve">change </w:t>
      </w:r>
      <w:r w:rsidR="00293B0C">
        <w:rPr>
          <w:rFonts w:ascii="Times New Roman" w:hAnsi="Times New Roman" w:cs="Times New Roman"/>
          <w:sz w:val="24"/>
          <w:szCs w:val="24"/>
        </w:rPr>
        <w:t>demands</w:t>
      </w:r>
      <w:r w:rsidR="00936F04">
        <w:rPr>
          <w:rFonts w:ascii="Times New Roman" w:hAnsi="Times New Roman" w:cs="Times New Roman"/>
          <w:sz w:val="24"/>
          <w:szCs w:val="24"/>
        </w:rPr>
        <w:t xml:space="preserve"> on the more colle</w:t>
      </w:r>
      <w:r w:rsidR="00493647">
        <w:rPr>
          <w:rFonts w:ascii="Times New Roman" w:hAnsi="Times New Roman" w:cs="Times New Roman"/>
          <w:sz w:val="24"/>
          <w:szCs w:val="24"/>
        </w:rPr>
        <w:t>ctive and professional based</w:t>
      </w:r>
      <w:r w:rsidR="00936F04">
        <w:rPr>
          <w:rFonts w:ascii="Times New Roman" w:hAnsi="Times New Roman" w:cs="Times New Roman"/>
          <w:sz w:val="24"/>
          <w:szCs w:val="24"/>
        </w:rPr>
        <w:t xml:space="preserve"> </w:t>
      </w:r>
      <w:r w:rsidR="00293B0C">
        <w:rPr>
          <w:rFonts w:ascii="Times New Roman" w:hAnsi="Times New Roman" w:cs="Times New Roman"/>
          <w:sz w:val="24"/>
          <w:szCs w:val="24"/>
        </w:rPr>
        <w:t xml:space="preserve">local </w:t>
      </w:r>
      <w:r w:rsidR="00936F04">
        <w:rPr>
          <w:rFonts w:ascii="Times New Roman" w:hAnsi="Times New Roman" w:cs="Times New Roman"/>
          <w:sz w:val="24"/>
          <w:szCs w:val="24"/>
        </w:rPr>
        <w:t xml:space="preserve">management practices, which had long traditions in the education and health sector. </w:t>
      </w:r>
      <w:r w:rsidR="00842B33">
        <w:rPr>
          <w:rFonts w:ascii="Times New Roman" w:hAnsi="Times New Roman" w:cs="Times New Roman"/>
          <w:sz w:val="24"/>
          <w:szCs w:val="24"/>
        </w:rPr>
        <w:t>A</w:t>
      </w:r>
      <w:r w:rsidR="00936F04">
        <w:rPr>
          <w:rFonts w:ascii="Times New Roman" w:hAnsi="Times New Roman" w:cs="Times New Roman"/>
          <w:sz w:val="24"/>
          <w:szCs w:val="24"/>
        </w:rPr>
        <w:t xml:space="preserve"> quality reform, which followed the </w:t>
      </w:r>
      <w:r w:rsidR="000A23C8">
        <w:rPr>
          <w:rFonts w:ascii="Times New Roman" w:hAnsi="Times New Roman" w:cs="Times New Roman"/>
          <w:sz w:val="24"/>
          <w:szCs w:val="24"/>
        </w:rPr>
        <w:t>structural reform</w:t>
      </w:r>
      <w:r w:rsidR="00936F04">
        <w:rPr>
          <w:rFonts w:ascii="Times New Roman" w:hAnsi="Times New Roman" w:cs="Times New Roman"/>
          <w:sz w:val="24"/>
          <w:szCs w:val="24"/>
        </w:rPr>
        <w:t xml:space="preserve"> (Kamp, </w:t>
      </w:r>
      <w:proofErr w:type="spellStart"/>
      <w:r w:rsidR="00936F04">
        <w:rPr>
          <w:rFonts w:ascii="Times New Roman" w:hAnsi="Times New Roman" w:cs="Times New Roman"/>
          <w:sz w:val="24"/>
          <w:szCs w:val="24"/>
        </w:rPr>
        <w:t>Kold</w:t>
      </w:r>
      <w:proofErr w:type="spellEnd"/>
      <w:r w:rsidR="00936F04">
        <w:rPr>
          <w:rFonts w:ascii="Times New Roman" w:hAnsi="Times New Roman" w:cs="Times New Roman"/>
          <w:sz w:val="24"/>
          <w:szCs w:val="24"/>
        </w:rPr>
        <w:t xml:space="preserve"> </w:t>
      </w:r>
      <w:proofErr w:type="spellStart"/>
      <w:proofErr w:type="gramStart"/>
      <w:r w:rsidR="00936F04">
        <w:rPr>
          <w:rFonts w:ascii="Times New Roman" w:hAnsi="Times New Roman" w:cs="Times New Roman"/>
          <w:sz w:val="24"/>
          <w:szCs w:val="24"/>
        </w:rPr>
        <w:t>og</w:t>
      </w:r>
      <w:proofErr w:type="spellEnd"/>
      <w:proofErr w:type="gramEnd"/>
      <w:r w:rsidR="00936F04">
        <w:rPr>
          <w:rFonts w:ascii="Times New Roman" w:hAnsi="Times New Roman" w:cs="Times New Roman"/>
          <w:sz w:val="24"/>
          <w:szCs w:val="24"/>
        </w:rPr>
        <w:t xml:space="preserve"> </w:t>
      </w:r>
      <w:proofErr w:type="spellStart"/>
      <w:r w:rsidR="00936F04">
        <w:rPr>
          <w:rFonts w:ascii="Times New Roman" w:hAnsi="Times New Roman" w:cs="Times New Roman"/>
          <w:sz w:val="24"/>
          <w:szCs w:val="24"/>
        </w:rPr>
        <w:t>Caraker</w:t>
      </w:r>
      <w:proofErr w:type="spellEnd"/>
      <w:r w:rsidR="00936F04">
        <w:rPr>
          <w:rFonts w:ascii="Times New Roman" w:hAnsi="Times New Roman" w:cs="Times New Roman"/>
          <w:sz w:val="24"/>
          <w:szCs w:val="24"/>
        </w:rPr>
        <w:t xml:space="preserve"> 2012)</w:t>
      </w:r>
      <w:r w:rsidR="00293B0C">
        <w:rPr>
          <w:rFonts w:ascii="Times New Roman" w:hAnsi="Times New Roman" w:cs="Times New Roman"/>
          <w:sz w:val="24"/>
          <w:szCs w:val="24"/>
        </w:rPr>
        <w:t xml:space="preserve"> </w:t>
      </w:r>
      <w:r w:rsidR="000A23C8">
        <w:rPr>
          <w:rFonts w:ascii="Times New Roman" w:hAnsi="Times New Roman" w:cs="Times New Roman"/>
          <w:sz w:val="24"/>
          <w:szCs w:val="24"/>
        </w:rPr>
        <w:t>focus</w:t>
      </w:r>
      <w:r w:rsidR="00293B0C">
        <w:rPr>
          <w:rFonts w:ascii="Times New Roman" w:hAnsi="Times New Roman" w:cs="Times New Roman"/>
          <w:sz w:val="24"/>
          <w:szCs w:val="24"/>
        </w:rPr>
        <w:t>ed</w:t>
      </w:r>
      <w:r w:rsidR="000A23C8">
        <w:rPr>
          <w:rFonts w:ascii="Times New Roman" w:hAnsi="Times New Roman" w:cs="Times New Roman"/>
          <w:sz w:val="24"/>
          <w:szCs w:val="24"/>
        </w:rPr>
        <w:t xml:space="preserve"> on quality of the </w:t>
      </w:r>
      <w:r w:rsidR="00293B0C">
        <w:rPr>
          <w:rFonts w:ascii="Times New Roman" w:hAnsi="Times New Roman" w:cs="Times New Roman"/>
          <w:sz w:val="24"/>
          <w:szCs w:val="24"/>
        </w:rPr>
        <w:t>services, establishing systems of</w:t>
      </w:r>
      <w:r w:rsidR="000A23C8">
        <w:rPr>
          <w:rFonts w:ascii="Times New Roman" w:hAnsi="Times New Roman" w:cs="Times New Roman"/>
          <w:sz w:val="24"/>
          <w:szCs w:val="24"/>
        </w:rPr>
        <w:t xml:space="preserve"> monitoring and </w:t>
      </w:r>
      <w:r w:rsidR="00B651B6">
        <w:rPr>
          <w:rFonts w:ascii="Times New Roman" w:hAnsi="Times New Roman" w:cs="Times New Roman"/>
          <w:sz w:val="24"/>
          <w:szCs w:val="24"/>
        </w:rPr>
        <w:t xml:space="preserve">for </w:t>
      </w:r>
      <w:r w:rsidR="000A23C8">
        <w:rPr>
          <w:rFonts w:ascii="Times New Roman" w:hAnsi="Times New Roman" w:cs="Times New Roman"/>
          <w:sz w:val="24"/>
          <w:szCs w:val="24"/>
        </w:rPr>
        <w:t xml:space="preserve">management of quality. In accordance with the </w:t>
      </w:r>
      <w:r w:rsidR="00B651B6">
        <w:rPr>
          <w:rFonts w:ascii="Times New Roman" w:hAnsi="Times New Roman" w:cs="Times New Roman"/>
          <w:sz w:val="24"/>
          <w:szCs w:val="24"/>
        </w:rPr>
        <w:t>general aim</w:t>
      </w:r>
      <w:r w:rsidR="000A23C8">
        <w:rPr>
          <w:rFonts w:ascii="Times New Roman" w:hAnsi="Times New Roman" w:cs="Times New Roman"/>
          <w:sz w:val="24"/>
          <w:szCs w:val="24"/>
        </w:rPr>
        <w:t xml:space="preserve"> of quality improvements, this reform </w:t>
      </w:r>
      <w:r w:rsidR="00493647">
        <w:rPr>
          <w:rFonts w:ascii="Times New Roman" w:hAnsi="Times New Roman" w:cs="Times New Roman"/>
          <w:sz w:val="24"/>
          <w:szCs w:val="24"/>
        </w:rPr>
        <w:t xml:space="preserve">also </w:t>
      </w:r>
      <w:r w:rsidR="000A23C8">
        <w:rPr>
          <w:rFonts w:ascii="Times New Roman" w:hAnsi="Times New Roman" w:cs="Times New Roman"/>
          <w:sz w:val="24"/>
          <w:szCs w:val="24"/>
        </w:rPr>
        <w:t>initiated new manageme</w:t>
      </w:r>
      <w:r w:rsidR="00493647">
        <w:rPr>
          <w:rFonts w:ascii="Times New Roman" w:hAnsi="Times New Roman" w:cs="Times New Roman"/>
          <w:sz w:val="24"/>
          <w:szCs w:val="24"/>
        </w:rPr>
        <w:t>nt education</w:t>
      </w:r>
      <w:r w:rsidR="00842B33">
        <w:rPr>
          <w:rFonts w:ascii="Times New Roman" w:hAnsi="Times New Roman" w:cs="Times New Roman"/>
          <w:sz w:val="24"/>
          <w:szCs w:val="24"/>
        </w:rPr>
        <w:t xml:space="preserve"> and training</w:t>
      </w:r>
      <w:r w:rsidR="00493647">
        <w:rPr>
          <w:rFonts w:ascii="Times New Roman" w:hAnsi="Times New Roman" w:cs="Times New Roman"/>
          <w:sz w:val="24"/>
          <w:szCs w:val="24"/>
        </w:rPr>
        <w:t xml:space="preserve"> initiatives </w:t>
      </w:r>
      <w:r w:rsidR="00842B33">
        <w:rPr>
          <w:rFonts w:ascii="Times New Roman" w:hAnsi="Times New Roman" w:cs="Times New Roman"/>
          <w:sz w:val="24"/>
          <w:szCs w:val="24"/>
        </w:rPr>
        <w:t xml:space="preserve">up to master level </w:t>
      </w:r>
      <w:r w:rsidR="00493647">
        <w:rPr>
          <w:rFonts w:ascii="Times New Roman" w:hAnsi="Times New Roman" w:cs="Times New Roman"/>
          <w:sz w:val="24"/>
          <w:szCs w:val="24"/>
        </w:rPr>
        <w:t>aimed at</w:t>
      </w:r>
      <w:r w:rsidR="000A23C8">
        <w:rPr>
          <w:rFonts w:ascii="Times New Roman" w:hAnsi="Times New Roman" w:cs="Times New Roman"/>
          <w:sz w:val="24"/>
          <w:szCs w:val="24"/>
        </w:rPr>
        <w:t xml:space="preserve"> public sector organizations. This professionalization initiative </w:t>
      </w:r>
      <w:r w:rsidR="00B651B6">
        <w:rPr>
          <w:rFonts w:ascii="Times New Roman" w:hAnsi="Times New Roman" w:cs="Times New Roman"/>
          <w:sz w:val="24"/>
          <w:szCs w:val="24"/>
        </w:rPr>
        <w:t>was aimed at</w:t>
      </w:r>
      <w:r w:rsidR="000A23C8">
        <w:rPr>
          <w:rFonts w:ascii="Times New Roman" w:hAnsi="Times New Roman" w:cs="Times New Roman"/>
          <w:sz w:val="24"/>
          <w:szCs w:val="24"/>
        </w:rPr>
        <w:t xml:space="preserve"> strengthen</w:t>
      </w:r>
      <w:r w:rsidR="00B651B6">
        <w:rPr>
          <w:rFonts w:ascii="Times New Roman" w:hAnsi="Times New Roman" w:cs="Times New Roman"/>
          <w:sz w:val="24"/>
          <w:szCs w:val="24"/>
        </w:rPr>
        <w:t>ing</w:t>
      </w:r>
      <w:r w:rsidR="000A23C8">
        <w:rPr>
          <w:rFonts w:ascii="Times New Roman" w:hAnsi="Times New Roman" w:cs="Times New Roman"/>
          <w:sz w:val="24"/>
          <w:szCs w:val="24"/>
        </w:rPr>
        <w:t xml:space="preserve"> management </w:t>
      </w:r>
      <w:r w:rsidR="00B651B6">
        <w:rPr>
          <w:rFonts w:ascii="Times New Roman" w:hAnsi="Times New Roman" w:cs="Times New Roman"/>
          <w:sz w:val="24"/>
          <w:szCs w:val="24"/>
        </w:rPr>
        <w:t xml:space="preserve">in order </w:t>
      </w:r>
      <w:r w:rsidR="000A23C8">
        <w:rPr>
          <w:rFonts w:ascii="Times New Roman" w:hAnsi="Times New Roman" w:cs="Times New Roman"/>
          <w:sz w:val="24"/>
          <w:szCs w:val="24"/>
        </w:rPr>
        <w:t xml:space="preserve">to match the professional autonomy in the </w:t>
      </w:r>
      <w:r w:rsidR="00493647">
        <w:rPr>
          <w:rFonts w:ascii="Times New Roman" w:hAnsi="Times New Roman" w:cs="Times New Roman"/>
          <w:sz w:val="24"/>
          <w:szCs w:val="24"/>
        </w:rPr>
        <w:t xml:space="preserve">local </w:t>
      </w:r>
      <w:r w:rsidR="000A23C8">
        <w:rPr>
          <w:rFonts w:ascii="Times New Roman" w:hAnsi="Times New Roman" w:cs="Times New Roman"/>
          <w:sz w:val="24"/>
          <w:szCs w:val="24"/>
        </w:rPr>
        <w:t xml:space="preserve">public </w:t>
      </w:r>
      <w:r w:rsidR="00293B0C">
        <w:rPr>
          <w:rFonts w:ascii="Times New Roman" w:hAnsi="Times New Roman" w:cs="Times New Roman"/>
          <w:sz w:val="24"/>
          <w:szCs w:val="24"/>
        </w:rPr>
        <w:t xml:space="preserve">work </w:t>
      </w:r>
      <w:r w:rsidR="000A23C8">
        <w:rPr>
          <w:rFonts w:ascii="Times New Roman" w:hAnsi="Times New Roman" w:cs="Times New Roman"/>
          <w:sz w:val="24"/>
          <w:szCs w:val="24"/>
        </w:rPr>
        <w:t xml:space="preserve">organizations. </w:t>
      </w:r>
      <w:r w:rsidR="00E72D04">
        <w:rPr>
          <w:rFonts w:ascii="Times New Roman" w:hAnsi="Times New Roman" w:cs="Times New Roman"/>
          <w:sz w:val="24"/>
          <w:szCs w:val="24"/>
        </w:rPr>
        <w:t>Especially the health sector had p</w:t>
      </w:r>
      <w:r w:rsidR="000A23C8">
        <w:rPr>
          <w:rFonts w:ascii="Times New Roman" w:hAnsi="Times New Roman" w:cs="Times New Roman"/>
          <w:sz w:val="24"/>
          <w:szCs w:val="24"/>
        </w:rPr>
        <w:t>olitical</w:t>
      </w:r>
      <w:r w:rsidR="00E72D04">
        <w:rPr>
          <w:rFonts w:ascii="Times New Roman" w:hAnsi="Times New Roman" w:cs="Times New Roman"/>
          <w:sz w:val="24"/>
          <w:szCs w:val="24"/>
        </w:rPr>
        <w:t xml:space="preserve"> attention</w:t>
      </w:r>
      <w:r w:rsidR="00B5278C">
        <w:rPr>
          <w:rFonts w:ascii="Times New Roman" w:hAnsi="Times New Roman" w:cs="Times New Roman"/>
          <w:sz w:val="24"/>
          <w:szCs w:val="24"/>
        </w:rPr>
        <w:t xml:space="preserve"> the following period</w:t>
      </w:r>
      <w:r w:rsidR="00E72D04">
        <w:rPr>
          <w:rFonts w:ascii="Times New Roman" w:hAnsi="Times New Roman" w:cs="Times New Roman"/>
          <w:sz w:val="24"/>
          <w:szCs w:val="24"/>
        </w:rPr>
        <w:t xml:space="preserve"> on reducing long waiting lists </w:t>
      </w:r>
      <w:r w:rsidR="00403531">
        <w:rPr>
          <w:rFonts w:ascii="Times New Roman" w:hAnsi="Times New Roman" w:cs="Times New Roman"/>
          <w:sz w:val="24"/>
          <w:szCs w:val="24"/>
        </w:rPr>
        <w:t>f</w:t>
      </w:r>
      <w:r w:rsidR="00E72D04">
        <w:rPr>
          <w:rFonts w:ascii="Times New Roman" w:hAnsi="Times New Roman" w:cs="Times New Roman"/>
          <w:sz w:val="24"/>
          <w:szCs w:val="24"/>
        </w:rPr>
        <w:t>o</w:t>
      </w:r>
      <w:r w:rsidR="00403531">
        <w:rPr>
          <w:rFonts w:ascii="Times New Roman" w:hAnsi="Times New Roman" w:cs="Times New Roman"/>
          <w:sz w:val="24"/>
          <w:szCs w:val="24"/>
        </w:rPr>
        <w:t>r</w:t>
      </w:r>
      <w:r w:rsidR="00E72D04">
        <w:rPr>
          <w:rFonts w:ascii="Times New Roman" w:hAnsi="Times New Roman" w:cs="Times New Roman"/>
          <w:sz w:val="24"/>
          <w:szCs w:val="24"/>
        </w:rPr>
        <w:t xml:space="preserve"> </w:t>
      </w:r>
      <w:r w:rsidR="00B5278C">
        <w:rPr>
          <w:rFonts w:ascii="Times New Roman" w:hAnsi="Times New Roman" w:cs="Times New Roman"/>
          <w:sz w:val="24"/>
          <w:szCs w:val="24"/>
        </w:rPr>
        <w:t xml:space="preserve">patient </w:t>
      </w:r>
      <w:r w:rsidR="00E72D04">
        <w:rPr>
          <w:rFonts w:ascii="Times New Roman" w:hAnsi="Times New Roman" w:cs="Times New Roman"/>
          <w:sz w:val="24"/>
          <w:szCs w:val="24"/>
        </w:rPr>
        <w:t xml:space="preserve">treatment. </w:t>
      </w:r>
      <w:r w:rsidR="00B5278C">
        <w:rPr>
          <w:rFonts w:ascii="Times New Roman" w:hAnsi="Times New Roman" w:cs="Times New Roman"/>
          <w:sz w:val="24"/>
          <w:szCs w:val="24"/>
        </w:rPr>
        <w:t xml:space="preserve">Together with </w:t>
      </w:r>
      <w:r w:rsidR="00293B0C">
        <w:rPr>
          <w:rFonts w:ascii="Times New Roman" w:hAnsi="Times New Roman" w:cs="Times New Roman"/>
          <w:sz w:val="24"/>
          <w:szCs w:val="24"/>
        </w:rPr>
        <w:t xml:space="preserve">the </w:t>
      </w:r>
      <w:r w:rsidR="00403531">
        <w:rPr>
          <w:rFonts w:ascii="Times New Roman" w:hAnsi="Times New Roman" w:cs="Times New Roman"/>
          <w:sz w:val="24"/>
          <w:szCs w:val="24"/>
        </w:rPr>
        <w:t xml:space="preserve">quality </w:t>
      </w:r>
      <w:r w:rsidR="00B5278C">
        <w:rPr>
          <w:rFonts w:ascii="Times New Roman" w:hAnsi="Times New Roman" w:cs="Times New Roman"/>
          <w:sz w:val="24"/>
          <w:szCs w:val="24"/>
        </w:rPr>
        <w:t xml:space="preserve">management </w:t>
      </w:r>
      <w:r w:rsidR="00493647">
        <w:rPr>
          <w:rFonts w:ascii="Times New Roman" w:hAnsi="Times New Roman" w:cs="Times New Roman"/>
          <w:sz w:val="24"/>
          <w:szCs w:val="24"/>
        </w:rPr>
        <w:t xml:space="preserve">initiatives </w:t>
      </w:r>
      <w:r w:rsidR="00B5278C">
        <w:rPr>
          <w:rFonts w:ascii="Times New Roman" w:hAnsi="Times New Roman" w:cs="Times New Roman"/>
          <w:sz w:val="24"/>
          <w:szCs w:val="24"/>
        </w:rPr>
        <w:t>this constituted a</w:t>
      </w:r>
      <w:r w:rsidR="00293B0C">
        <w:rPr>
          <w:rFonts w:ascii="Times New Roman" w:hAnsi="Times New Roman" w:cs="Times New Roman"/>
          <w:sz w:val="24"/>
          <w:szCs w:val="24"/>
        </w:rPr>
        <w:t>n external</w:t>
      </w:r>
      <w:r w:rsidR="00B5278C">
        <w:rPr>
          <w:rFonts w:ascii="Times New Roman" w:hAnsi="Times New Roman" w:cs="Times New Roman"/>
          <w:sz w:val="24"/>
          <w:szCs w:val="24"/>
        </w:rPr>
        <w:t xml:space="preserve"> pressure on local leadership in order to coordinate and </w:t>
      </w:r>
      <w:r w:rsidR="00842B33">
        <w:rPr>
          <w:rFonts w:ascii="Times New Roman" w:hAnsi="Times New Roman" w:cs="Times New Roman"/>
          <w:sz w:val="24"/>
          <w:szCs w:val="24"/>
        </w:rPr>
        <w:t>standardize</w:t>
      </w:r>
      <w:r w:rsidR="00B5278C">
        <w:rPr>
          <w:rFonts w:ascii="Times New Roman" w:hAnsi="Times New Roman" w:cs="Times New Roman"/>
          <w:sz w:val="24"/>
          <w:szCs w:val="24"/>
        </w:rPr>
        <w:t xml:space="preserve"> the efforts, so that the waiting lists could be reduced and the political </w:t>
      </w:r>
      <w:r w:rsidR="00403531">
        <w:rPr>
          <w:rFonts w:ascii="Times New Roman" w:hAnsi="Times New Roman" w:cs="Times New Roman"/>
          <w:sz w:val="24"/>
          <w:szCs w:val="24"/>
        </w:rPr>
        <w:t xml:space="preserve">quality </w:t>
      </w:r>
      <w:r w:rsidR="00B5278C">
        <w:rPr>
          <w:rFonts w:ascii="Times New Roman" w:hAnsi="Times New Roman" w:cs="Times New Roman"/>
          <w:sz w:val="24"/>
          <w:szCs w:val="24"/>
        </w:rPr>
        <w:t xml:space="preserve">aims fulfilled. In the education sector it was the international PISA evaluations, which put </w:t>
      </w:r>
      <w:r w:rsidR="00493647">
        <w:rPr>
          <w:rFonts w:ascii="Times New Roman" w:hAnsi="Times New Roman" w:cs="Times New Roman"/>
          <w:sz w:val="24"/>
          <w:szCs w:val="24"/>
        </w:rPr>
        <w:t xml:space="preserve">political </w:t>
      </w:r>
      <w:r w:rsidR="00B5278C">
        <w:rPr>
          <w:rFonts w:ascii="Times New Roman" w:hAnsi="Times New Roman" w:cs="Times New Roman"/>
          <w:sz w:val="24"/>
          <w:szCs w:val="24"/>
        </w:rPr>
        <w:t xml:space="preserve">pressure on </w:t>
      </w:r>
      <w:r w:rsidR="00842B33">
        <w:rPr>
          <w:rFonts w:ascii="Times New Roman" w:hAnsi="Times New Roman" w:cs="Times New Roman"/>
          <w:sz w:val="24"/>
          <w:szCs w:val="24"/>
        </w:rPr>
        <w:t xml:space="preserve">teachers’ </w:t>
      </w:r>
      <w:r w:rsidR="00B5278C">
        <w:rPr>
          <w:rFonts w:ascii="Times New Roman" w:hAnsi="Times New Roman" w:cs="Times New Roman"/>
          <w:sz w:val="24"/>
          <w:szCs w:val="24"/>
        </w:rPr>
        <w:t xml:space="preserve">work with </w:t>
      </w:r>
      <w:r w:rsidR="00B651B6">
        <w:rPr>
          <w:rFonts w:ascii="Times New Roman" w:hAnsi="Times New Roman" w:cs="Times New Roman"/>
          <w:sz w:val="24"/>
          <w:szCs w:val="24"/>
        </w:rPr>
        <w:t xml:space="preserve">pupil </w:t>
      </w:r>
      <w:r w:rsidR="00B5278C">
        <w:rPr>
          <w:rFonts w:ascii="Times New Roman" w:hAnsi="Times New Roman" w:cs="Times New Roman"/>
          <w:sz w:val="24"/>
          <w:szCs w:val="24"/>
        </w:rPr>
        <w:t xml:space="preserve">planning and teaching quality in the primary schools. Parallel to this </w:t>
      </w:r>
      <w:r w:rsidR="00B651B6">
        <w:rPr>
          <w:rFonts w:ascii="Times New Roman" w:hAnsi="Times New Roman" w:cs="Times New Roman"/>
          <w:sz w:val="24"/>
          <w:szCs w:val="24"/>
        </w:rPr>
        <w:t>new</w:t>
      </w:r>
      <w:r w:rsidR="00B5278C">
        <w:rPr>
          <w:rFonts w:ascii="Times New Roman" w:hAnsi="Times New Roman" w:cs="Times New Roman"/>
          <w:sz w:val="24"/>
          <w:szCs w:val="24"/>
        </w:rPr>
        <w:t xml:space="preserve"> budget and appropriation systems </w:t>
      </w:r>
      <w:r w:rsidR="00BA2572">
        <w:rPr>
          <w:rFonts w:ascii="Times New Roman" w:hAnsi="Times New Roman" w:cs="Times New Roman"/>
          <w:sz w:val="24"/>
          <w:szCs w:val="24"/>
        </w:rPr>
        <w:t xml:space="preserve">in education as well as health organizations became </w:t>
      </w:r>
      <w:r w:rsidR="00493647">
        <w:rPr>
          <w:rFonts w:ascii="Times New Roman" w:hAnsi="Times New Roman" w:cs="Times New Roman"/>
          <w:sz w:val="24"/>
          <w:szCs w:val="24"/>
        </w:rPr>
        <w:t>instruments enhancing</w:t>
      </w:r>
      <w:r w:rsidR="00093D80">
        <w:rPr>
          <w:rFonts w:ascii="Times New Roman" w:hAnsi="Times New Roman" w:cs="Times New Roman"/>
          <w:sz w:val="24"/>
          <w:szCs w:val="24"/>
        </w:rPr>
        <w:t xml:space="preserve"> </w:t>
      </w:r>
      <w:r w:rsidR="00B651B6">
        <w:rPr>
          <w:rFonts w:ascii="Times New Roman" w:hAnsi="Times New Roman" w:cs="Times New Roman"/>
          <w:sz w:val="24"/>
          <w:szCs w:val="24"/>
        </w:rPr>
        <w:t xml:space="preserve">the </w:t>
      </w:r>
      <w:r w:rsidR="00293B0C">
        <w:rPr>
          <w:rFonts w:ascii="Times New Roman" w:hAnsi="Times New Roman" w:cs="Times New Roman"/>
          <w:sz w:val="24"/>
          <w:szCs w:val="24"/>
        </w:rPr>
        <w:t xml:space="preserve">external </w:t>
      </w:r>
      <w:r w:rsidR="00BA2572">
        <w:rPr>
          <w:rFonts w:ascii="Times New Roman" w:hAnsi="Times New Roman" w:cs="Times New Roman"/>
          <w:sz w:val="24"/>
          <w:szCs w:val="24"/>
        </w:rPr>
        <w:t>performance</w:t>
      </w:r>
      <w:r w:rsidR="00093D80">
        <w:rPr>
          <w:rFonts w:ascii="Times New Roman" w:hAnsi="Times New Roman" w:cs="Times New Roman"/>
          <w:sz w:val="24"/>
          <w:szCs w:val="24"/>
        </w:rPr>
        <w:t xml:space="preserve"> pressure</w:t>
      </w:r>
      <w:r w:rsidR="00BA2572">
        <w:rPr>
          <w:rFonts w:ascii="Times New Roman" w:hAnsi="Times New Roman" w:cs="Times New Roman"/>
          <w:sz w:val="24"/>
          <w:szCs w:val="24"/>
        </w:rPr>
        <w:t>.</w:t>
      </w:r>
    </w:p>
    <w:p w:rsidR="001A7A07" w:rsidRDefault="00093D80" w:rsidP="00F9572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political and economic governance principles and </w:t>
      </w:r>
      <w:r w:rsidR="00493647">
        <w:rPr>
          <w:rFonts w:ascii="Times New Roman" w:hAnsi="Times New Roman" w:cs="Times New Roman"/>
          <w:sz w:val="24"/>
          <w:szCs w:val="24"/>
        </w:rPr>
        <w:t xml:space="preserve">their </w:t>
      </w:r>
      <w:r>
        <w:rPr>
          <w:rFonts w:ascii="Times New Roman" w:hAnsi="Times New Roman" w:cs="Times New Roman"/>
          <w:sz w:val="24"/>
          <w:szCs w:val="24"/>
        </w:rPr>
        <w:t xml:space="preserve">rationales gradually </w:t>
      </w:r>
      <w:r w:rsidR="00493647">
        <w:rPr>
          <w:rFonts w:ascii="Times New Roman" w:hAnsi="Times New Roman" w:cs="Times New Roman"/>
          <w:sz w:val="24"/>
          <w:szCs w:val="24"/>
        </w:rPr>
        <w:t xml:space="preserve">and </w:t>
      </w:r>
      <w:r w:rsidR="00B7369B">
        <w:rPr>
          <w:rFonts w:ascii="Times New Roman" w:hAnsi="Times New Roman" w:cs="Times New Roman"/>
          <w:sz w:val="24"/>
          <w:szCs w:val="24"/>
        </w:rPr>
        <w:t xml:space="preserve">altogether </w:t>
      </w:r>
      <w:r w:rsidR="00493647">
        <w:rPr>
          <w:rFonts w:ascii="Times New Roman" w:hAnsi="Times New Roman" w:cs="Times New Roman"/>
          <w:sz w:val="24"/>
          <w:szCs w:val="24"/>
        </w:rPr>
        <w:t xml:space="preserve">meant </w:t>
      </w:r>
      <w:r w:rsidR="00B7369B">
        <w:rPr>
          <w:rFonts w:ascii="Times New Roman" w:hAnsi="Times New Roman" w:cs="Times New Roman"/>
          <w:sz w:val="24"/>
          <w:szCs w:val="24"/>
        </w:rPr>
        <w:t xml:space="preserve">an </w:t>
      </w:r>
      <w:r w:rsidR="00293B0C">
        <w:rPr>
          <w:rFonts w:ascii="Times New Roman" w:hAnsi="Times New Roman" w:cs="Times New Roman"/>
          <w:sz w:val="24"/>
          <w:szCs w:val="24"/>
        </w:rPr>
        <w:t xml:space="preserve">external determined </w:t>
      </w:r>
      <w:r w:rsidR="00B7369B">
        <w:rPr>
          <w:rFonts w:ascii="Times New Roman" w:hAnsi="Times New Roman" w:cs="Times New Roman"/>
          <w:sz w:val="24"/>
          <w:szCs w:val="24"/>
        </w:rPr>
        <w:t>upgrading of rational</w:t>
      </w:r>
      <w:r w:rsidR="00293B0C">
        <w:rPr>
          <w:rFonts w:ascii="Times New Roman" w:hAnsi="Times New Roman" w:cs="Times New Roman"/>
          <w:sz w:val="24"/>
          <w:szCs w:val="24"/>
        </w:rPr>
        <w:t xml:space="preserve"> performance</w:t>
      </w:r>
      <w:r>
        <w:rPr>
          <w:rFonts w:ascii="Times New Roman" w:hAnsi="Times New Roman" w:cs="Times New Roman"/>
          <w:sz w:val="24"/>
          <w:szCs w:val="24"/>
        </w:rPr>
        <w:t xml:space="preserve"> </w:t>
      </w:r>
      <w:r w:rsidR="00403531">
        <w:rPr>
          <w:rFonts w:ascii="Times New Roman" w:hAnsi="Times New Roman" w:cs="Times New Roman"/>
          <w:sz w:val="24"/>
          <w:szCs w:val="24"/>
        </w:rPr>
        <w:t xml:space="preserve">based </w:t>
      </w:r>
      <w:r>
        <w:rPr>
          <w:rFonts w:ascii="Times New Roman" w:hAnsi="Times New Roman" w:cs="Times New Roman"/>
          <w:sz w:val="24"/>
          <w:szCs w:val="24"/>
        </w:rPr>
        <w:t>management practices a</w:t>
      </w:r>
      <w:r w:rsidR="00FF18C3">
        <w:rPr>
          <w:rFonts w:ascii="Times New Roman" w:hAnsi="Times New Roman" w:cs="Times New Roman"/>
          <w:sz w:val="24"/>
          <w:szCs w:val="24"/>
        </w:rPr>
        <w:t>s well as</w:t>
      </w:r>
      <w:r>
        <w:rPr>
          <w:rFonts w:ascii="Times New Roman" w:hAnsi="Times New Roman" w:cs="Times New Roman"/>
          <w:sz w:val="24"/>
          <w:szCs w:val="24"/>
        </w:rPr>
        <w:t xml:space="preserve"> top-down </w:t>
      </w:r>
      <w:r w:rsidR="00B7369B">
        <w:rPr>
          <w:rFonts w:ascii="Times New Roman" w:hAnsi="Times New Roman" w:cs="Times New Roman"/>
          <w:sz w:val="24"/>
          <w:szCs w:val="24"/>
        </w:rPr>
        <w:t xml:space="preserve">accountant biased </w:t>
      </w:r>
      <w:r>
        <w:rPr>
          <w:rFonts w:ascii="Times New Roman" w:hAnsi="Times New Roman" w:cs="Times New Roman"/>
          <w:sz w:val="24"/>
          <w:szCs w:val="24"/>
        </w:rPr>
        <w:t xml:space="preserve">techniques, which were aimed </w:t>
      </w:r>
      <w:r w:rsidR="00381ED8">
        <w:rPr>
          <w:rFonts w:ascii="Times New Roman" w:hAnsi="Times New Roman" w:cs="Times New Roman"/>
          <w:sz w:val="24"/>
          <w:szCs w:val="24"/>
        </w:rPr>
        <w:t>at</w:t>
      </w:r>
      <w:r>
        <w:rPr>
          <w:rFonts w:ascii="Times New Roman" w:hAnsi="Times New Roman" w:cs="Times New Roman"/>
          <w:sz w:val="24"/>
          <w:szCs w:val="24"/>
        </w:rPr>
        <w:t xml:space="preserve"> </w:t>
      </w:r>
      <w:r w:rsidR="00B7369B">
        <w:rPr>
          <w:rFonts w:ascii="Times New Roman" w:hAnsi="Times New Roman" w:cs="Times New Roman"/>
          <w:sz w:val="24"/>
          <w:szCs w:val="24"/>
        </w:rPr>
        <w:t xml:space="preserve">controlling </w:t>
      </w:r>
      <w:r>
        <w:rPr>
          <w:rFonts w:ascii="Times New Roman" w:hAnsi="Times New Roman" w:cs="Times New Roman"/>
          <w:sz w:val="24"/>
          <w:szCs w:val="24"/>
        </w:rPr>
        <w:t xml:space="preserve">organizational processes </w:t>
      </w:r>
      <w:r w:rsidR="00FF18C3">
        <w:rPr>
          <w:rFonts w:ascii="Times New Roman" w:hAnsi="Times New Roman" w:cs="Times New Roman"/>
          <w:sz w:val="24"/>
          <w:szCs w:val="24"/>
        </w:rPr>
        <w:t>and</w:t>
      </w:r>
      <w:r>
        <w:rPr>
          <w:rFonts w:ascii="Times New Roman" w:hAnsi="Times New Roman" w:cs="Times New Roman"/>
          <w:sz w:val="24"/>
          <w:szCs w:val="24"/>
        </w:rPr>
        <w:t xml:space="preserve"> </w:t>
      </w:r>
      <w:r w:rsidR="00B7369B">
        <w:rPr>
          <w:rFonts w:ascii="Times New Roman" w:hAnsi="Times New Roman" w:cs="Times New Roman"/>
          <w:sz w:val="24"/>
          <w:szCs w:val="24"/>
        </w:rPr>
        <w:t xml:space="preserve">enhancing </w:t>
      </w:r>
      <w:r w:rsidR="00293B0C">
        <w:rPr>
          <w:rFonts w:ascii="Times New Roman" w:hAnsi="Times New Roman" w:cs="Times New Roman"/>
          <w:sz w:val="24"/>
          <w:szCs w:val="24"/>
        </w:rPr>
        <w:t>output</w:t>
      </w:r>
      <w:r>
        <w:rPr>
          <w:rFonts w:ascii="Times New Roman" w:hAnsi="Times New Roman" w:cs="Times New Roman"/>
          <w:sz w:val="24"/>
          <w:szCs w:val="24"/>
        </w:rPr>
        <w:t>s.</w:t>
      </w:r>
      <w:r w:rsidR="00B7369B">
        <w:rPr>
          <w:rFonts w:ascii="Times New Roman" w:hAnsi="Times New Roman" w:cs="Times New Roman"/>
          <w:sz w:val="24"/>
          <w:szCs w:val="24"/>
        </w:rPr>
        <w:t xml:space="preserve"> In line with this </w:t>
      </w:r>
      <w:r w:rsidR="00FF18C3">
        <w:rPr>
          <w:rFonts w:ascii="Times New Roman" w:hAnsi="Times New Roman" w:cs="Times New Roman"/>
          <w:sz w:val="24"/>
          <w:szCs w:val="24"/>
        </w:rPr>
        <w:t>came</w:t>
      </w:r>
      <w:r w:rsidR="00381ED8">
        <w:rPr>
          <w:rFonts w:ascii="Times New Roman" w:hAnsi="Times New Roman" w:cs="Times New Roman"/>
          <w:sz w:val="24"/>
          <w:szCs w:val="24"/>
        </w:rPr>
        <w:t xml:space="preserve"> </w:t>
      </w:r>
      <w:r w:rsidR="00B7369B">
        <w:rPr>
          <w:rFonts w:ascii="Times New Roman" w:hAnsi="Times New Roman" w:cs="Times New Roman"/>
          <w:sz w:val="24"/>
          <w:szCs w:val="24"/>
        </w:rPr>
        <w:t>numerous organizational changes, which directly or indirectly were driv</w:t>
      </w:r>
      <w:r w:rsidR="007F003C">
        <w:rPr>
          <w:rFonts w:ascii="Times New Roman" w:hAnsi="Times New Roman" w:cs="Times New Roman"/>
          <w:sz w:val="24"/>
          <w:szCs w:val="24"/>
        </w:rPr>
        <w:t xml:space="preserve">en by the </w:t>
      </w:r>
      <w:r w:rsidR="00FF18C3">
        <w:rPr>
          <w:rFonts w:ascii="Times New Roman" w:hAnsi="Times New Roman" w:cs="Times New Roman"/>
          <w:sz w:val="24"/>
          <w:szCs w:val="24"/>
        </w:rPr>
        <w:t xml:space="preserve">new </w:t>
      </w:r>
      <w:r w:rsidR="007F003C">
        <w:rPr>
          <w:rFonts w:ascii="Times New Roman" w:hAnsi="Times New Roman" w:cs="Times New Roman"/>
          <w:sz w:val="24"/>
          <w:szCs w:val="24"/>
        </w:rPr>
        <w:t>political and financial</w:t>
      </w:r>
      <w:r w:rsidR="00B7369B">
        <w:rPr>
          <w:rFonts w:ascii="Times New Roman" w:hAnsi="Times New Roman" w:cs="Times New Roman"/>
          <w:sz w:val="24"/>
          <w:szCs w:val="24"/>
        </w:rPr>
        <w:t xml:space="preserve"> governance principles. All together the </w:t>
      </w:r>
      <w:r w:rsidR="00293B0C">
        <w:rPr>
          <w:rFonts w:ascii="Times New Roman" w:hAnsi="Times New Roman" w:cs="Times New Roman"/>
          <w:sz w:val="24"/>
          <w:szCs w:val="24"/>
        </w:rPr>
        <w:t>political determined</w:t>
      </w:r>
      <w:r w:rsidR="00836202">
        <w:rPr>
          <w:rFonts w:ascii="Times New Roman" w:hAnsi="Times New Roman" w:cs="Times New Roman"/>
          <w:sz w:val="24"/>
          <w:szCs w:val="24"/>
        </w:rPr>
        <w:t xml:space="preserve"> initiatives and </w:t>
      </w:r>
      <w:r w:rsidR="00657EEF">
        <w:rPr>
          <w:rFonts w:ascii="Times New Roman" w:hAnsi="Times New Roman" w:cs="Times New Roman"/>
          <w:sz w:val="24"/>
          <w:szCs w:val="24"/>
        </w:rPr>
        <w:t xml:space="preserve">derived </w:t>
      </w:r>
      <w:r w:rsidR="00836202">
        <w:rPr>
          <w:rFonts w:ascii="Times New Roman" w:hAnsi="Times New Roman" w:cs="Times New Roman"/>
          <w:sz w:val="24"/>
          <w:szCs w:val="24"/>
        </w:rPr>
        <w:t xml:space="preserve">organizational changes can be expected to influence the professional autonomy in both sectors and </w:t>
      </w:r>
      <w:r w:rsidR="00FF18C3">
        <w:rPr>
          <w:rFonts w:ascii="Times New Roman" w:hAnsi="Times New Roman" w:cs="Times New Roman"/>
          <w:sz w:val="24"/>
          <w:szCs w:val="24"/>
        </w:rPr>
        <w:t xml:space="preserve">thus </w:t>
      </w:r>
      <w:r w:rsidR="00657EEF">
        <w:rPr>
          <w:rFonts w:ascii="Times New Roman" w:hAnsi="Times New Roman" w:cs="Times New Roman"/>
          <w:sz w:val="24"/>
          <w:szCs w:val="24"/>
        </w:rPr>
        <w:t>how work is arranged</w:t>
      </w:r>
      <w:r w:rsidR="00836202">
        <w:rPr>
          <w:rFonts w:ascii="Times New Roman" w:hAnsi="Times New Roman" w:cs="Times New Roman"/>
          <w:sz w:val="24"/>
          <w:szCs w:val="24"/>
        </w:rPr>
        <w:t xml:space="preserve"> and carried out by means of </w:t>
      </w:r>
      <w:r w:rsidR="00FF18C3">
        <w:rPr>
          <w:rFonts w:ascii="Times New Roman" w:hAnsi="Times New Roman" w:cs="Times New Roman"/>
          <w:sz w:val="24"/>
          <w:szCs w:val="24"/>
        </w:rPr>
        <w:t xml:space="preserve">applied </w:t>
      </w:r>
      <w:r w:rsidR="00836202">
        <w:rPr>
          <w:rFonts w:ascii="Times New Roman" w:hAnsi="Times New Roman" w:cs="Times New Roman"/>
          <w:sz w:val="24"/>
          <w:szCs w:val="24"/>
        </w:rPr>
        <w:t>professional know how in discretion</w:t>
      </w:r>
      <w:r w:rsidR="00657EEF">
        <w:rPr>
          <w:rFonts w:ascii="Times New Roman" w:hAnsi="Times New Roman" w:cs="Times New Roman"/>
          <w:sz w:val="24"/>
          <w:szCs w:val="24"/>
        </w:rPr>
        <w:t>al</w:t>
      </w:r>
      <w:r w:rsidR="00836202">
        <w:rPr>
          <w:rFonts w:ascii="Times New Roman" w:hAnsi="Times New Roman" w:cs="Times New Roman"/>
          <w:sz w:val="24"/>
          <w:szCs w:val="24"/>
        </w:rPr>
        <w:t xml:space="preserve"> problem solving. </w:t>
      </w:r>
      <w:r w:rsidR="007D0AD9">
        <w:rPr>
          <w:rFonts w:ascii="Times New Roman" w:hAnsi="Times New Roman" w:cs="Times New Roman"/>
          <w:sz w:val="24"/>
          <w:szCs w:val="24"/>
        </w:rPr>
        <w:t xml:space="preserve">To this </w:t>
      </w:r>
      <w:r w:rsidR="00657EEF">
        <w:rPr>
          <w:rFonts w:ascii="Times New Roman" w:hAnsi="Times New Roman" w:cs="Times New Roman"/>
          <w:sz w:val="24"/>
          <w:szCs w:val="24"/>
        </w:rPr>
        <w:t xml:space="preserve">come challenges to </w:t>
      </w:r>
      <w:r w:rsidR="007D0AD9">
        <w:rPr>
          <w:rFonts w:ascii="Times New Roman" w:hAnsi="Times New Roman" w:cs="Times New Roman"/>
          <w:sz w:val="24"/>
          <w:szCs w:val="24"/>
        </w:rPr>
        <w:t xml:space="preserve">the important professional based creativity materializing as innovative behavior </w:t>
      </w:r>
      <w:r w:rsidR="00FF18C3">
        <w:rPr>
          <w:rFonts w:ascii="Times New Roman" w:hAnsi="Times New Roman" w:cs="Times New Roman"/>
          <w:sz w:val="24"/>
          <w:szCs w:val="24"/>
        </w:rPr>
        <w:t xml:space="preserve">in work context </w:t>
      </w:r>
      <w:r w:rsidR="007D0AD9">
        <w:rPr>
          <w:rFonts w:ascii="Times New Roman" w:hAnsi="Times New Roman" w:cs="Times New Roman"/>
          <w:sz w:val="24"/>
          <w:szCs w:val="24"/>
        </w:rPr>
        <w:t xml:space="preserve">and </w:t>
      </w:r>
      <w:r w:rsidR="00FF18C3">
        <w:rPr>
          <w:rFonts w:ascii="Times New Roman" w:hAnsi="Times New Roman" w:cs="Times New Roman"/>
          <w:sz w:val="24"/>
          <w:szCs w:val="24"/>
        </w:rPr>
        <w:t xml:space="preserve">obviously </w:t>
      </w:r>
      <w:r w:rsidR="007D0AD9">
        <w:rPr>
          <w:rFonts w:ascii="Times New Roman" w:hAnsi="Times New Roman" w:cs="Times New Roman"/>
          <w:sz w:val="24"/>
          <w:szCs w:val="24"/>
        </w:rPr>
        <w:t xml:space="preserve">not least </w:t>
      </w:r>
      <w:r w:rsidR="00657EEF">
        <w:rPr>
          <w:rFonts w:ascii="Times New Roman" w:hAnsi="Times New Roman" w:cs="Times New Roman"/>
          <w:sz w:val="24"/>
          <w:szCs w:val="24"/>
        </w:rPr>
        <w:t>the employees</w:t>
      </w:r>
      <w:r w:rsidR="00657EEF">
        <w:rPr>
          <w:rFonts w:ascii="Times New Roman" w:hAnsi="Times New Roman" w:cs="Times New Roman"/>
          <w:sz w:val="24"/>
          <w:szCs w:val="24"/>
        </w:rPr>
        <w:t>’</w:t>
      </w:r>
      <w:r w:rsidR="007D0AD9">
        <w:rPr>
          <w:rFonts w:ascii="Times New Roman" w:hAnsi="Times New Roman" w:cs="Times New Roman"/>
          <w:sz w:val="24"/>
          <w:szCs w:val="24"/>
        </w:rPr>
        <w:t xml:space="preserve"> wellbeing. The aim of this article is to explore consequences of the external imposed </w:t>
      </w:r>
      <w:r w:rsidR="007F003C">
        <w:rPr>
          <w:rFonts w:ascii="Times New Roman" w:hAnsi="Times New Roman" w:cs="Times New Roman"/>
          <w:sz w:val="24"/>
          <w:szCs w:val="24"/>
        </w:rPr>
        <w:t>governance</w:t>
      </w:r>
      <w:r w:rsidR="007D0AD9">
        <w:rPr>
          <w:rFonts w:ascii="Times New Roman" w:hAnsi="Times New Roman" w:cs="Times New Roman"/>
          <w:sz w:val="24"/>
          <w:szCs w:val="24"/>
        </w:rPr>
        <w:t xml:space="preserve"> </w:t>
      </w:r>
      <w:r w:rsidR="00657EEF">
        <w:rPr>
          <w:rFonts w:ascii="Times New Roman" w:hAnsi="Times New Roman" w:cs="Times New Roman"/>
          <w:sz w:val="24"/>
          <w:szCs w:val="24"/>
        </w:rPr>
        <w:t>demands through organizational change of</w:t>
      </w:r>
      <w:r w:rsidR="007D0AD9">
        <w:rPr>
          <w:rFonts w:ascii="Times New Roman" w:hAnsi="Times New Roman" w:cs="Times New Roman"/>
          <w:sz w:val="24"/>
          <w:szCs w:val="24"/>
        </w:rPr>
        <w:t xml:space="preserve"> the professional </w:t>
      </w:r>
      <w:r w:rsidR="007E3BE5">
        <w:rPr>
          <w:rFonts w:ascii="Times New Roman" w:hAnsi="Times New Roman" w:cs="Times New Roman"/>
          <w:sz w:val="24"/>
          <w:szCs w:val="24"/>
        </w:rPr>
        <w:t xml:space="preserve">work </w:t>
      </w:r>
      <w:r w:rsidR="007D0AD9">
        <w:rPr>
          <w:rFonts w:ascii="Times New Roman" w:hAnsi="Times New Roman" w:cs="Times New Roman"/>
          <w:sz w:val="24"/>
          <w:szCs w:val="24"/>
        </w:rPr>
        <w:t>organizations</w:t>
      </w:r>
      <w:r w:rsidR="00FF18C3">
        <w:rPr>
          <w:rFonts w:ascii="Times New Roman" w:hAnsi="Times New Roman" w:cs="Times New Roman"/>
          <w:sz w:val="24"/>
          <w:szCs w:val="24"/>
        </w:rPr>
        <w:t xml:space="preserve">: </w:t>
      </w:r>
      <w:r w:rsidR="007E3BE5">
        <w:rPr>
          <w:rFonts w:ascii="Times New Roman" w:hAnsi="Times New Roman" w:cs="Times New Roman"/>
          <w:sz w:val="24"/>
          <w:szCs w:val="24"/>
        </w:rPr>
        <w:lastRenderedPageBreak/>
        <w:t>have</w:t>
      </w:r>
      <w:r w:rsidR="007D0AD9">
        <w:rPr>
          <w:rFonts w:ascii="Times New Roman" w:hAnsi="Times New Roman" w:cs="Times New Roman"/>
          <w:sz w:val="24"/>
          <w:szCs w:val="24"/>
        </w:rPr>
        <w:t xml:space="preserve"> t</w:t>
      </w:r>
      <w:r w:rsidR="009349E5">
        <w:rPr>
          <w:rFonts w:ascii="Times New Roman" w:hAnsi="Times New Roman" w:cs="Times New Roman"/>
          <w:sz w:val="24"/>
          <w:szCs w:val="24"/>
        </w:rPr>
        <w:t>he professional</w:t>
      </w:r>
      <w:r w:rsidR="007E3BE5">
        <w:rPr>
          <w:rFonts w:ascii="Times New Roman" w:hAnsi="Times New Roman" w:cs="Times New Roman"/>
          <w:sz w:val="24"/>
          <w:szCs w:val="24"/>
        </w:rPr>
        <w:t>s maintained operational work</w:t>
      </w:r>
      <w:r w:rsidR="009349E5">
        <w:rPr>
          <w:rFonts w:ascii="Times New Roman" w:hAnsi="Times New Roman" w:cs="Times New Roman"/>
          <w:sz w:val="24"/>
          <w:szCs w:val="24"/>
        </w:rPr>
        <w:t xml:space="preserve"> organizations</w:t>
      </w:r>
      <w:r w:rsidR="007E3BE5">
        <w:rPr>
          <w:rFonts w:ascii="Times New Roman" w:hAnsi="Times New Roman" w:cs="Times New Roman"/>
          <w:sz w:val="24"/>
          <w:szCs w:val="24"/>
        </w:rPr>
        <w:t>, where they can</w:t>
      </w:r>
      <w:r w:rsidR="009349E5">
        <w:rPr>
          <w:rFonts w:ascii="Times New Roman" w:hAnsi="Times New Roman" w:cs="Times New Roman"/>
          <w:sz w:val="24"/>
          <w:szCs w:val="24"/>
        </w:rPr>
        <w:t xml:space="preserve"> apply their </w:t>
      </w:r>
      <w:r w:rsidR="005E623D">
        <w:rPr>
          <w:rFonts w:ascii="Times New Roman" w:hAnsi="Times New Roman" w:cs="Times New Roman"/>
          <w:sz w:val="24"/>
          <w:szCs w:val="24"/>
        </w:rPr>
        <w:t>resources</w:t>
      </w:r>
      <w:r w:rsidR="007E3BE5">
        <w:rPr>
          <w:rFonts w:ascii="Times New Roman" w:hAnsi="Times New Roman" w:cs="Times New Roman"/>
          <w:sz w:val="24"/>
          <w:szCs w:val="24"/>
        </w:rPr>
        <w:t xml:space="preserve"> and </w:t>
      </w:r>
      <w:r w:rsidR="009349E5">
        <w:rPr>
          <w:rFonts w:ascii="Times New Roman" w:hAnsi="Times New Roman" w:cs="Times New Roman"/>
          <w:sz w:val="24"/>
          <w:szCs w:val="24"/>
        </w:rPr>
        <w:t>discretionary knowledge both in processes</w:t>
      </w:r>
      <w:r w:rsidR="007E3BE5">
        <w:rPr>
          <w:rFonts w:ascii="Times New Roman" w:hAnsi="Times New Roman" w:cs="Times New Roman"/>
          <w:sz w:val="24"/>
          <w:szCs w:val="24"/>
        </w:rPr>
        <w:t xml:space="preserve"> of change and in</w:t>
      </w:r>
      <w:r w:rsidR="009349E5">
        <w:rPr>
          <w:rFonts w:ascii="Times New Roman" w:hAnsi="Times New Roman" w:cs="Times New Roman"/>
          <w:sz w:val="24"/>
          <w:szCs w:val="24"/>
        </w:rPr>
        <w:t xml:space="preserve"> solving problems </w:t>
      </w:r>
      <w:r w:rsidR="007E3BE5">
        <w:rPr>
          <w:rFonts w:ascii="Times New Roman" w:hAnsi="Times New Roman" w:cs="Times New Roman"/>
          <w:sz w:val="24"/>
          <w:szCs w:val="24"/>
        </w:rPr>
        <w:t xml:space="preserve">in daily work and what do </w:t>
      </w:r>
      <w:r w:rsidR="00FF18C3">
        <w:rPr>
          <w:rFonts w:ascii="Times New Roman" w:hAnsi="Times New Roman" w:cs="Times New Roman"/>
          <w:sz w:val="24"/>
          <w:szCs w:val="24"/>
        </w:rPr>
        <w:t xml:space="preserve">the developments imply for the professionals’ </w:t>
      </w:r>
      <w:r w:rsidR="00403531">
        <w:rPr>
          <w:rFonts w:ascii="Times New Roman" w:hAnsi="Times New Roman" w:cs="Times New Roman"/>
          <w:sz w:val="24"/>
          <w:szCs w:val="24"/>
        </w:rPr>
        <w:t xml:space="preserve">creativity and </w:t>
      </w:r>
      <w:r w:rsidR="001A7A07">
        <w:rPr>
          <w:rFonts w:ascii="Times New Roman" w:hAnsi="Times New Roman" w:cs="Times New Roman"/>
          <w:sz w:val="24"/>
          <w:szCs w:val="24"/>
        </w:rPr>
        <w:t>wellbeing?</w:t>
      </w:r>
    </w:p>
    <w:p w:rsidR="001A7A07" w:rsidRDefault="001A7A07" w:rsidP="00F9572C">
      <w:pPr>
        <w:spacing w:line="360" w:lineRule="auto"/>
        <w:rPr>
          <w:rFonts w:ascii="Times New Roman" w:hAnsi="Times New Roman" w:cs="Times New Roman"/>
          <w:sz w:val="24"/>
          <w:szCs w:val="24"/>
        </w:rPr>
      </w:pPr>
    </w:p>
    <w:p w:rsidR="001A7A07" w:rsidRPr="00F9572C" w:rsidRDefault="00B22139" w:rsidP="00F9572C">
      <w:pPr>
        <w:pStyle w:val="ListParagraph"/>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Theoretical approach, research questions and hypotheses. </w:t>
      </w:r>
      <w:r w:rsidR="00F9572C">
        <w:rPr>
          <w:rFonts w:ascii="Times New Roman" w:hAnsi="Times New Roman" w:cs="Times New Roman"/>
          <w:b/>
          <w:sz w:val="24"/>
          <w:szCs w:val="24"/>
        </w:rPr>
        <w:t xml:space="preserve">   </w:t>
      </w:r>
    </w:p>
    <w:p w:rsidR="00811045" w:rsidRDefault="00001B3F" w:rsidP="00F9572C">
      <w:pPr>
        <w:spacing w:line="360" w:lineRule="auto"/>
        <w:rPr>
          <w:rFonts w:ascii="Times New Roman" w:hAnsi="Times New Roman" w:cs="Times New Roman"/>
          <w:sz w:val="24"/>
          <w:szCs w:val="24"/>
        </w:rPr>
      </w:pPr>
      <w:r>
        <w:rPr>
          <w:rFonts w:ascii="Times New Roman" w:hAnsi="Times New Roman" w:cs="Times New Roman"/>
          <w:sz w:val="24"/>
          <w:szCs w:val="24"/>
        </w:rPr>
        <w:t>In order to understand what characterizes professional organizations as knowledge organizations</w:t>
      </w:r>
      <w:r w:rsidR="00D67D10">
        <w:rPr>
          <w:rFonts w:ascii="Times New Roman" w:hAnsi="Times New Roman" w:cs="Times New Roman"/>
          <w:sz w:val="24"/>
          <w:szCs w:val="24"/>
        </w:rPr>
        <w:t xml:space="preserve"> it </w:t>
      </w:r>
      <w:r w:rsidR="00BD7864">
        <w:rPr>
          <w:rFonts w:ascii="Times New Roman" w:hAnsi="Times New Roman" w:cs="Times New Roman"/>
          <w:sz w:val="24"/>
          <w:szCs w:val="24"/>
        </w:rPr>
        <w:t>will be</w:t>
      </w:r>
      <w:r w:rsidR="00D67D10">
        <w:rPr>
          <w:rFonts w:ascii="Times New Roman" w:hAnsi="Times New Roman" w:cs="Times New Roman"/>
          <w:sz w:val="24"/>
          <w:szCs w:val="24"/>
        </w:rPr>
        <w:t xml:space="preserve"> appropriate to start by </w:t>
      </w:r>
      <w:r w:rsidR="00BD7864">
        <w:rPr>
          <w:rFonts w:ascii="Times New Roman" w:hAnsi="Times New Roman" w:cs="Times New Roman"/>
          <w:sz w:val="24"/>
          <w:szCs w:val="24"/>
        </w:rPr>
        <w:t xml:space="preserve">considering </w:t>
      </w:r>
      <w:r w:rsidR="00D67D10">
        <w:rPr>
          <w:rFonts w:ascii="Times New Roman" w:hAnsi="Times New Roman" w:cs="Times New Roman"/>
          <w:sz w:val="24"/>
          <w:szCs w:val="24"/>
        </w:rPr>
        <w:t xml:space="preserve">what characterizes the professionals </w:t>
      </w:r>
      <w:r w:rsidR="00BD7864">
        <w:rPr>
          <w:rFonts w:ascii="Times New Roman" w:hAnsi="Times New Roman" w:cs="Times New Roman"/>
          <w:sz w:val="24"/>
          <w:szCs w:val="24"/>
        </w:rPr>
        <w:t xml:space="preserve">as actors </w:t>
      </w:r>
      <w:r w:rsidR="00D67D10">
        <w:rPr>
          <w:rFonts w:ascii="Times New Roman" w:hAnsi="Times New Roman" w:cs="Times New Roman"/>
          <w:sz w:val="24"/>
          <w:szCs w:val="24"/>
        </w:rPr>
        <w:t>and</w:t>
      </w:r>
      <w:r>
        <w:rPr>
          <w:rFonts w:ascii="Times New Roman" w:hAnsi="Times New Roman" w:cs="Times New Roman"/>
          <w:sz w:val="24"/>
          <w:szCs w:val="24"/>
        </w:rPr>
        <w:t xml:space="preserve"> </w:t>
      </w:r>
      <w:r w:rsidR="00D67D10">
        <w:rPr>
          <w:rFonts w:ascii="Times New Roman" w:hAnsi="Times New Roman" w:cs="Times New Roman"/>
          <w:sz w:val="24"/>
          <w:szCs w:val="24"/>
        </w:rPr>
        <w:t xml:space="preserve">what establish their </w:t>
      </w:r>
      <w:r w:rsidR="00403531">
        <w:rPr>
          <w:rFonts w:ascii="Times New Roman" w:hAnsi="Times New Roman" w:cs="Times New Roman"/>
          <w:sz w:val="24"/>
          <w:szCs w:val="24"/>
        </w:rPr>
        <w:t xml:space="preserve">common </w:t>
      </w:r>
      <w:r w:rsidR="00D67D10">
        <w:rPr>
          <w:rFonts w:ascii="Times New Roman" w:hAnsi="Times New Roman" w:cs="Times New Roman"/>
          <w:sz w:val="24"/>
          <w:szCs w:val="24"/>
        </w:rPr>
        <w:t>organizational strength.</w:t>
      </w:r>
      <w:r w:rsidR="009349E5">
        <w:rPr>
          <w:rFonts w:ascii="Times New Roman" w:hAnsi="Times New Roman" w:cs="Times New Roman"/>
          <w:sz w:val="24"/>
          <w:szCs w:val="24"/>
        </w:rPr>
        <w:t xml:space="preserve"> </w:t>
      </w:r>
      <w:r w:rsidR="00D67D10">
        <w:rPr>
          <w:rFonts w:ascii="Times New Roman" w:hAnsi="Times New Roman" w:cs="Times New Roman"/>
          <w:sz w:val="24"/>
          <w:szCs w:val="24"/>
        </w:rPr>
        <w:t>One of the social science scholars who considered these characteristics</w:t>
      </w:r>
      <w:r w:rsidR="00051CE7">
        <w:rPr>
          <w:rFonts w:ascii="Times New Roman" w:hAnsi="Times New Roman" w:cs="Times New Roman"/>
          <w:sz w:val="24"/>
          <w:szCs w:val="24"/>
        </w:rPr>
        <w:t xml:space="preserve"> was Max Weber. Max Weber understood the professional </w:t>
      </w:r>
      <w:r w:rsidR="00BD7864">
        <w:rPr>
          <w:rFonts w:ascii="Times New Roman" w:hAnsi="Times New Roman" w:cs="Times New Roman"/>
          <w:sz w:val="24"/>
          <w:szCs w:val="24"/>
        </w:rPr>
        <w:t xml:space="preserve">strength positions </w:t>
      </w:r>
      <w:r w:rsidR="00051CE7">
        <w:rPr>
          <w:rFonts w:ascii="Times New Roman" w:hAnsi="Times New Roman" w:cs="Times New Roman"/>
          <w:sz w:val="24"/>
          <w:szCs w:val="24"/>
        </w:rPr>
        <w:t xml:space="preserve">as established through </w:t>
      </w:r>
      <w:r w:rsidR="007F003C">
        <w:rPr>
          <w:rFonts w:ascii="Times New Roman" w:hAnsi="Times New Roman" w:cs="Times New Roman"/>
          <w:sz w:val="24"/>
          <w:szCs w:val="24"/>
        </w:rPr>
        <w:t xml:space="preserve">occupational </w:t>
      </w:r>
      <w:r w:rsidR="00BD7864">
        <w:rPr>
          <w:rFonts w:ascii="Times New Roman" w:hAnsi="Times New Roman" w:cs="Times New Roman"/>
          <w:sz w:val="24"/>
          <w:szCs w:val="24"/>
        </w:rPr>
        <w:t xml:space="preserve">access </w:t>
      </w:r>
      <w:r w:rsidR="00051CE7">
        <w:rPr>
          <w:rFonts w:ascii="Times New Roman" w:hAnsi="Times New Roman" w:cs="Times New Roman"/>
          <w:sz w:val="24"/>
          <w:szCs w:val="24"/>
        </w:rPr>
        <w:t>control by means of knowle</w:t>
      </w:r>
      <w:r w:rsidR="00BD7864">
        <w:rPr>
          <w:rFonts w:ascii="Times New Roman" w:hAnsi="Times New Roman" w:cs="Times New Roman"/>
          <w:sz w:val="24"/>
          <w:szCs w:val="24"/>
        </w:rPr>
        <w:t xml:space="preserve">dge monopolies on education and </w:t>
      </w:r>
      <w:r w:rsidR="00051CE7">
        <w:rPr>
          <w:rFonts w:ascii="Times New Roman" w:hAnsi="Times New Roman" w:cs="Times New Roman"/>
          <w:sz w:val="24"/>
          <w:szCs w:val="24"/>
        </w:rPr>
        <w:t>knowledge production within important</w:t>
      </w:r>
      <w:r w:rsidR="007F003C">
        <w:rPr>
          <w:rFonts w:ascii="Times New Roman" w:hAnsi="Times New Roman" w:cs="Times New Roman"/>
          <w:sz w:val="24"/>
          <w:szCs w:val="24"/>
        </w:rPr>
        <w:t xml:space="preserve"> </w:t>
      </w:r>
      <w:r w:rsidR="00BD7864">
        <w:rPr>
          <w:rFonts w:ascii="Times New Roman" w:hAnsi="Times New Roman" w:cs="Times New Roman"/>
          <w:sz w:val="24"/>
          <w:szCs w:val="24"/>
        </w:rPr>
        <w:t xml:space="preserve">areas of </w:t>
      </w:r>
      <w:r w:rsidR="007F003C">
        <w:rPr>
          <w:rFonts w:ascii="Times New Roman" w:hAnsi="Times New Roman" w:cs="Times New Roman"/>
          <w:sz w:val="24"/>
          <w:szCs w:val="24"/>
        </w:rPr>
        <w:t>society</w:t>
      </w:r>
      <w:r w:rsidR="00051CE7">
        <w:rPr>
          <w:rFonts w:ascii="Times New Roman" w:hAnsi="Times New Roman" w:cs="Times New Roman"/>
          <w:sz w:val="24"/>
          <w:szCs w:val="24"/>
        </w:rPr>
        <w:t>.</w:t>
      </w:r>
      <w:r w:rsidR="00BB36CE">
        <w:rPr>
          <w:rFonts w:ascii="Times New Roman" w:hAnsi="Times New Roman" w:cs="Times New Roman"/>
          <w:sz w:val="24"/>
          <w:szCs w:val="24"/>
        </w:rPr>
        <w:t xml:space="preserve"> This </w:t>
      </w:r>
      <w:r w:rsidR="007F003C">
        <w:rPr>
          <w:rFonts w:ascii="Times New Roman" w:hAnsi="Times New Roman" w:cs="Times New Roman"/>
          <w:sz w:val="24"/>
          <w:szCs w:val="24"/>
        </w:rPr>
        <w:t xml:space="preserve">occupational </w:t>
      </w:r>
      <w:r w:rsidR="00BD7864">
        <w:rPr>
          <w:rFonts w:ascii="Times New Roman" w:hAnsi="Times New Roman" w:cs="Times New Roman"/>
          <w:sz w:val="24"/>
          <w:szCs w:val="24"/>
        </w:rPr>
        <w:t xml:space="preserve">access </w:t>
      </w:r>
      <w:r w:rsidR="00BB36CE">
        <w:rPr>
          <w:rFonts w:ascii="Times New Roman" w:hAnsi="Times New Roman" w:cs="Times New Roman"/>
          <w:sz w:val="24"/>
          <w:szCs w:val="24"/>
        </w:rPr>
        <w:t xml:space="preserve">control based on knowledge monopoly establishes foundation of the professional autonomy in relation to </w:t>
      </w:r>
      <w:r w:rsidR="007F003C">
        <w:rPr>
          <w:rFonts w:ascii="Times New Roman" w:hAnsi="Times New Roman" w:cs="Times New Roman"/>
          <w:sz w:val="24"/>
          <w:szCs w:val="24"/>
        </w:rPr>
        <w:t xml:space="preserve">work practices of important </w:t>
      </w:r>
      <w:r w:rsidR="00BD7864">
        <w:rPr>
          <w:rFonts w:ascii="Times New Roman" w:hAnsi="Times New Roman" w:cs="Times New Roman"/>
          <w:sz w:val="24"/>
          <w:szCs w:val="24"/>
        </w:rPr>
        <w:t>society</w:t>
      </w:r>
      <w:r w:rsidR="007F003C">
        <w:rPr>
          <w:rFonts w:ascii="Times New Roman" w:hAnsi="Times New Roman" w:cs="Times New Roman"/>
          <w:sz w:val="24"/>
          <w:szCs w:val="24"/>
        </w:rPr>
        <w:t xml:space="preserve"> area</w:t>
      </w:r>
      <w:r w:rsidR="00BB36CE">
        <w:rPr>
          <w:rFonts w:ascii="Times New Roman" w:hAnsi="Times New Roman" w:cs="Times New Roman"/>
          <w:sz w:val="24"/>
          <w:szCs w:val="24"/>
        </w:rPr>
        <w:t>s (Greve 2011). Professional autonomy through education and knowledge monopoly becomes</w:t>
      </w:r>
      <w:r w:rsidR="000F2A0B">
        <w:rPr>
          <w:rFonts w:ascii="Times New Roman" w:hAnsi="Times New Roman" w:cs="Times New Roman"/>
          <w:sz w:val="24"/>
          <w:szCs w:val="24"/>
        </w:rPr>
        <w:t xml:space="preserve"> the most efficient way to organize and develop work</w:t>
      </w:r>
      <w:r w:rsidR="007F003C">
        <w:rPr>
          <w:rFonts w:ascii="Times New Roman" w:hAnsi="Times New Roman" w:cs="Times New Roman"/>
          <w:sz w:val="24"/>
          <w:szCs w:val="24"/>
        </w:rPr>
        <w:t xml:space="preserve"> practices</w:t>
      </w:r>
      <w:r w:rsidR="000F2A0B">
        <w:rPr>
          <w:rFonts w:ascii="Times New Roman" w:hAnsi="Times New Roman" w:cs="Times New Roman"/>
          <w:sz w:val="24"/>
          <w:szCs w:val="24"/>
        </w:rPr>
        <w:t>, whe</w:t>
      </w:r>
      <w:r w:rsidR="00BD7864">
        <w:rPr>
          <w:rFonts w:ascii="Times New Roman" w:hAnsi="Times New Roman" w:cs="Times New Roman"/>
          <w:sz w:val="24"/>
          <w:szCs w:val="24"/>
        </w:rPr>
        <w:t>re</w:t>
      </w:r>
      <w:r w:rsidR="000F2A0B">
        <w:rPr>
          <w:rFonts w:ascii="Times New Roman" w:hAnsi="Times New Roman" w:cs="Times New Roman"/>
          <w:sz w:val="24"/>
          <w:szCs w:val="24"/>
        </w:rPr>
        <w:t xml:space="preserve"> the assignments demand specialized, knowledge based discretion (</w:t>
      </w:r>
      <w:proofErr w:type="spellStart"/>
      <w:r w:rsidR="000F2A0B">
        <w:rPr>
          <w:rFonts w:ascii="Times New Roman" w:hAnsi="Times New Roman" w:cs="Times New Roman"/>
          <w:sz w:val="24"/>
          <w:szCs w:val="24"/>
        </w:rPr>
        <w:t>Friedson</w:t>
      </w:r>
      <w:proofErr w:type="spellEnd"/>
      <w:r w:rsidR="000F2A0B">
        <w:rPr>
          <w:rFonts w:ascii="Times New Roman" w:hAnsi="Times New Roman" w:cs="Times New Roman"/>
          <w:sz w:val="24"/>
          <w:szCs w:val="24"/>
        </w:rPr>
        <w:t xml:space="preserve"> 2001). In this way professionals and professional organizations becomes the functional most appropriate way to solve needs in society, which follow from the growing d</w:t>
      </w:r>
      <w:r w:rsidR="003D0B10">
        <w:rPr>
          <w:rFonts w:ascii="Times New Roman" w:hAnsi="Times New Roman" w:cs="Times New Roman"/>
          <w:sz w:val="24"/>
          <w:szCs w:val="24"/>
        </w:rPr>
        <w:t>ivision of work and specialization</w:t>
      </w:r>
      <w:r w:rsidR="000F2A0B">
        <w:rPr>
          <w:rFonts w:ascii="Times New Roman" w:hAnsi="Times New Roman" w:cs="Times New Roman"/>
          <w:sz w:val="24"/>
          <w:szCs w:val="24"/>
        </w:rPr>
        <w:t xml:space="preserve"> in late modern</w:t>
      </w:r>
      <w:r w:rsidR="00BD7864">
        <w:rPr>
          <w:rFonts w:ascii="Times New Roman" w:hAnsi="Times New Roman" w:cs="Times New Roman"/>
          <w:sz w:val="24"/>
          <w:szCs w:val="24"/>
        </w:rPr>
        <w:t xml:space="preserve">ity </w:t>
      </w:r>
      <w:r w:rsidR="000F2A0B">
        <w:rPr>
          <w:rFonts w:ascii="Times New Roman" w:hAnsi="Times New Roman" w:cs="Times New Roman"/>
          <w:sz w:val="24"/>
          <w:szCs w:val="24"/>
        </w:rPr>
        <w:t>(</w:t>
      </w:r>
      <w:proofErr w:type="spellStart"/>
      <w:r w:rsidR="000F2A0B">
        <w:rPr>
          <w:rFonts w:ascii="Times New Roman" w:hAnsi="Times New Roman" w:cs="Times New Roman"/>
          <w:sz w:val="24"/>
          <w:szCs w:val="24"/>
        </w:rPr>
        <w:t>Juul</w:t>
      </w:r>
      <w:proofErr w:type="spellEnd"/>
      <w:r w:rsidR="000F2A0B">
        <w:rPr>
          <w:rFonts w:ascii="Times New Roman" w:hAnsi="Times New Roman" w:cs="Times New Roman"/>
          <w:sz w:val="24"/>
          <w:szCs w:val="24"/>
        </w:rPr>
        <w:t xml:space="preserve">, </w:t>
      </w:r>
      <w:proofErr w:type="spellStart"/>
      <w:r w:rsidR="000F2A0B">
        <w:rPr>
          <w:rFonts w:ascii="Times New Roman" w:hAnsi="Times New Roman" w:cs="Times New Roman"/>
          <w:sz w:val="24"/>
          <w:szCs w:val="24"/>
        </w:rPr>
        <w:t>Jørgensen</w:t>
      </w:r>
      <w:proofErr w:type="spellEnd"/>
      <w:r w:rsidR="000F2A0B">
        <w:rPr>
          <w:rFonts w:ascii="Times New Roman" w:hAnsi="Times New Roman" w:cs="Times New Roman"/>
          <w:sz w:val="24"/>
          <w:szCs w:val="24"/>
        </w:rPr>
        <w:t xml:space="preserve"> &amp; Sørensen 2009). </w:t>
      </w:r>
      <w:r w:rsidR="009702A9">
        <w:rPr>
          <w:rFonts w:ascii="Times New Roman" w:hAnsi="Times New Roman" w:cs="Times New Roman"/>
          <w:sz w:val="24"/>
          <w:szCs w:val="24"/>
        </w:rPr>
        <w:t>For Talcott Parsons the professional work presupposes large degree of freedom, but at the same time it has decisive importance for soc</w:t>
      </w:r>
      <w:r w:rsidR="00BD7864">
        <w:rPr>
          <w:rFonts w:ascii="Times New Roman" w:hAnsi="Times New Roman" w:cs="Times New Roman"/>
          <w:sz w:val="24"/>
          <w:szCs w:val="24"/>
        </w:rPr>
        <w:t>iety. This dilemma poses demand</w:t>
      </w:r>
      <w:r w:rsidR="009702A9">
        <w:rPr>
          <w:rFonts w:ascii="Times New Roman" w:hAnsi="Times New Roman" w:cs="Times New Roman"/>
          <w:sz w:val="24"/>
          <w:szCs w:val="24"/>
        </w:rPr>
        <w:t xml:space="preserve"> of </w:t>
      </w:r>
      <w:r w:rsidR="00562D3F">
        <w:rPr>
          <w:rFonts w:ascii="Times New Roman" w:hAnsi="Times New Roman" w:cs="Times New Roman"/>
          <w:sz w:val="24"/>
          <w:szCs w:val="24"/>
        </w:rPr>
        <w:t xml:space="preserve">some sort of </w:t>
      </w:r>
      <w:r w:rsidR="009702A9">
        <w:rPr>
          <w:rFonts w:ascii="Times New Roman" w:hAnsi="Times New Roman" w:cs="Times New Roman"/>
          <w:sz w:val="24"/>
          <w:szCs w:val="24"/>
        </w:rPr>
        <w:t xml:space="preserve">democratic control. </w:t>
      </w:r>
      <w:r w:rsidR="00562D3F">
        <w:rPr>
          <w:rFonts w:ascii="Times New Roman" w:hAnsi="Times New Roman" w:cs="Times New Roman"/>
          <w:sz w:val="24"/>
          <w:szCs w:val="24"/>
        </w:rPr>
        <w:t xml:space="preserve">The challenge of democratic control is solved by a social contract which offers autonomy to </w:t>
      </w:r>
      <w:r w:rsidR="00811045">
        <w:rPr>
          <w:rFonts w:ascii="Times New Roman" w:hAnsi="Times New Roman" w:cs="Times New Roman"/>
          <w:sz w:val="24"/>
          <w:szCs w:val="24"/>
        </w:rPr>
        <w:t xml:space="preserve">the </w:t>
      </w:r>
      <w:r w:rsidR="00562D3F">
        <w:rPr>
          <w:rFonts w:ascii="Times New Roman" w:hAnsi="Times New Roman" w:cs="Times New Roman"/>
          <w:sz w:val="24"/>
          <w:szCs w:val="24"/>
        </w:rPr>
        <w:t>professionals, but at the same time responsibility for performance quality</w:t>
      </w:r>
      <w:r w:rsidR="00811045">
        <w:rPr>
          <w:rFonts w:ascii="Times New Roman" w:hAnsi="Times New Roman" w:cs="Times New Roman"/>
          <w:sz w:val="24"/>
          <w:szCs w:val="24"/>
        </w:rPr>
        <w:t>. Th</w:t>
      </w:r>
      <w:r w:rsidR="00BD7864">
        <w:rPr>
          <w:rFonts w:ascii="Times New Roman" w:hAnsi="Times New Roman" w:cs="Times New Roman"/>
          <w:sz w:val="24"/>
          <w:szCs w:val="24"/>
        </w:rPr>
        <w:t>is</w:t>
      </w:r>
      <w:r w:rsidR="00562D3F">
        <w:rPr>
          <w:rFonts w:ascii="Times New Roman" w:hAnsi="Times New Roman" w:cs="Times New Roman"/>
          <w:sz w:val="24"/>
          <w:szCs w:val="24"/>
        </w:rPr>
        <w:t xml:space="preserve"> responsibility </w:t>
      </w:r>
      <w:r w:rsidR="00811045">
        <w:rPr>
          <w:rFonts w:ascii="Times New Roman" w:hAnsi="Times New Roman" w:cs="Times New Roman"/>
          <w:sz w:val="24"/>
          <w:szCs w:val="24"/>
        </w:rPr>
        <w:t xml:space="preserve">further </w:t>
      </w:r>
      <w:r w:rsidR="00562D3F">
        <w:rPr>
          <w:rFonts w:ascii="Times New Roman" w:hAnsi="Times New Roman" w:cs="Times New Roman"/>
          <w:sz w:val="24"/>
          <w:szCs w:val="24"/>
        </w:rPr>
        <w:t>impl</w:t>
      </w:r>
      <w:r w:rsidR="00811045">
        <w:rPr>
          <w:rFonts w:ascii="Times New Roman" w:hAnsi="Times New Roman" w:cs="Times New Roman"/>
          <w:sz w:val="24"/>
          <w:szCs w:val="24"/>
        </w:rPr>
        <w:t>ies</w:t>
      </w:r>
      <w:r w:rsidR="00562D3F">
        <w:rPr>
          <w:rFonts w:ascii="Times New Roman" w:hAnsi="Times New Roman" w:cs="Times New Roman"/>
          <w:sz w:val="24"/>
          <w:szCs w:val="24"/>
        </w:rPr>
        <w:t xml:space="preserve"> utilization of ethical standards as well as expert knowledge and quality control </w:t>
      </w:r>
      <w:r w:rsidR="00811045">
        <w:rPr>
          <w:rFonts w:ascii="Times New Roman" w:hAnsi="Times New Roman" w:cs="Times New Roman"/>
          <w:sz w:val="24"/>
          <w:szCs w:val="24"/>
        </w:rPr>
        <w:t>within</w:t>
      </w:r>
      <w:r w:rsidR="00562D3F">
        <w:rPr>
          <w:rFonts w:ascii="Times New Roman" w:hAnsi="Times New Roman" w:cs="Times New Roman"/>
          <w:sz w:val="24"/>
          <w:szCs w:val="24"/>
        </w:rPr>
        <w:t xml:space="preserve"> a </w:t>
      </w:r>
      <w:r w:rsidR="00811045">
        <w:rPr>
          <w:rFonts w:ascii="Times New Roman" w:hAnsi="Times New Roman" w:cs="Times New Roman"/>
          <w:sz w:val="24"/>
          <w:szCs w:val="24"/>
        </w:rPr>
        <w:t xml:space="preserve">collective </w:t>
      </w:r>
      <w:r w:rsidR="00562D3F">
        <w:rPr>
          <w:rFonts w:ascii="Times New Roman" w:hAnsi="Times New Roman" w:cs="Times New Roman"/>
          <w:sz w:val="24"/>
          <w:szCs w:val="24"/>
        </w:rPr>
        <w:t xml:space="preserve">frame of </w:t>
      </w:r>
      <w:r w:rsidR="00403531">
        <w:rPr>
          <w:rFonts w:ascii="Times New Roman" w:hAnsi="Times New Roman" w:cs="Times New Roman"/>
          <w:sz w:val="24"/>
          <w:szCs w:val="24"/>
        </w:rPr>
        <w:t>common professional interest</w:t>
      </w:r>
      <w:r w:rsidR="00811045">
        <w:rPr>
          <w:rFonts w:ascii="Times New Roman" w:hAnsi="Times New Roman" w:cs="Times New Roman"/>
          <w:sz w:val="24"/>
          <w:szCs w:val="24"/>
        </w:rPr>
        <w:t xml:space="preserve"> rather than individual interest</w:t>
      </w:r>
      <w:r w:rsidR="00403531">
        <w:rPr>
          <w:rFonts w:ascii="Times New Roman" w:hAnsi="Times New Roman" w:cs="Times New Roman"/>
          <w:sz w:val="24"/>
          <w:szCs w:val="24"/>
        </w:rPr>
        <w:t>s</w:t>
      </w:r>
      <w:r w:rsidR="00811045">
        <w:rPr>
          <w:rFonts w:ascii="Times New Roman" w:hAnsi="Times New Roman" w:cs="Times New Roman"/>
          <w:sz w:val="24"/>
          <w:szCs w:val="24"/>
        </w:rPr>
        <w:t xml:space="preserve"> in relation to </w:t>
      </w:r>
      <w:r w:rsidR="007F003C">
        <w:rPr>
          <w:rFonts w:ascii="Times New Roman" w:hAnsi="Times New Roman" w:cs="Times New Roman"/>
          <w:sz w:val="24"/>
          <w:szCs w:val="24"/>
        </w:rPr>
        <w:t xml:space="preserve">the </w:t>
      </w:r>
      <w:r w:rsidR="00811045">
        <w:rPr>
          <w:rFonts w:ascii="Times New Roman" w:hAnsi="Times New Roman" w:cs="Times New Roman"/>
          <w:sz w:val="24"/>
          <w:szCs w:val="24"/>
        </w:rPr>
        <w:t>work standards (Parsons 1969, Ibid 2009).</w:t>
      </w:r>
      <w:r w:rsidR="00562D3F">
        <w:rPr>
          <w:rFonts w:ascii="Times New Roman" w:hAnsi="Times New Roman" w:cs="Times New Roman"/>
          <w:sz w:val="24"/>
          <w:szCs w:val="24"/>
        </w:rPr>
        <w:t xml:space="preserve">  </w:t>
      </w:r>
    </w:p>
    <w:p w:rsidR="008B33E7" w:rsidRDefault="00811045" w:rsidP="00F9572C">
      <w:pPr>
        <w:spacing w:line="360" w:lineRule="auto"/>
        <w:rPr>
          <w:rFonts w:ascii="Times New Roman" w:hAnsi="Times New Roman" w:cs="Times New Roman"/>
          <w:sz w:val="24"/>
          <w:szCs w:val="24"/>
        </w:rPr>
      </w:pPr>
      <w:r>
        <w:rPr>
          <w:rFonts w:ascii="Times New Roman" w:hAnsi="Times New Roman" w:cs="Times New Roman"/>
          <w:sz w:val="24"/>
          <w:szCs w:val="24"/>
        </w:rPr>
        <w:t xml:space="preserve">Eliot </w:t>
      </w:r>
      <w:proofErr w:type="spellStart"/>
      <w:r>
        <w:rPr>
          <w:rFonts w:ascii="Times New Roman" w:hAnsi="Times New Roman" w:cs="Times New Roman"/>
          <w:sz w:val="24"/>
          <w:szCs w:val="24"/>
        </w:rPr>
        <w:t>Friedson</w:t>
      </w:r>
      <w:proofErr w:type="spellEnd"/>
      <w:r>
        <w:rPr>
          <w:rFonts w:ascii="Times New Roman" w:hAnsi="Times New Roman" w:cs="Times New Roman"/>
          <w:sz w:val="24"/>
          <w:szCs w:val="24"/>
        </w:rPr>
        <w:t xml:space="preserve"> </w:t>
      </w:r>
      <w:r w:rsidR="00DF4783">
        <w:rPr>
          <w:rFonts w:ascii="Times New Roman" w:hAnsi="Times New Roman" w:cs="Times New Roman"/>
          <w:sz w:val="24"/>
          <w:szCs w:val="24"/>
        </w:rPr>
        <w:t>considers</w:t>
      </w:r>
      <w:r>
        <w:rPr>
          <w:rFonts w:ascii="Times New Roman" w:hAnsi="Times New Roman" w:cs="Times New Roman"/>
          <w:sz w:val="24"/>
          <w:szCs w:val="24"/>
        </w:rPr>
        <w:t xml:space="preserve"> the power of </w:t>
      </w:r>
      <w:r w:rsidR="003D0B10">
        <w:rPr>
          <w:rFonts w:ascii="Times New Roman" w:hAnsi="Times New Roman" w:cs="Times New Roman"/>
          <w:sz w:val="24"/>
          <w:szCs w:val="24"/>
        </w:rPr>
        <w:t xml:space="preserve">developing and </w:t>
      </w:r>
      <w:r>
        <w:rPr>
          <w:rFonts w:ascii="Times New Roman" w:hAnsi="Times New Roman" w:cs="Times New Roman"/>
          <w:sz w:val="24"/>
          <w:szCs w:val="24"/>
        </w:rPr>
        <w:t xml:space="preserve">organizing </w:t>
      </w:r>
      <w:r w:rsidR="00A501A2">
        <w:rPr>
          <w:rFonts w:ascii="Times New Roman" w:hAnsi="Times New Roman" w:cs="Times New Roman"/>
          <w:sz w:val="24"/>
          <w:szCs w:val="24"/>
        </w:rPr>
        <w:t xml:space="preserve">own </w:t>
      </w:r>
      <w:r w:rsidR="007F003C">
        <w:rPr>
          <w:rFonts w:ascii="Times New Roman" w:hAnsi="Times New Roman" w:cs="Times New Roman"/>
          <w:sz w:val="24"/>
          <w:szCs w:val="24"/>
        </w:rPr>
        <w:t xml:space="preserve">work </w:t>
      </w:r>
      <w:r>
        <w:rPr>
          <w:rFonts w:ascii="Times New Roman" w:hAnsi="Times New Roman" w:cs="Times New Roman"/>
          <w:sz w:val="24"/>
          <w:szCs w:val="24"/>
        </w:rPr>
        <w:t xml:space="preserve">assignments, resting on </w:t>
      </w:r>
      <w:r w:rsidR="00A501A2">
        <w:rPr>
          <w:rFonts w:ascii="Times New Roman" w:hAnsi="Times New Roman" w:cs="Times New Roman"/>
          <w:sz w:val="24"/>
          <w:szCs w:val="24"/>
        </w:rPr>
        <w:t>control over education</w:t>
      </w:r>
      <w:r w:rsidR="00DF4783">
        <w:rPr>
          <w:rFonts w:ascii="Times New Roman" w:hAnsi="Times New Roman" w:cs="Times New Roman"/>
          <w:sz w:val="24"/>
          <w:szCs w:val="24"/>
        </w:rPr>
        <w:t xml:space="preserve"> </w:t>
      </w:r>
      <w:r w:rsidR="00A501A2">
        <w:rPr>
          <w:rFonts w:ascii="Times New Roman" w:hAnsi="Times New Roman" w:cs="Times New Roman"/>
          <w:sz w:val="24"/>
          <w:szCs w:val="24"/>
        </w:rPr>
        <w:t xml:space="preserve">as well as </w:t>
      </w:r>
      <w:r w:rsidR="00DF4783">
        <w:rPr>
          <w:rFonts w:ascii="Times New Roman" w:hAnsi="Times New Roman" w:cs="Times New Roman"/>
          <w:sz w:val="24"/>
          <w:szCs w:val="24"/>
        </w:rPr>
        <w:t xml:space="preserve">knowledge development and expertise, as a fundamental </w:t>
      </w:r>
      <w:r w:rsidR="00BD7864">
        <w:rPr>
          <w:rFonts w:ascii="Times New Roman" w:hAnsi="Times New Roman" w:cs="Times New Roman"/>
          <w:sz w:val="24"/>
          <w:szCs w:val="24"/>
        </w:rPr>
        <w:t xml:space="preserve">and </w:t>
      </w:r>
      <w:r w:rsidR="00A501A2">
        <w:rPr>
          <w:rFonts w:ascii="Times New Roman" w:hAnsi="Times New Roman" w:cs="Times New Roman"/>
          <w:sz w:val="24"/>
          <w:szCs w:val="24"/>
        </w:rPr>
        <w:t xml:space="preserve">decisive </w:t>
      </w:r>
      <w:r w:rsidR="00DF4783">
        <w:rPr>
          <w:rFonts w:ascii="Times New Roman" w:hAnsi="Times New Roman" w:cs="Times New Roman"/>
          <w:sz w:val="24"/>
          <w:szCs w:val="24"/>
        </w:rPr>
        <w:t xml:space="preserve">property which establish an ideal type status </w:t>
      </w:r>
      <w:r w:rsidR="006F5D8F">
        <w:rPr>
          <w:rFonts w:ascii="Times New Roman" w:hAnsi="Times New Roman" w:cs="Times New Roman"/>
          <w:sz w:val="24"/>
          <w:szCs w:val="24"/>
        </w:rPr>
        <w:t>to the</w:t>
      </w:r>
      <w:r w:rsidR="00DF4783">
        <w:rPr>
          <w:rFonts w:ascii="Times New Roman" w:hAnsi="Times New Roman" w:cs="Times New Roman"/>
          <w:sz w:val="24"/>
          <w:szCs w:val="24"/>
        </w:rPr>
        <w:t xml:space="preserve"> professional </w:t>
      </w:r>
      <w:r w:rsidR="007F003C">
        <w:rPr>
          <w:rFonts w:ascii="Times New Roman" w:hAnsi="Times New Roman" w:cs="Times New Roman"/>
          <w:sz w:val="24"/>
          <w:szCs w:val="24"/>
        </w:rPr>
        <w:t>self-</w:t>
      </w:r>
      <w:r w:rsidR="00DF4783">
        <w:rPr>
          <w:rFonts w:ascii="Times New Roman" w:hAnsi="Times New Roman" w:cs="Times New Roman"/>
          <w:sz w:val="24"/>
          <w:szCs w:val="24"/>
        </w:rPr>
        <w:t xml:space="preserve">governance. It is an ideal type where the principles of knowledge development and organizing of </w:t>
      </w:r>
      <w:r w:rsidR="00A501A2">
        <w:rPr>
          <w:rFonts w:ascii="Times New Roman" w:hAnsi="Times New Roman" w:cs="Times New Roman"/>
          <w:sz w:val="24"/>
          <w:szCs w:val="24"/>
        </w:rPr>
        <w:t xml:space="preserve">own </w:t>
      </w:r>
      <w:r w:rsidR="007F003C">
        <w:rPr>
          <w:rFonts w:ascii="Times New Roman" w:hAnsi="Times New Roman" w:cs="Times New Roman"/>
          <w:sz w:val="24"/>
          <w:szCs w:val="24"/>
        </w:rPr>
        <w:t xml:space="preserve">work </w:t>
      </w:r>
      <w:r w:rsidR="00DF4783">
        <w:rPr>
          <w:rFonts w:ascii="Times New Roman" w:hAnsi="Times New Roman" w:cs="Times New Roman"/>
          <w:sz w:val="24"/>
          <w:szCs w:val="24"/>
        </w:rPr>
        <w:t xml:space="preserve">assignments are managed </w:t>
      </w:r>
      <w:r w:rsidR="00DF4783">
        <w:rPr>
          <w:rFonts w:ascii="Times New Roman" w:hAnsi="Times New Roman" w:cs="Times New Roman"/>
          <w:sz w:val="24"/>
          <w:szCs w:val="24"/>
        </w:rPr>
        <w:lastRenderedPageBreak/>
        <w:t>and controlled by the profession</w:t>
      </w:r>
      <w:r w:rsidR="00A501A2">
        <w:rPr>
          <w:rFonts w:ascii="Times New Roman" w:hAnsi="Times New Roman" w:cs="Times New Roman"/>
          <w:sz w:val="24"/>
          <w:szCs w:val="24"/>
        </w:rPr>
        <w:t xml:space="preserve"> in common</w:t>
      </w:r>
      <w:r w:rsidR="003D0B10">
        <w:rPr>
          <w:rFonts w:ascii="Times New Roman" w:hAnsi="Times New Roman" w:cs="Times New Roman"/>
          <w:sz w:val="24"/>
          <w:szCs w:val="24"/>
        </w:rPr>
        <w:t>, instead of</w:t>
      </w:r>
      <w:r w:rsidR="00A501A2">
        <w:rPr>
          <w:rFonts w:ascii="Times New Roman" w:hAnsi="Times New Roman" w:cs="Times New Roman"/>
          <w:sz w:val="24"/>
          <w:szCs w:val="24"/>
        </w:rPr>
        <w:t xml:space="preserve"> </w:t>
      </w:r>
      <w:r w:rsidR="00CB2A5D">
        <w:rPr>
          <w:rFonts w:ascii="Times New Roman" w:hAnsi="Times New Roman" w:cs="Times New Roman"/>
          <w:sz w:val="24"/>
          <w:szCs w:val="24"/>
        </w:rPr>
        <w:t xml:space="preserve">free markets competition on </w:t>
      </w:r>
      <w:r w:rsidR="003D0B10">
        <w:rPr>
          <w:rFonts w:ascii="Times New Roman" w:hAnsi="Times New Roman" w:cs="Times New Roman"/>
          <w:sz w:val="24"/>
          <w:szCs w:val="24"/>
        </w:rPr>
        <w:t xml:space="preserve">work </w:t>
      </w:r>
      <w:r w:rsidR="00CB2A5D">
        <w:rPr>
          <w:rFonts w:ascii="Times New Roman" w:hAnsi="Times New Roman" w:cs="Times New Roman"/>
          <w:sz w:val="24"/>
          <w:szCs w:val="24"/>
        </w:rPr>
        <w:t xml:space="preserve">assignments or </w:t>
      </w:r>
      <w:r w:rsidR="00A501A2">
        <w:rPr>
          <w:rFonts w:ascii="Times New Roman" w:hAnsi="Times New Roman" w:cs="Times New Roman"/>
          <w:sz w:val="24"/>
          <w:szCs w:val="24"/>
        </w:rPr>
        <w:t xml:space="preserve">by </w:t>
      </w:r>
      <w:r w:rsidR="00CB2A5D">
        <w:rPr>
          <w:rFonts w:ascii="Times New Roman" w:hAnsi="Times New Roman" w:cs="Times New Roman"/>
          <w:sz w:val="24"/>
          <w:szCs w:val="24"/>
        </w:rPr>
        <w:t>the rules and rationality of state</w:t>
      </w:r>
      <w:r w:rsidR="00DF4783">
        <w:rPr>
          <w:rFonts w:ascii="Times New Roman" w:hAnsi="Times New Roman" w:cs="Times New Roman"/>
          <w:sz w:val="24"/>
          <w:szCs w:val="24"/>
        </w:rPr>
        <w:t xml:space="preserve"> </w:t>
      </w:r>
      <w:r w:rsidR="00CB2A5D">
        <w:rPr>
          <w:rFonts w:ascii="Times New Roman" w:hAnsi="Times New Roman" w:cs="Times New Roman"/>
          <w:sz w:val="24"/>
          <w:szCs w:val="24"/>
        </w:rPr>
        <w:t>bureaucracy (</w:t>
      </w:r>
      <w:proofErr w:type="spellStart"/>
      <w:r w:rsidR="00CB2A5D">
        <w:rPr>
          <w:rFonts w:ascii="Times New Roman" w:hAnsi="Times New Roman" w:cs="Times New Roman"/>
          <w:sz w:val="24"/>
          <w:szCs w:val="24"/>
        </w:rPr>
        <w:t>Friedson</w:t>
      </w:r>
      <w:proofErr w:type="spellEnd"/>
      <w:r w:rsidR="00CB2A5D">
        <w:rPr>
          <w:rFonts w:ascii="Times New Roman" w:hAnsi="Times New Roman" w:cs="Times New Roman"/>
          <w:sz w:val="24"/>
          <w:szCs w:val="24"/>
        </w:rPr>
        <w:t xml:space="preserve"> op. cit. 2001).</w:t>
      </w:r>
      <w:r w:rsidR="00DF4783">
        <w:rPr>
          <w:rFonts w:ascii="Times New Roman" w:hAnsi="Times New Roman" w:cs="Times New Roman"/>
          <w:sz w:val="24"/>
          <w:szCs w:val="24"/>
        </w:rPr>
        <w:t xml:space="preserve"> </w:t>
      </w:r>
      <w:r w:rsidR="00A501A2">
        <w:rPr>
          <w:rFonts w:ascii="Times New Roman" w:hAnsi="Times New Roman" w:cs="Times New Roman"/>
          <w:sz w:val="24"/>
          <w:szCs w:val="24"/>
        </w:rPr>
        <w:t xml:space="preserve">Never the less it can be observed how </w:t>
      </w:r>
      <w:r w:rsidR="006F5D8F">
        <w:rPr>
          <w:rFonts w:ascii="Times New Roman" w:hAnsi="Times New Roman" w:cs="Times New Roman"/>
          <w:sz w:val="24"/>
          <w:szCs w:val="24"/>
        </w:rPr>
        <w:t xml:space="preserve">resent </w:t>
      </w:r>
      <w:r w:rsidR="00A501A2">
        <w:rPr>
          <w:rFonts w:ascii="Times New Roman" w:hAnsi="Times New Roman" w:cs="Times New Roman"/>
          <w:sz w:val="24"/>
          <w:szCs w:val="24"/>
        </w:rPr>
        <w:t>development</w:t>
      </w:r>
      <w:r w:rsidR="006F5D8F">
        <w:rPr>
          <w:rFonts w:ascii="Times New Roman" w:hAnsi="Times New Roman" w:cs="Times New Roman"/>
          <w:sz w:val="24"/>
          <w:szCs w:val="24"/>
        </w:rPr>
        <w:t>s</w:t>
      </w:r>
      <w:r w:rsidR="00A501A2">
        <w:rPr>
          <w:rFonts w:ascii="Times New Roman" w:hAnsi="Times New Roman" w:cs="Times New Roman"/>
          <w:sz w:val="24"/>
          <w:szCs w:val="24"/>
        </w:rPr>
        <w:t xml:space="preserve"> has posed pressure on the professional ideal type of governance. First state </w:t>
      </w:r>
      <w:r w:rsidR="00310FF4">
        <w:rPr>
          <w:rFonts w:ascii="Times New Roman" w:hAnsi="Times New Roman" w:cs="Times New Roman"/>
          <w:sz w:val="24"/>
          <w:szCs w:val="24"/>
        </w:rPr>
        <w:t xml:space="preserve">bureaucracy was </w:t>
      </w:r>
      <w:r w:rsidR="00157C67">
        <w:rPr>
          <w:rFonts w:ascii="Times New Roman" w:hAnsi="Times New Roman" w:cs="Times New Roman"/>
          <w:sz w:val="24"/>
          <w:szCs w:val="24"/>
        </w:rPr>
        <w:t xml:space="preserve">using </w:t>
      </w:r>
      <w:r w:rsidR="00A501A2">
        <w:rPr>
          <w:rFonts w:ascii="Times New Roman" w:hAnsi="Times New Roman" w:cs="Times New Roman"/>
          <w:sz w:val="24"/>
          <w:szCs w:val="24"/>
        </w:rPr>
        <w:t xml:space="preserve">political economic arguments </w:t>
      </w:r>
      <w:r w:rsidR="00157C67">
        <w:rPr>
          <w:rFonts w:ascii="Times New Roman" w:hAnsi="Times New Roman" w:cs="Times New Roman"/>
          <w:sz w:val="24"/>
          <w:szCs w:val="24"/>
        </w:rPr>
        <w:t xml:space="preserve">to </w:t>
      </w:r>
      <w:r w:rsidR="008B33E7">
        <w:rPr>
          <w:rFonts w:ascii="Times New Roman" w:hAnsi="Times New Roman" w:cs="Times New Roman"/>
          <w:sz w:val="24"/>
          <w:szCs w:val="24"/>
        </w:rPr>
        <w:t>expose pressure on</w:t>
      </w:r>
      <w:r w:rsidR="00157C67">
        <w:rPr>
          <w:rFonts w:ascii="Times New Roman" w:hAnsi="Times New Roman" w:cs="Times New Roman"/>
          <w:sz w:val="24"/>
          <w:szCs w:val="24"/>
        </w:rPr>
        <w:t xml:space="preserve"> professional control of </w:t>
      </w:r>
      <w:r w:rsidR="00A501A2">
        <w:rPr>
          <w:rFonts w:ascii="Times New Roman" w:hAnsi="Times New Roman" w:cs="Times New Roman"/>
          <w:sz w:val="24"/>
          <w:szCs w:val="24"/>
        </w:rPr>
        <w:t xml:space="preserve">education </w:t>
      </w:r>
      <w:r w:rsidR="00157C67">
        <w:rPr>
          <w:rFonts w:ascii="Times New Roman" w:hAnsi="Times New Roman" w:cs="Times New Roman"/>
          <w:sz w:val="24"/>
          <w:szCs w:val="24"/>
        </w:rPr>
        <w:t xml:space="preserve">and on professional </w:t>
      </w:r>
      <w:r w:rsidR="006F5D8F">
        <w:rPr>
          <w:rFonts w:ascii="Times New Roman" w:hAnsi="Times New Roman" w:cs="Times New Roman"/>
          <w:sz w:val="24"/>
          <w:szCs w:val="24"/>
        </w:rPr>
        <w:t>self-</w:t>
      </w:r>
      <w:r w:rsidR="00157C67">
        <w:rPr>
          <w:rFonts w:ascii="Times New Roman" w:hAnsi="Times New Roman" w:cs="Times New Roman"/>
          <w:sz w:val="24"/>
          <w:szCs w:val="24"/>
        </w:rPr>
        <w:t>governance principles as guidelines f</w:t>
      </w:r>
      <w:r w:rsidR="008B33E7">
        <w:rPr>
          <w:rFonts w:ascii="Times New Roman" w:hAnsi="Times New Roman" w:cs="Times New Roman"/>
          <w:sz w:val="24"/>
          <w:szCs w:val="24"/>
        </w:rPr>
        <w:t xml:space="preserve">or task solving in </w:t>
      </w:r>
      <w:r w:rsidR="00157C67">
        <w:rPr>
          <w:rFonts w:ascii="Times New Roman" w:hAnsi="Times New Roman" w:cs="Times New Roman"/>
          <w:sz w:val="24"/>
          <w:szCs w:val="24"/>
        </w:rPr>
        <w:t xml:space="preserve">organizations. Later the free </w:t>
      </w:r>
      <w:r w:rsidR="008B33E7">
        <w:rPr>
          <w:rFonts w:ascii="Times New Roman" w:hAnsi="Times New Roman" w:cs="Times New Roman"/>
          <w:sz w:val="24"/>
          <w:szCs w:val="24"/>
        </w:rPr>
        <w:t>market was introduced as government mechani</w:t>
      </w:r>
      <w:r w:rsidR="00310FF4">
        <w:rPr>
          <w:rFonts w:ascii="Times New Roman" w:hAnsi="Times New Roman" w:cs="Times New Roman"/>
          <w:sz w:val="24"/>
          <w:szCs w:val="24"/>
        </w:rPr>
        <w:t xml:space="preserve">sm through the principles </w:t>
      </w:r>
      <w:r w:rsidR="008B33E7">
        <w:rPr>
          <w:rFonts w:ascii="Times New Roman" w:hAnsi="Times New Roman" w:cs="Times New Roman"/>
          <w:sz w:val="24"/>
          <w:szCs w:val="24"/>
        </w:rPr>
        <w:t>constitut</w:t>
      </w:r>
      <w:r w:rsidR="00310FF4">
        <w:rPr>
          <w:rFonts w:ascii="Times New Roman" w:hAnsi="Times New Roman" w:cs="Times New Roman"/>
          <w:sz w:val="24"/>
          <w:szCs w:val="24"/>
        </w:rPr>
        <w:t>ing</w:t>
      </w:r>
      <w:r w:rsidR="008B33E7">
        <w:rPr>
          <w:rFonts w:ascii="Times New Roman" w:hAnsi="Times New Roman" w:cs="Times New Roman"/>
          <w:sz w:val="24"/>
          <w:szCs w:val="24"/>
        </w:rPr>
        <w:t xml:space="preserve"> one of the two columns of new public management (NPM).</w:t>
      </w:r>
    </w:p>
    <w:p w:rsidR="00B97AB6" w:rsidRDefault="00B311AF" w:rsidP="00F9572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most fundamental resource underlying and supporting professional autonomy is the knowledge in use both in education and in professional work. It is knowledge which is formalized, abstract and systematic produced by means of scientific methods. This means that </w:t>
      </w:r>
      <w:r w:rsidR="00EF6F2C">
        <w:rPr>
          <w:rFonts w:ascii="Times New Roman" w:hAnsi="Times New Roman" w:cs="Times New Roman"/>
          <w:sz w:val="24"/>
          <w:szCs w:val="24"/>
        </w:rPr>
        <w:t xml:space="preserve">the </w:t>
      </w:r>
      <w:r>
        <w:rPr>
          <w:rFonts w:ascii="Times New Roman" w:hAnsi="Times New Roman" w:cs="Times New Roman"/>
          <w:sz w:val="24"/>
          <w:szCs w:val="24"/>
        </w:rPr>
        <w:t xml:space="preserve">validity, </w:t>
      </w:r>
      <w:r w:rsidR="00EF6F2C">
        <w:rPr>
          <w:rFonts w:ascii="Times New Roman" w:hAnsi="Times New Roman" w:cs="Times New Roman"/>
          <w:sz w:val="24"/>
          <w:szCs w:val="24"/>
        </w:rPr>
        <w:t xml:space="preserve">the </w:t>
      </w:r>
      <w:r>
        <w:rPr>
          <w:rFonts w:ascii="Times New Roman" w:hAnsi="Times New Roman" w:cs="Times New Roman"/>
          <w:sz w:val="24"/>
          <w:szCs w:val="24"/>
        </w:rPr>
        <w:t xml:space="preserve">reliability and </w:t>
      </w:r>
      <w:r w:rsidR="00EF6F2C">
        <w:rPr>
          <w:rFonts w:ascii="Times New Roman" w:hAnsi="Times New Roman" w:cs="Times New Roman"/>
          <w:sz w:val="24"/>
          <w:szCs w:val="24"/>
        </w:rPr>
        <w:t xml:space="preserve">the </w:t>
      </w:r>
      <w:r>
        <w:rPr>
          <w:rFonts w:ascii="Times New Roman" w:hAnsi="Times New Roman" w:cs="Times New Roman"/>
          <w:sz w:val="24"/>
          <w:szCs w:val="24"/>
        </w:rPr>
        <w:t xml:space="preserve">general scope of the knowledge brought into use </w:t>
      </w:r>
      <w:r w:rsidR="006F5D8F">
        <w:rPr>
          <w:rFonts w:ascii="Times New Roman" w:hAnsi="Times New Roman" w:cs="Times New Roman"/>
          <w:sz w:val="24"/>
          <w:szCs w:val="24"/>
        </w:rPr>
        <w:t xml:space="preserve">in work relations </w:t>
      </w:r>
      <w:r>
        <w:rPr>
          <w:rFonts w:ascii="Times New Roman" w:hAnsi="Times New Roman" w:cs="Times New Roman"/>
          <w:sz w:val="24"/>
          <w:szCs w:val="24"/>
        </w:rPr>
        <w:t xml:space="preserve">is under </w:t>
      </w:r>
      <w:r w:rsidR="00EF6F2C">
        <w:rPr>
          <w:rFonts w:ascii="Times New Roman" w:hAnsi="Times New Roman" w:cs="Times New Roman"/>
          <w:sz w:val="24"/>
          <w:szCs w:val="24"/>
        </w:rPr>
        <w:t xml:space="preserve">common professional </w:t>
      </w:r>
      <w:r>
        <w:rPr>
          <w:rFonts w:ascii="Times New Roman" w:hAnsi="Times New Roman" w:cs="Times New Roman"/>
          <w:sz w:val="24"/>
          <w:szCs w:val="24"/>
        </w:rPr>
        <w:t xml:space="preserve">surveillance and control. An important point </w:t>
      </w:r>
      <w:r w:rsidR="000B5D93">
        <w:rPr>
          <w:rFonts w:ascii="Times New Roman" w:hAnsi="Times New Roman" w:cs="Times New Roman"/>
          <w:sz w:val="24"/>
          <w:szCs w:val="24"/>
        </w:rPr>
        <w:t>is</w:t>
      </w:r>
      <w:r>
        <w:rPr>
          <w:rFonts w:ascii="Times New Roman" w:hAnsi="Times New Roman" w:cs="Times New Roman"/>
          <w:sz w:val="24"/>
          <w:szCs w:val="24"/>
        </w:rPr>
        <w:t xml:space="preserve"> that the body of knowledge </w:t>
      </w:r>
      <w:r w:rsidR="006F5D8F">
        <w:rPr>
          <w:rFonts w:ascii="Times New Roman" w:hAnsi="Times New Roman" w:cs="Times New Roman"/>
          <w:sz w:val="24"/>
          <w:szCs w:val="24"/>
        </w:rPr>
        <w:t xml:space="preserve">is challenged </w:t>
      </w:r>
      <w:r>
        <w:rPr>
          <w:rFonts w:ascii="Times New Roman" w:hAnsi="Times New Roman" w:cs="Times New Roman"/>
          <w:sz w:val="24"/>
          <w:szCs w:val="24"/>
        </w:rPr>
        <w:t xml:space="preserve">continuously and </w:t>
      </w:r>
      <w:r w:rsidR="00EF6F2C">
        <w:rPr>
          <w:rFonts w:ascii="Times New Roman" w:hAnsi="Times New Roman" w:cs="Times New Roman"/>
          <w:sz w:val="24"/>
          <w:szCs w:val="24"/>
        </w:rPr>
        <w:t xml:space="preserve">further </w:t>
      </w:r>
      <w:r>
        <w:rPr>
          <w:rFonts w:ascii="Times New Roman" w:hAnsi="Times New Roman" w:cs="Times New Roman"/>
          <w:sz w:val="24"/>
          <w:szCs w:val="24"/>
        </w:rPr>
        <w:t>developed</w:t>
      </w:r>
      <w:r w:rsidR="00EF6F2C">
        <w:rPr>
          <w:rFonts w:ascii="Times New Roman" w:hAnsi="Times New Roman" w:cs="Times New Roman"/>
          <w:sz w:val="24"/>
          <w:szCs w:val="24"/>
        </w:rPr>
        <w:t xml:space="preserve"> by the professional communities</w:t>
      </w:r>
      <w:r w:rsidR="006F5D8F">
        <w:rPr>
          <w:rFonts w:ascii="Times New Roman" w:hAnsi="Times New Roman" w:cs="Times New Roman"/>
          <w:sz w:val="24"/>
          <w:szCs w:val="24"/>
        </w:rPr>
        <w:t xml:space="preserve"> as </w:t>
      </w:r>
      <w:r w:rsidR="000B5D93">
        <w:rPr>
          <w:rFonts w:ascii="Times New Roman" w:hAnsi="Times New Roman" w:cs="Times New Roman"/>
          <w:sz w:val="24"/>
          <w:szCs w:val="24"/>
        </w:rPr>
        <w:t>dynamic entit</w:t>
      </w:r>
      <w:r w:rsidR="006F5D8F">
        <w:rPr>
          <w:rFonts w:ascii="Times New Roman" w:hAnsi="Times New Roman" w:cs="Times New Roman"/>
          <w:sz w:val="24"/>
          <w:szCs w:val="24"/>
        </w:rPr>
        <w:t>ies</w:t>
      </w:r>
      <w:r w:rsidR="000B5D93">
        <w:rPr>
          <w:rFonts w:ascii="Times New Roman" w:hAnsi="Times New Roman" w:cs="Times New Roman"/>
          <w:sz w:val="24"/>
          <w:szCs w:val="24"/>
        </w:rPr>
        <w:t xml:space="preserve">. The evolving body of </w:t>
      </w:r>
      <w:r w:rsidR="003D0B10">
        <w:rPr>
          <w:rFonts w:ascii="Times New Roman" w:hAnsi="Times New Roman" w:cs="Times New Roman"/>
          <w:sz w:val="24"/>
          <w:szCs w:val="24"/>
        </w:rPr>
        <w:t xml:space="preserve">research based </w:t>
      </w:r>
      <w:r w:rsidR="000B5D93">
        <w:rPr>
          <w:rFonts w:ascii="Times New Roman" w:hAnsi="Times New Roman" w:cs="Times New Roman"/>
          <w:sz w:val="24"/>
          <w:szCs w:val="24"/>
        </w:rPr>
        <w:t xml:space="preserve">knowledge, together with the scientific methods, is used as foundation in educating professionals and is </w:t>
      </w:r>
      <w:r w:rsidR="00EF6F2C">
        <w:rPr>
          <w:rFonts w:ascii="Times New Roman" w:hAnsi="Times New Roman" w:cs="Times New Roman"/>
          <w:sz w:val="24"/>
          <w:szCs w:val="24"/>
        </w:rPr>
        <w:t xml:space="preserve">continuously </w:t>
      </w:r>
      <w:r w:rsidR="000B5D93">
        <w:rPr>
          <w:rFonts w:ascii="Times New Roman" w:hAnsi="Times New Roman" w:cs="Times New Roman"/>
          <w:sz w:val="24"/>
          <w:szCs w:val="24"/>
        </w:rPr>
        <w:t xml:space="preserve">transformed </w:t>
      </w:r>
      <w:r w:rsidR="006F5D8F">
        <w:rPr>
          <w:rFonts w:ascii="Times New Roman" w:hAnsi="Times New Roman" w:cs="Times New Roman"/>
          <w:sz w:val="24"/>
          <w:szCs w:val="24"/>
        </w:rPr>
        <w:t xml:space="preserve">and absorbed </w:t>
      </w:r>
      <w:r w:rsidR="000B5D93">
        <w:rPr>
          <w:rFonts w:ascii="Times New Roman" w:hAnsi="Times New Roman" w:cs="Times New Roman"/>
          <w:sz w:val="24"/>
          <w:szCs w:val="24"/>
        </w:rPr>
        <w:t xml:space="preserve">in the collective </w:t>
      </w:r>
      <w:r w:rsidR="006F5D8F">
        <w:rPr>
          <w:rFonts w:ascii="Times New Roman" w:hAnsi="Times New Roman" w:cs="Times New Roman"/>
          <w:sz w:val="24"/>
          <w:szCs w:val="24"/>
        </w:rPr>
        <w:t xml:space="preserve">and </w:t>
      </w:r>
      <w:r w:rsidR="000B5D93">
        <w:rPr>
          <w:rFonts w:ascii="Times New Roman" w:hAnsi="Times New Roman" w:cs="Times New Roman"/>
          <w:sz w:val="24"/>
          <w:szCs w:val="24"/>
        </w:rPr>
        <w:t>global professional community, in</w:t>
      </w:r>
      <w:r w:rsidR="00EF6F2C">
        <w:rPr>
          <w:rFonts w:ascii="Times New Roman" w:hAnsi="Times New Roman" w:cs="Times New Roman"/>
          <w:sz w:val="24"/>
          <w:szCs w:val="24"/>
        </w:rPr>
        <w:t xml:space="preserve"> such a way that it can be applied</w:t>
      </w:r>
      <w:r w:rsidR="000B5D93">
        <w:rPr>
          <w:rFonts w:ascii="Times New Roman" w:hAnsi="Times New Roman" w:cs="Times New Roman"/>
          <w:sz w:val="24"/>
          <w:szCs w:val="24"/>
        </w:rPr>
        <w:t xml:space="preserve"> in problem solving and </w:t>
      </w:r>
      <w:r w:rsidR="006F5D8F">
        <w:rPr>
          <w:rFonts w:ascii="Times New Roman" w:hAnsi="Times New Roman" w:cs="Times New Roman"/>
          <w:sz w:val="24"/>
          <w:szCs w:val="24"/>
        </w:rPr>
        <w:t xml:space="preserve">in practical </w:t>
      </w:r>
      <w:r w:rsidR="000B5D93">
        <w:rPr>
          <w:rFonts w:ascii="Times New Roman" w:hAnsi="Times New Roman" w:cs="Times New Roman"/>
          <w:sz w:val="24"/>
          <w:szCs w:val="24"/>
        </w:rPr>
        <w:t xml:space="preserve">work assignments performed in </w:t>
      </w:r>
      <w:r w:rsidR="00403531">
        <w:rPr>
          <w:rFonts w:ascii="Times New Roman" w:hAnsi="Times New Roman" w:cs="Times New Roman"/>
          <w:sz w:val="24"/>
          <w:szCs w:val="24"/>
        </w:rPr>
        <w:t xml:space="preserve">local </w:t>
      </w:r>
      <w:r w:rsidR="000B5D93">
        <w:rPr>
          <w:rFonts w:ascii="Times New Roman" w:hAnsi="Times New Roman" w:cs="Times New Roman"/>
          <w:sz w:val="24"/>
          <w:szCs w:val="24"/>
        </w:rPr>
        <w:t>professional and also semi-professional organizations. Professional and semi-professional knowledge is, however, not only formalized, abstract</w:t>
      </w:r>
      <w:r w:rsidR="00EF6F2C">
        <w:rPr>
          <w:rFonts w:ascii="Times New Roman" w:hAnsi="Times New Roman" w:cs="Times New Roman"/>
          <w:sz w:val="24"/>
          <w:szCs w:val="24"/>
        </w:rPr>
        <w:t xml:space="preserve"> and systematic</w:t>
      </w:r>
      <w:r w:rsidR="000B5D93">
        <w:rPr>
          <w:rFonts w:ascii="Times New Roman" w:hAnsi="Times New Roman" w:cs="Times New Roman"/>
          <w:sz w:val="24"/>
          <w:szCs w:val="24"/>
        </w:rPr>
        <w:t xml:space="preserve"> produced by scientific methods. The formalized knowledge is </w:t>
      </w:r>
      <w:r w:rsidR="00F83112">
        <w:rPr>
          <w:rFonts w:ascii="Times New Roman" w:hAnsi="Times New Roman" w:cs="Times New Roman"/>
          <w:sz w:val="24"/>
          <w:szCs w:val="24"/>
        </w:rPr>
        <w:t xml:space="preserve">currently </w:t>
      </w:r>
      <w:r w:rsidR="000B5D93">
        <w:rPr>
          <w:rFonts w:ascii="Times New Roman" w:hAnsi="Times New Roman" w:cs="Times New Roman"/>
          <w:sz w:val="24"/>
          <w:szCs w:val="24"/>
        </w:rPr>
        <w:t>used</w:t>
      </w:r>
      <w:r w:rsidR="00F83112">
        <w:rPr>
          <w:rFonts w:ascii="Times New Roman" w:hAnsi="Times New Roman" w:cs="Times New Roman"/>
          <w:sz w:val="24"/>
          <w:szCs w:val="24"/>
        </w:rPr>
        <w:t xml:space="preserve"> in solving problems and </w:t>
      </w:r>
      <w:r w:rsidR="00EF6F2C">
        <w:rPr>
          <w:rFonts w:ascii="Times New Roman" w:hAnsi="Times New Roman" w:cs="Times New Roman"/>
          <w:sz w:val="24"/>
          <w:szCs w:val="24"/>
        </w:rPr>
        <w:t xml:space="preserve">in </w:t>
      </w:r>
      <w:r w:rsidR="00403531">
        <w:rPr>
          <w:rFonts w:ascii="Times New Roman" w:hAnsi="Times New Roman" w:cs="Times New Roman"/>
          <w:sz w:val="24"/>
          <w:szCs w:val="24"/>
        </w:rPr>
        <w:t>assignments and thus it become</w:t>
      </w:r>
      <w:r w:rsidR="00F83112">
        <w:rPr>
          <w:rFonts w:ascii="Times New Roman" w:hAnsi="Times New Roman" w:cs="Times New Roman"/>
          <w:sz w:val="24"/>
          <w:szCs w:val="24"/>
        </w:rPr>
        <w:t xml:space="preserve">s developed </w:t>
      </w:r>
      <w:r w:rsidR="00310FF4">
        <w:rPr>
          <w:rFonts w:ascii="Times New Roman" w:hAnsi="Times New Roman" w:cs="Times New Roman"/>
          <w:sz w:val="24"/>
          <w:szCs w:val="24"/>
        </w:rPr>
        <w:t xml:space="preserve">further </w:t>
      </w:r>
      <w:r w:rsidR="00F83112">
        <w:rPr>
          <w:rFonts w:ascii="Times New Roman" w:hAnsi="Times New Roman" w:cs="Times New Roman"/>
          <w:sz w:val="24"/>
          <w:szCs w:val="24"/>
        </w:rPr>
        <w:t xml:space="preserve">through a deliberate focused practical use (Rasmussen &amp; Nielsen 2011). The combination of explicit, formalized knowledge with tacit experience based knowledge, being </w:t>
      </w:r>
      <w:r w:rsidR="00B018A6">
        <w:rPr>
          <w:rFonts w:ascii="Times New Roman" w:hAnsi="Times New Roman" w:cs="Times New Roman"/>
          <w:sz w:val="24"/>
          <w:szCs w:val="24"/>
        </w:rPr>
        <w:t xml:space="preserve">transformed, </w:t>
      </w:r>
      <w:r w:rsidR="00F83112">
        <w:rPr>
          <w:rFonts w:ascii="Times New Roman" w:hAnsi="Times New Roman" w:cs="Times New Roman"/>
          <w:sz w:val="24"/>
          <w:szCs w:val="24"/>
        </w:rPr>
        <w:t xml:space="preserve">communicated and accepted in professional communities of practices, establishes </w:t>
      </w:r>
      <w:r w:rsidR="00EF6F2C">
        <w:rPr>
          <w:rFonts w:ascii="Times New Roman" w:hAnsi="Times New Roman" w:cs="Times New Roman"/>
          <w:sz w:val="24"/>
          <w:szCs w:val="24"/>
        </w:rPr>
        <w:t>knowledge based standards</w:t>
      </w:r>
      <w:r w:rsidR="00F83112">
        <w:rPr>
          <w:rFonts w:ascii="Times New Roman" w:hAnsi="Times New Roman" w:cs="Times New Roman"/>
          <w:sz w:val="24"/>
          <w:szCs w:val="24"/>
        </w:rPr>
        <w:t xml:space="preserve"> of professional </w:t>
      </w:r>
      <w:r w:rsidR="00310FF4">
        <w:rPr>
          <w:rFonts w:ascii="Times New Roman" w:hAnsi="Times New Roman" w:cs="Times New Roman"/>
          <w:sz w:val="24"/>
          <w:szCs w:val="24"/>
        </w:rPr>
        <w:t xml:space="preserve">work </w:t>
      </w:r>
      <w:r w:rsidR="00F83112">
        <w:rPr>
          <w:rFonts w:ascii="Times New Roman" w:hAnsi="Times New Roman" w:cs="Times New Roman"/>
          <w:sz w:val="24"/>
          <w:szCs w:val="24"/>
        </w:rPr>
        <w:t>assignment performance</w:t>
      </w:r>
      <w:r w:rsidR="00310FF4">
        <w:rPr>
          <w:rFonts w:ascii="Times New Roman" w:hAnsi="Times New Roman" w:cs="Times New Roman"/>
          <w:sz w:val="24"/>
          <w:szCs w:val="24"/>
        </w:rPr>
        <w:t xml:space="preserve"> and experience </w:t>
      </w:r>
      <w:r w:rsidR="00F83112">
        <w:rPr>
          <w:rFonts w:ascii="Times New Roman" w:hAnsi="Times New Roman" w:cs="Times New Roman"/>
          <w:sz w:val="24"/>
          <w:szCs w:val="24"/>
        </w:rPr>
        <w:t>(</w:t>
      </w:r>
      <w:proofErr w:type="spellStart"/>
      <w:r w:rsidR="00F83112">
        <w:rPr>
          <w:rFonts w:ascii="Times New Roman" w:hAnsi="Times New Roman" w:cs="Times New Roman"/>
          <w:sz w:val="24"/>
          <w:szCs w:val="24"/>
        </w:rPr>
        <w:t>Engeström</w:t>
      </w:r>
      <w:proofErr w:type="spellEnd"/>
      <w:r w:rsidR="00F83112">
        <w:rPr>
          <w:rFonts w:ascii="Times New Roman" w:hAnsi="Times New Roman" w:cs="Times New Roman"/>
          <w:sz w:val="24"/>
          <w:szCs w:val="24"/>
        </w:rPr>
        <w:t xml:space="preserve"> 1999, Rasmussen &amp; Nielsen Ibid.). Good professional </w:t>
      </w:r>
      <w:r w:rsidR="00403531">
        <w:rPr>
          <w:rFonts w:ascii="Times New Roman" w:hAnsi="Times New Roman" w:cs="Times New Roman"/>
          <w:sz w:val="24"/>
          <w:szCs w:val="24"/>
        </w:rPr>
        <w:t>work</w:t>
      </w:r>
      <w:r w:rsidR="00F83112">
        <w:rPr>
          <w:rFonts w:ascii="Times New Roman" w:hAnsi="Times New Roman" w:cs="Times New Roman"/>
          <w:sz w:val="24"/>
          <w:szCs w:val="24"/>
        </w:rPr>
        <w:t xml:space="preserve"> </w:t>
      </w:r>
      <w:r w:rsidR="00B018A6">
        <w:rPr>
          <w:rFonts w:ascii="Times New Roman" w:hAnsi="Times New Roman" w:cs="Times New Roman"/>
          <w:sz w:val="24"/>
          <w:szCs w:val="24"/>
        </w:rPr>
        <w:t>practices</w:t>
      </w:r>
      <w:r w:rsidR="00EF6F2C">
        <w:rPr>
          <w:rFonts w:ascii="Times New Roman" w:hAnsi="Times New Roman" w:cs="Times New Roman"/>
          <w:sz w:val="24"/>
          <w:szCs w:val="24"/>
        </w:rPr>
        <w:t xml:space="preserve"> and expertise thus </w:t>
      </w:r>
      <w:r w:rsidR="00F83112">
        <w:rPr>
          <w:rFonts w:ascii="Times New Roman" w:hAnsi="Times New Roman" w:cs="Times New Roman"/>
          <w:sz w:val="24"/>
          <w:szCs w:val="24"/>
        </w:rPr>
        <w:t>contin</w:t>
      </w:r>
      <w:r w:rsidR="00B018A6">
        <w:rPr>
          <w:rFonts w:ascii="Times New Roman" w:hAnsi="Times New Roman" w:cs="Times New Roman"/>
          <w:sz w:val="24"/>
          <w:szCs w:val="24"/>
        </w:rPr>
        <w:t xml:space="preserve">uously develop in line with </w:t>
      </w:r>
      <w:r w:rsidR="00310FF4">
        <w:rPr>
          <w:rFonts w:ascii="Times New Roman" w:hAnsi="Times New Roman" w:cs="Times New Roman"/>
          <w:sz w:val="24"/>
          <w:szCs w:val="24"/>
        </w:rPr>
        <w:t xml:space="preserve">learning </w:t>
      </w:r>
      <w:r w:rsidR="00B018A6">
        <w:rPr>
          <w:rFonts w:ascii="Times New Roman" w:hAnsi="Times New Roman" w:cs="Times New Roman"/>
          <w:sz w:val="24"/>
          <w:szCs w:val="24"/>
        </w:rPr>
        <w:t xml:space="preserve">based </w:t>
      </w:r>
      <w:r w:rsidR="00F83112">
        <w:rPr>
          <w:rFonts w:ascii="Times New Roman" w:hAnsi="Times New Roman" w:cs="Times New Roman"/>
          <w:sz w:val="24"/>
          <w:szCs w:val="24"/>
        </w:rPr>
        <w:t xml:space="preserve">acknowledgements and pushes standards of </w:t>
      </w:r>
      <w:r w:rsidR="00B97AB6">
        <w:rPr>
          <w:rFonts w:ascii="Times New Roman" w:hAnsi="Times New Roman" w:cs="Times New Roman"/>
          <w:sz w:val="24"/>
          <w:szCs w:val="24"/>
        </w:rPr>
        <w:t xml:space="preserve">expert </w:t>
      </w:r>
      <w:r w:rsidR="00F83112">
        <w:rPr>
          <w:rFonts w:ascii="Times New Roman" w:hAnsi="Times New Roman" w:cs="Times New Roman"/>
          <w:sz w:val="24"/>
          <w:szCs w:val="24"/>
        </w:rPr>
        <w:t>performance efficiency in professional knowledge organizations.</w:t>
      </w:r>
    </w:p>
    <w:p w:rsidR="00775CE3" w:rsidRDefault="001600A5" w:rsidP="00F9572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political economic pressure on the professional organizations </w:t>
      </w:r>
      <w:r w:rsidR="0045781E">
        <w:rPr>
          <w:rFonts w:ascii="Times New Roman" w:hAnsi="Times New Roman" w:cs="Times New Roman"/>
          <w:sz w:val="24"/>
          <w:szCs w:val="24"/>
        </w:rPr>
        <w:t>can be expected to challenge</w:t>
      </w:r>
      <w:r>
        <w:rPr>
          <w:rFonts w:ascii="Times New Roman" w:hAnsi="Times New Roman" w:cs="Times New Roman"/>
          <w:sz w:val="24"/>
          <w:szCs w:val="24"/>
        </w:rPr>
        <w:t xml:space="preserve"> the </w:t>
      </w:r>
      <w:r w:rsidR="0045781E">
        <w:rPr>
          <w:rFonts w:ascii="Times New Roman" w:hAnsi="Times New Roman" w:cs="Times New Roman"/>
          <w:sz w:val="24"/>
          <w:szCs w:val="24"/>
        </w:rPr>
        <w:t xml:space="preserve">autonomy and the </w:t>
      </w:r>
      <w:r>
        <w:rPr>
          <w:rFonts w:ascii="Times New Roman" w:hAnsi="Times New Roman" w:cs="Times New Roman"/>
          <w:sz w:val="24"/>
          <w:szCs w:val="24"/>
        </w:rPr>
        <w:t xml:space="preserve">mechanism of continuously applying and developing knowledge in the work </w:t>
      </w:r>
      <w:r w:rsidR="0045781E">
        <w:rPr>
          <w:rFonts w:ascii="Times New Roman" w:hAnsi="Times New Roman" w:cs="Times New Roman"/>
          <w:sz w:val="24"/>
          <w:szCs w:val="24"/>
        </w:rPr>
        <w:t xml:space="preserve">and change </w:t>
      </w:r>
      <w:r>
        <w:rPr>
          <w:rFonts w:ascii="Times New Roman" w:hAnsi="Times New Roman" w:cs="Times New Roman"/>
          <w:sz w:val="24"/>
          <w:szCs w:val="24"/>
        </w:rPr>
        <w:t>processes</w:t>
      </w:r>
      <w:r w:rsidR="0045781E">
        <w:rPr>
          <w:rFonts w:ascii="Times New Roman" w:hAnsi="Times New Roman" w:cs="Times New Roman"/>
          <w:sz w:val="24"/>
          <w:szCs w:val="24"/>
        </w:rPr>
        <w:t xml:space="preserve">. </w:t>
      </w:r>
      <w:r w:rsidR="00B018A6">
        <w:rPr>
          <w:rFonts w:ascii="Times New Roman" w:hAnsi="Times New Roman" w:cs="Times New Roman"/>
          <w:sz w:val="24"/>
          <w:szCs w:val="24"/>
        </w:rPr>
        <w:t xml:space="preserve">Education of </w:t>
      </w:r>
      <w:r>
        <w:rPr>
          <w:rFonts w:ascii="Times New Roman" w:hAnsi="Times New Roman" w:cs="Times New Roman"/>
          <w:sz w:val="24"/>
          <w:szCs w:val="24"/>
        </w:rPr>
        <w:t xml:space="preserve">public governance </w:t>
      </w:r>
      <w:r w:rsidR="00B018A6">
        <w:rPr>
          <w:rFonts w:ascii="Times New Roman" w:hAnsi="Times New Roman" w:cs="Times New Roman"/>
          <w:sz w:val="24"/>
          <w:szCs w:val="24"/>
        </w:rPr>
        <w:t xml:space="preserve">actors </w:t>
      </w:r>
      <w:r>
        <w:rPr>
          <w:rFonts w:ascii="Times New Roman" w:hAnsi="Times New Roman" w:cs="Times New Roman"/>
          <w:sz w:val="24"/>
          <w:szCs w:val="24"/>
        </w:rPr>
        <w:t xml:space="preserve">initiated </w:t>
      </w:r>
      <w:r w:rsidR="003D35CC">
        <w:rPr>
          <w:rFonts w:ascii="Times New Roman" w:hAnsi="Times New Roman" w:cs="Times New Roman"/>
          <w:sz w:val="24"/>
          <w:szCs w:val="24"/>
        </w:rPr>
        <w:t>as part of</w:t>
      </w:r>
      <w:r>
        <w:rPr>
          <w:rFonts w:ascii="Times New Roman" w:hAnsi="Times New Roman" w:cs="Times New Roman"/>
          <w:sz w:val="24"/>
          <w:szCs w:val="24"/>
        </w:rPr>
        <w:t xml:space="preserve"> the quality reform </w:t>
      </w:r>
      <w:r>
        <w:rPr>
          <w:rFonts w:ascii="Times New Roman" w:hAnsi="Times New Roman" w:cs="Times New Roman"/>
          <w:sz w:val="24"/>
          <w:szCs w:val="24"/>
        </w:rPr>
        <w:lastRenderedPageBreak/>
        <w:t xml:space="preserve">represents a challenge </w:t>
      </w:r>
      <w:r w:rsidR="00B018A6">
        <w:rPr>
          <w:rFonts w:ascii="Times New Roman" w:hAnsi="Times New Roman" w:cs="Times New Roman"/>
          <w:sz w:val="24"/>
          <w:szCs w:val="24"/>
        </w:rPr>
        <w:t>to</w:t>
      </w:r>
      <w:r>
        <w:rPr>
          <w:rFonts w:ascii="Times New Roman" w:hAnsi="Times New Roman" w:cs="Times New Roman"/>
          <w:sz w:val="24"/>
          <w:szCs w:val="24"/>
        </w:rPr>
        <w:t xml:space="preserve"> profes</w:t>
      </w:r>
      <w:r w:rsidR="00310FF4">
        <w:rPr>
          <w:rFonts w:ascii="Times New Roman" w:hAnsi="Times New Roman" w:cs="Times New Roman"/>
          <w:sz w:val="24"/>
          <w:szCs w:val="24"/>
        </w:rPr>
        <w:t>sional autonomy</w:t>
      </w:r>
      <w:r w:rsidR="009F7D9B">
        <w:rPr>
          <w:rFonts w:ascii="Times New Roman" w:hAnsi="Times New Roman" w:cs="Times New Roman"/>
          <w:sz w:val="24"/>
          <w:szCs w:val="24"/>
        </w:rPr>
        <w:t xml:space="preserve"> by introducing alternative</w:t>
      </w:r>
      <w:r w:rsidR="0045781E">
        <w:rPr>
          <w:rFonts w:ascii="Times New Roman" w:hAnsi="Times New Roman" w:cs="Times New Roman"/>
          <w:sz w:val="24"/>
          <w:szCs w:val="24"/>
        </w:rPr>
        <w:t xml:space="preserve"> paradigm</w:t>
      </w:r>
      <w:r w:rsidR="009F7D9B">
        <w:rPr>
          <w:rFonts w:ascii="Times New Roman" w:hAnsi="Times New Roman" w:cs="Times New Roman"/>
          <w:sz w:val="24"/>
          <w:szCs w:val="24"/>
        </w:rPr>
        <w:t>s</w:t>
      </w:r>
      <w:r w:rsidR="0045781E">
        <w:rPr>
          <w:rFonts w:ascii="Times New Roman" w:hAnsi="Times New Roman" w:cs="Times New Roman"/>
          <w:sz w:val="24"/>
          <w:szCs w:val="24"/>
        </w:rPr>
        <w:t xml:space="preserve"> of</w:t>
      </w:r>
      <w:r w:rsidR="009F7D9B">
        <w:rPr>
          <w:rFonts w:ascii="Times New Roman" w:hAnsi="Times New Roman" w:cs="Times New Roman"/>
          <w:sz w:val="24"/>
          <w:szCs w:val="24"/>
        </w:rPr>
        <w:t xml:space="preserve"> work</w:t>
      </w:r>
      <w:r w:rsidR="0045781E">
        <w:rPr>
          <w:rFonts w:ascii="Times New Roman" w:hAnsi="Times New Roman" w:cs="Times New Roman"/>
          <w:sz w:val="24"/>
          <w:szCs w:val="24"/>
        </w:rPr>
        <w:t xml:space="preserve"> efficiency</w:t>
      </w:r>
      <w:r w:rsidR="00B018A6">
        <w:rPr>
          <w:rFonts w:ascii="Times New Roman" w:hAnsi="Times New Roman" w:cs="Times New Roman"/>
          <w:sz w:val="24"/>
          <w:szCs w:val="24"/>
        </w:rPr>
        <w:t xml:space="preserve"> in professional organizations</w:t>
      </w:r>
      <w:r w:rsidR="00310FF4">
        <w:rPr>
          <w:rFonts w:ascii="Times New Roman" w:hAnsi="Times New Roman" w:cs="Times New Roman"/>
          <w:sz w:val="24"/>
          <w:szCs w:val="24"/>
        </w:rPr>
        <w:t>.  The aim of the</w:t>
      </w:r>
      <w:r>
        <w:rPr>
          <w:rFonts w:ascii="Times New Roman" w:hAnsi="Times New Roman" w:cs="Times New Roman"/>
          <w:sz w:val="24"/>
          <w:szCs w:val="24"/>
        </w:rPr>
        <w:t>s</w:t>
      </w:r>
      <w:r w:rsidR="00310FF4">
        <w:rPr>
          <w:rFonts w:ascii="Times New Roman" w:hAnsi="Times New Roman" w:cs="Times New Roman"/>
          <w:sz w:val="24"/>
          <w:szCs w:val="24"/>
        </w:rPr>
        <w:t>e</w:t>
      </w:r>
      <w:r>
        <w:rPr>
          <w:rFonts w:ascii="Times New Roman" w:hAnsi="Times New Roman" w:cs="Times New Roman"/>
          <w:sz w:val="24"/>
          <w:szCs w:val="24"/>
        </w:rPr>
        <w:t xml:space="preserve"> education</w:t>
      </w:r>
      <w:r w:rsidR="00310FF4">
        <w:rPr>
          <w:rFonts w:ascii="Times New Roman" w:hAnsi="Times New Roman" w:cs="Times New Roman"/>
          <w:sz w:val="24"/>
          <w:szCs w:val="24"/>
        </w:rPr>
        <w:t>s</w:t>
      </w:r>
      <w:r>
        <w:rPr>
          <w:rFonts w:ascii="Times New Roman" w:hAnsi="Times New Roman" w:cs="Times New Roman"/>
          <w:sz w:val="24"/>
          <w:szCs w:val="24"/>
        </w:rPr>
        <w:t xml:space="preserve"> is to professionalize management of public</w:t>
      </w:r>
      <w:r w:rsidR="00181E01">
        <w:rPr>
          <w:rFonts w:ascii="Times New Roman" w:hAnsi="Times New Roman" w:cs="Times New Roman"/>
          <w:sz w:val="24"/>
          <w:szCs w:val="24"/>
        </w:rPr>
        <w:t xml:space="preserve"> organizations in order to strengthen the political and economic </w:t>
      </w:r>
      <w:r w:rsidR="003D0B10">
        <w:rPr>
          <w:rFonts w:ascii="Times New Roman" w:hAnsi="Times New Roman" w:cs="Times New Roman"/>
          <w:sz w:val="24"/>
          <w:szCs w:val="24"/>
        </w:rPr>
        <w:t xml:space="preserve">top down </w:t>
      </w:r>
      <w:r w:rsidR="00181E01">
        <w:rPr>
          <w:rFonts w:ascii="Times New Roman" w:hAnsi="Times New Roman" w:cs="Times New Roman"/>
          <w:sz w:val="24"/>
          <w:szCs w:val="24"/>
        </w:rPr>
        <w:t xml:space="preserve">control of performance </w:t>
      </w:r>
      <w:r w:rsidR="003D35CC">
        <w:rPr>
          <w:rFonts w:ascii="Times New Roman" w:hAnsi="Times New Roman" w:cs="Times New Roman"/>
          <w:sz w:val="24"/>
          <w:szCs w:val="24"/>
        </w:rPr>
        <w:t xml:space="preserve">and </w:t>
      </w:r>
      <w:r w:rsidR="00310FF4">
        <w:rPr>
          <w:rFonts w:ascii="Times New Roman" w:hAnsi="Times New Roman" w:cs="Times New Roman"/>
          <w:sz w:val="24"/>
          <w:szCs w:val="24"/>
        </w:rPr>
        <w:t xml:space="preserve">development of </w:t>
      </w:r>
      <w:r w:rsidR="0045781E">
        <w:rPr>
          <w:rFonts w:ascii="Times New Roman" w:hAnsi="Times New Roman" w:cs="Times New Roman"/>
          <w:sz w:val="24"/>
          <w:szCs w:val="24"/>
        </w:rPr>
        <w:t xml:space="preserve">the </w:t>
      </w:r>
      <w:r w:rsidR="003D35CC">
        <w:rPr>
          <w:rFonts w:ascii="Times New Roman" w:hAnsi="Times New Roman" w:cs="Times New Roman"/>
          <w:sz w:val="24"/>
          <w:szCs w:val="24"/>
        </w:rPr>
        <w:t xml:space="preserve">work processes </w:t>
      </w:r>
      <w:r w:rsidR="00181E01">
        <w:rPr>
          <w:rFonts w:ascii="Times New Roman" w:hAnsi="Times New Roman" w:cs="Times New Roman"/>
          <w:sz w:val="24"/>
          <w:szCs w:val="24"/>
        </w:rPr>
        <w:t>in professional knowledge organizations.</w:t>
      </w:r>
      <w:r w:rsidR="0045781E">
        <w:rPr>
          <w:rFonts w:ascii="Times New Roman" w:hAnsi="Times New Roman" w:cs="Times New Roman"/>
          <w:sz w:val="24"/>
          <w:szCs w:val="24"/>
        </w:rPr>
        <w:t xml:space="preserve"> Organizational </w:t>
      </w:r>
      <w:r w:rsidR="00775CE3">
        <w:rPr>
          <w:rFonts w:ascii="Times New Roman" w:hAnsi="Times New Roman" w:cs="Times New Roman"/>
          <w:sz w:val="24"/>
          <w:szCs w:val="24"/>
        </w:rPr>
        <w:t>changes are</w:t>
      </w:r>
      <w:r w:rsidR="0045781E">
        <w:rPr>
          <w:rFonts w:ascii="Times New Roman" w:hAnsi="Times New Roman" w:cs="Times New Roman"/>
          <w:sz w:val="24"/>
          <w:szCs w:val="24"/>
        </w:rPr>
        <w:t xml:space="preserve"> expected to be a </w:t>
      </w:r>
      <w:r w:rsidR="00775CE3">
        <w:rPr>
          <w:rFonts w:ascii="Times New Roman" w:hAnsi="Times New Roman" w:cs="Times New Roman"/>
          <w:sz w:val="24"/>
          <w:szCs w:val="24"/>
        </w:rPr>
        <w:t>frequently used mana</w:t>
      </w:r>
      <w:r w:rsidR="003D0B10">
        <w:rPr>
          <w:rFonts w:ascii="Times New Roman" w:hAnsi="Times New Roman" w:cs="Times New Roman"/>
          <w:sz w:val="24"/>
          <w:szCs w:val="24"/>
        </w:rPr>
        <w:t>gement instrument claiming demands</w:t>
      </w:r>
      <w:r w:rsidR="00775CE3">
        <w:rPr>
          <w:rFonts w:ascii="Times New Roman" w:hAnsi="Times New Roman" w:cs="Times New Roman"/>
          <w:sz w:val="24"/>
          <w:szCs w:val="24"/>
        </w:rPr>
        <w:t xml:space="preserve"> on the professional work. Th</w:t>
      </w:r>
      <w:r w:rsidR="00B018A6">
        <w:rPr>
          <w:rFonts w:ascii="Times New Roman" w:hAnsi="Times New Roman" w:cs="Times New Roman"/>
          <w:sz w:val="24"/>
          <w:szCs w:val="24"/>
        </w:rPr>
        <w:t>us th</w:t>
      </w:r>
      <w:r w:rsidR="00775CE3">
        <w:rPr>
          <w:rFonts w:ascii="Times New Roman" w:hAnsi="Times New Roman" w:cs="Times New Roman"/>
          <w:sz w:val="24"/>
          <w:szCs w:val="24"/>
        </w:rPr>
        <w:t>e first research question is:</w:t>
      </w:r>
    </w:p>
    <w:p w:rsidR="00775CE3" w:rsidRDefault="009F7D9B" w:rsidP="00F9572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To what extend</w:t>
      </w:r>
      <w:r w:rsidR="00775CE3">
        <w:rPr>
          <w:rFonts w:ascii="Times New Roman" w:hAnsi="Times New Roman" w:cs="Times New Roman"/>
          <w:sz w:val="24"/>
          <w:szCs w:val="24"/>
        </w:rPr>
        <w:t xml:space="preserve"> does change influence</w:t>
      </w:r>
      <w:r w:rsidR="00181E01" w:rsidRPr="00775CE3">
        <w:rPr>
          <w:rFonts w:ascii="Times New Roman" w:hAnsi="Times New Roman" w:cs="Times New Roman"/>
          <w:sz w:val="24"/>
          <w:szCs w:val="24"/>
        </w:rPr>
        <w:t xml:space="preserve"> </w:t>
      </w:r>
      <w:r w:rsidR="00775CE3">
        <w:rPr>
          <w:rFonts w:ascii="Times New Roman" w:hAnsi="Times New Roman" w:cs="Times New Roman"/>
          <w:sz w:val="24"/>
          <w:szCs w:val="24"/>
        </w:rPr>
        <w:t>professional work?</w:t>
      </w:r>
    </w:p>
    <w:p w:rsidR="00F730AE" w:rsidRDefault="009F7D9B" w:rsidP="00F9572C">
      <w:pPr>
        <w:spacing w:line="360" w:lineRule="auto"/>
        <w:rPr>
          <w:rFonts w:ascii="Times New Roman" w:hAnsi="Times New Roman" w:cs="Times New Roman"/>
          <w:sz w:val="24"/>
          <w:szCs w:val="24"/>
        </w:rPr>
      </w:pPr>
      <w:r>
        <w:rPr>
          <w:rFonts w:ascii="Times New Roman" w:hAnsi="Times New Roman" w:cs="Times New Roman"/>
          <w:sz w:val="24"/>
          <w:szCs w:val="24"/>
        </w:rPr>
        <w:t>Change at the workplace can imply new</w:t>
      </w:r>
      <w:r w:rsidR="00513BB3">
        <w:rPr>
          <w:rFonts w:ascii="Times New Roman" w:hAnsi="Times New Roman" w:cs="Times New Roman"/>
          <w:sz w:val="24"/>
          <w:szCs w:val="24"/>
        </w:rPr>
        <w:t xml:space="preserve"> or significantly </w:t>
      </w:r>
      <w:r w:rsidR="00B018A6">
        <w:rPr>
          <w:rFonts w:ascii="Times New Roman" w:hAnsi="Times New Roman" w:cs="Times New Roman"/>
          <w:sz w:val="24"/>
          <w:szCs w:val="24"/>
        </w:rPr>
        <w:t xml:space="preserve">altered </w:t>
      </w:r>
      <w:r w:rsidR="00513BB3">
        <w:rPr>
          <w:rFonts w:ascii="Times New Roman" w:hAnsi="Times New Roman" w:cs="Times New Roman"/>
          <w:sz w:val="24"/>
          <w:szCs w:val="24"/>
        </w:rPr>
        <w:t xml:space="preserve">technology, relocation of employees, implementation of new methods of work and introduction of new or significantly changed services. Thus change dimensions can </w:t>
      </w:r>
      <w:r w:rsidR="003D0B10">
        <w:rPr>
          <w:rFonts w:ascii="Times New Roman" w:hAnsi="Times New Roman" w:cs="Times New Roman"/>
          <w:sz w:val="24"/>
          <w:szCs w:val="24"/>
        </w:rPr>
        <w:t>be quite interfering in the job</w:t>
      </w:r>
      <w:r w:rsidR="00513BB3">
        <w:rPr>
          <w:rFonts w:ascii="Times New Roman" w:hAnsi="Times New Roman" w:cs="Times New Roman"/>
          <w:sz w:val="24"/>
          <w:szCs w:val="24"/>
        </w:rPr>
        <w:t xml:space="preserve"> relations and processes</w:t>
      </w:r>
      <w:r w:rsidR="00B018A6">
        <w:rPr>
          <w:rFonts w:ascii="Times New Roman" w:hAnsi="Times New Roman" w:cs="Times New Roman"/>
          <w:sz w:val="24"/>
          <w:szCs w:val="24"/>
        </w:rPr>
        <w:t xml:space="preserve"> with </w:t>
      </w:r>
      <w:r w:rsidR="00E00298">
        <w:rPr>
          <w:rFonts w:ascii="Times New Roman" w:hAnsi="Times New Roman" w:cs="Times New Roman"/>
          <w:sz w:val="24"/>
          <w:szCs w:val="24"/>
        </w:rPr>
        <w:t>consequences</w:t>
      </w:r>
      <w:r w:rsidR="00B018A6">
        <w:rPr>
          <w:rFonts w:ascii="Times New Roman" w:hAnsi="Times New Roman" w:cs="Times New Roman"/>
          <w:sz w:val="24"/>
          <w:szCs w:val="24"/>
        </w:rPr>
        <w:t xml:space="preserve"> for professional autonomy</w:t>
      </w:r>
      <w:r w:rsidR="00513BB3">
        <w:rPr>
          <w:rFonts w:ascii="Times New Roman" w:hAnsi="Times New Roman" w:cs="Times New Roman"/>
          <w:sz w:val="24"/>
          <w:szCs w:val="24"/>
        </w:rPr>
        <w:t xml:space="preserve">. The most important question related to change in the </w:t>
      </w:r>
      <w:r w:rsidR="00381ED8">
        <w:rPr>
          <w:rFonts w:ascii="Times New Roman" w:hAnsi="Times New Roman" w:cs="Times New Roman"/>
          <w:sz w:val="24"/>
          <w:szCs w:val="24"/>
        </w:rPr>
        <w:t xml:space="preserve">professional </w:t>
      </w:r>
      <w:r w:rsidR="00513BB3">
        <w:rPr>
          <w:rFonts w:ascii="Times New Roman" w:hAnsi="Times New Roman" w:cs="Times New Roman"/>
          <w:sz w:val="24"/>
          <w:szCs w:val="24"/>
        </w:rPr>
        <w:t xml:space="preserve">organizations is to which degree the professional knowledge of the </w:t>
      </w:r>
      <w:r w:rsidR="00F730AE">
        <w:rPr>
          <w:rFonts w:ascii="Times New Roman" w:hAnsi="Times New Roman" w:cs="Times New Roman"/>
          <w:sz w:val="24"/>
          <w:szCs w:val="24"/>
        </w:rPr>
        <w:t xml:space="preserve">employees are included </w:t>
      </w:r>
      <w:r w:rsidR="003D0B10">
        <w:rPr>
          <w:rFonts w:ascii="Times New Roman" w:hAnsi="Times New Roman" w:cs="Times New Roman"/>
          <w:sz w:val="24"/>
          <w:szCs w:val="24"/>
        </w:rPr>
        <w:t xml:space="preserve">as resources </w:t>
      </w:r>
      <w:r w:rsidR="00F730AE">
        <w:rPr>
          <w:rFonts w:ascii="Times New Roman" w:hAnsi="Times New Roman" w:cs="Times New Roman"/>
          <w:sz w:val="24"/>
          <w:szCs w:val="24"/>
        </w:rPr>
        <w:t>in the decisions and at which phase the inclusion takes part:</w:t>
      </w:r>
    </w:p>
    <w:p w:rsidR="00F730AE" w:rsidRDefault="00E00298" w:rsidP="00F9572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To which </w:t>
      </w:r>
      <w:r w:rsidR="005A3DD6">
        <w:rPr>
          <w:rFonts w:ascii="Times New Roman" w:hAnsi="Times New Roman" w:cs="Times New Roman"/>
          <w:sz w:val="24"/>
          <w:szCs w:val="24"/>
        </w:rPr>
        <w:t>degree is</w:t>
      </w:r>
      <w:r w:rsidR="00F730AE">
        <w:rPr>
          <w:rFonts w:ascii="Times New Roman" w:hAnsi="Times New Roman" w:cs="Times New Roman"/>
          <w:sz w:val="24"/>
          <w:szCs w:val="24"/>
        </w:rPr>
        <w:t xml:space="preserve"> the employees involved in the change</w:t>
      </w:r>
      <w:r w:rsidR="00234B79">
        <w:rPr>
          <w:rFonts w:ascii="Times New Roman" w:hAnsi="Times New Roman" w:cs="Times New Roman"/>
          <w:sz w:val="24"/>
          <w:szCs w:val="24"/>
        </w:rPr>
        <w:t xml:space="preserve"> decisions</w:t>
      </w:r>
      <w:r w:rsidR="00F730AE">
        <w:rPr>
          <w:rFonts w:ascii="Times New Roman" w:hAnsi="Times New Roman" w:cs="Times New Roman"/>
          <w:sz w:val="24"/>
          <w:szCs w:val="24"/>
        </w:rPr>
        <w:t xml:space="preserve"> and at which phase </w:t>
      </w:r>
      <w:r w:rsidR="00B018A6">
        <w:rPr>
          <w:rFonts w:ascii="Times New Roman" w:hAnsi="Times New Roman" w:cs="Times New Roman"/>
          <w:sz w:val="24"/>
          <w:szCs w:val="24"/>
        </w:rPr>
        <w:t>of</w:t>
      </w:r>
      <w:r w:rsidR="00F730AE">
        <w:rPr>
          <w:rFonts w:ascii="Times New Roman" w:hAnsi="Times New Roman" w:cs="Times New Roman"/>
          <w:sz w:val="24"/>
          <w:szCs w:val="24"/>
        </w:rPr>
        <w:t xml:space="preserve"> the process does the involvement take place?</w:t>
      </w:r>
    </w:p>
    <w:p w:rsidR="00234B79" w:rsidRDefault="00F730AE" w:rsidP="00F9572C">
      <w:pPr>
        <w:spacing w:line="360" w:lineRule="auto"/>
        <w:rPr>
          <w:rFonts w:ascii="Times New Roman" w:hAnsi="Times New Roman" w:cs="Times New Roman"/>
          <w:sz w:val="24"/>
          <w:szCs w:val="24"/>
        </w:rPr>
      </w:pPr>
      <w:r>
        <w:rPr>
          <w:rFonts w:ascii="Times New Roman" w:hAnsi="Times New Roman" w:cs="Times New Roman"/>
          <w:sz w:val="24"/>
          <w:szCs w:val="24"/>
        </w:rPr>
        <w:t xml:space="preserve">As mentioned the collective element is important in understanding the </w:t>
      </w:r>
      <w:r w:rsidR="00403531">
        <w:rPr>
          <w:rFonts w:ascii="Times New Roman" w:hAnsi="Times New Roman" w:cs="Times New Roman"/>
          <w:sz w:val="24"/>
          <w:szCs w:val="24"/>
        </w:rPr>
        <w:t xml:space="preserve">structure of </w:t>
      </w:r>
      <w:r>
        <w:rPr>
          <w:rFonts w:ascii="Times New Roman" w:hAnsi="Times New Roman" w:cs="Times New Roman"/>
          <w:sz w:val="24"/>
          <w:szCs w:val="24"/>
        </w:rPr>
        <w:t xml:space="preserve">professional autonomy. The institutional carrier of the </w:t>
      </w:r>
      <w:r w:rsidR="00234B79">
        <w:rPr>
          <w:rFonts w:ascii="Times New Roman" w:hAnsi="Times New Roman" w:cs="Times New Roman"/>
          <w:sz w:val="24"/>
          <w:szCs w:val="24"/>
        </w:rPr>
        <w:t xml:space="preserve">collective interests at the workplace is either the professional </w:t>
      </w:r>
      <w:r w:rsidR="00106E88">
        <w:rPr>
          <w:rFonts w:ascii="Times New Roman" w:hAnsi="Times New Roman" w:cs="Times New Roman"/>
          <w:sz w:val="24"/>
          <w:szCs w:val="24"/>
        </w:rPr>
        <w:t>union</w:t>
      </w:r>
      <w:r w:rsidR="00234B79">
        <w:rPr>
          <w:rFonts w:ascii="Times New Roman" w:hAnsi="Times New Roman" w:cs="Times New Roman"/>
          <w:sz w:val="24"/>
          <w:szCs w:val="24"/>
        </w:rPr>
        <w:t xml:space="preserve"> or the local cooperation committee. The question </w:t>
      </w:r>
      <w:r w:rsidR="00B018A6">
        <w:rPr>
          <w:rFonts w:ascii="Times New Roman" w:hAnsi="Times New Roman" w:cs="Times New Roman"/>
          <w:sz w:val="24"/>
          <w:szCs w:val="24"/>
        </w:rPr>
        <w:t xml:space="preserve">of collective participation </w:t>
      </w:r>
      <w:r w:rsidR="003D0B10">
        <w:rPr>
          <w:rFonts w:ascii="Times New Roman" w:hAnsi="Times New Roman" w:cs="Times New Roman"/>
          <w:sz w:val="24"/>
          <w:szCs w:val="24"/>
        </w:rPr>
        <w:t xml:space="preserve">as resources </w:t>
      </w:r>
      <w:r w:rsidR="00234B79">
        <w:rPr>
          <w:rFonts w:ascii="Times New Roman" w:hAnsi="Times New Roman" w:cs="Times New Roman"/>
          <w:sz w:val="24"/>
          <w:szCs w:val="24"/>
        </w:rPr>
        <w:t xml:space="preserve">complementing the degree of individual involvement is: </w:t>
      </w:r>
    </w:p>
    <w:p w:rsidR="00234B79" w:rsidRDefault="00234B79" w:rsidP="00F9572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Do professional </w:t>
      </w:r>
      <w:r w:rsidR="00106E88">
        <w:rPr>
          <w:rFonts w:ascii="Times New Roman" w:hAnsi="Times New Roman" w:cs="Times New Roman"/>
          <w:sz w:val="24"/>
          <w:szCs w:val="24"/>
        </w:rPr>
        <w:t>unions</w:t>
      </w:r>
      <w:r>
        <w:rPr>
          <w:rFonts w:ascii="Times New Roman" w:hAnsi="Times New Roman" w:cs="Times New Roman"/>
          <w:sz w:val="24"/>
          <w:szCs w:val="24"/>
        </w:rPr>
        <w:t xml:space="preserve"> or local cooperation committees participate in the change decisions and at which phase in the process does the participation take place?</w:t>
      </w:r>
    </w:p>
    <w:p w:rsidR="00C30A8B" w:rsidRDefault="00EC19F2" w:rsidP="00F9572C">
      <w:pPr>
        <w:spacing w:line="360" w:lineRule="auto"/>
        <w:rPr>
          <w:rFonts w:ascii="Times New Roman" w:hAnsi="Times New Roman" w:cs="Times New Roman"/>
          <w:sz w:val="24"/>
          <w:szCs w:val="24"/>
        </w:rPr>
      </w:pPr>
      <w:r>
        <w:rPr>
          <w:rFonts w:ascii="Times New Roman" w:hAnsi="Times New Roman" w:cs="Times New Roman"/>
          <w:sz w:val="24"/>
          <w:szCs w:val="24"/>
        </w:rPr>
        <w:t>The way management cho</w:t>
      </w:r>
      <w:r w:rsidR="00F94B73">
        <w:rPr>
          <w:rFonts w:ascii="Times New Roman" w:hAnsi="Times New Roman" w:cs="Times New Roman"/>
          <w:sz w:val="24"/>
          <w:szCs w:val="24"/>
        </w:rPr>
        <w:t>o</w:t>
      </w:r>
      <w:r>
        <w:rPr>
          <w:rFonts w:ascii="Times New Roman" w:hAnsi="Times New Roman" w:cs="Times New Roman"/>
          <w:sz w:val="24"/>
          <w:szCs w:val="24"/>
        </w:rPr>
        <w:t xml:space="preserve">ses to implement changes with implication for work can develop or </w:t>
      </w:r>
      <w:r w:rsidR="00106E88">
        <w:rPr>
          <w:rFonts w:ascii="Times New Roman" w:hAnsi="Times New Roman" w:cs="Times New Roman"/>
          <w:sz w:val="24"/>
          <w:szCs w:val="24"/>
        </w:rPr>
        <w:t>reduce</w:t>
      </w:r>
      <w:r>
        <w:rPr>
          <w:rFonts w:ascii="Times New Roman" w:hAnsi="Times New Roman" w:cs="Times New Roman"/>
          <w:sz w:val="24"/>
          <w:szCs w:val="24"/>
        </w:rPr>
        <w:t xml:space="preserve"> the importance o</w:t>
      </w:r>
      <w:r w:rsidR="00F94B73">
        <w:rPr>
          <w:rFonts w:ascii="Times New Roman" w:hAnsi="Times New Roman" w:cs="Times New Roman"/>
          <w:sz w:val="24"/>
          <w:szCs w:val="24"/>
        </w:rPr>
        <w:t xml:space="preserve">f professional knowledge in processes of </w:t>
      </w:r>
      <w:r>
        <w:rPr>
          <w:rFonts w:ascii="Times New Roman" w:hAnsi="Times New Roman" w:cs="Times New Roman"/>
          <w:sz w:val="24"/>
          <w:szCs w:val="24"/>
        </w:rPr>
        <w:t>organization</w:t>
      </w:r>
      <w:r w:rsidR="00F94B73">
        <w:rPr>
          <w:rFonts w:ascii="Times New Roman" w:hAnsi="Times New Roman" w:cs="Times New Roman"/>
          <w:sz w:val="24"/>
          <w:szCs w:val="24"/>
        </w:rPr>
        <w:t xml:space="preserve"> development</w:t>
      </w:r>
      <w:r>
        <w:rPr>
          <w:rFonts w:ascii="Times New Roman" w:hAnsi="Times New Roman" w:cs="Times New Roman"/>
          <w:sz w:val="24"/>
          <w:szCs w:val="24"/>
        </w:rPr>
        <w:t xml:space="preserve"> and</w:t>
      </w:r>
      <w:r w:rsidR="00F94B73">
        <w:rPr>
          <w:rFonts w:ascii="Times New Roman" w:hAnsi="Times New Roman" w:cs="Times New Roman"/>
          <w:sz w:val="24"/>
          <w:szCs w:val="24"/>
        </w:rPr>
        <w:t xml:space="preserve"> in</w:t>
      </w:r>
      <w:r>
        <w:rPr>
          <w:rFonts w:ascii="Times New Roman" w:hAnsi="Times New Roman" w:cs="Times New Roman"/>
          <w:sz w:val="24"/>
          <w:szCs w:val="24"/>
        </w:rPr>
        <w:t xml:space="preserve"> </w:t>
      </w:r>
      <w:r w:rsidR="001428D7">
        <w:rPr>
          <w:rFonts w:ascii="Times New Roman" w:hAnsi="Times New Roman" w:cs="Times New Roman"/>
          <w:sz w:val="24"/>
          <w:szCs w:val="24"/>
        </w:rPr>
        <w:t>work accomplishment</w:t>
      </w:r>
      <w:r>
        <w:rPr>
          <w:rFonts w:ascii="Times New Roman" w:hAnsi="Times New Roman" w:cs="Times New Roman"/>
          <w:sz w:val="24"/>
          <w:szCs w:val="24"/>
        </w:rPr>
        <w:t xml:space="preserve">s. </w:t>
      </w:r>
      <w:r w:rsidR="00F94B73">
        <w:rPr>
          <w:rFonts w:ascii="Times New Roman" w:hAnsi="Times New Roman" w:cs="Times New Roman"/>
          <w:sz w:val="24"/>
          <w:szCs w:val="24"/>
        </w:rPr>
        <w:t>Thus s</w:t>
      </w:r>
      <w:r>
        <w:rPr>
          <w:rFonts w:ascii="Times New Roman" w:hAnsi="Times New Roman" w:cs="Times New Roman"/>
          <w:sz w:val="24"/>
          <w:szCs w:val="24"/>
        </w:rPr>
        <w:t>tandardization of work processes has become a common</w:t>
      </w:r>
      <w:r w:rsidRPr="00EC19F2">
        <w:rPr>
          <w:rFonts w:ascii="Times New Roman" w:hAnsi="Times New Roman" w:cs="Times New Roman"/>
          <w:sz w:val="24"/>
          <w:szCs w:val="24"/>
        </w:rPr>
        <w:t xml:space="preserve"> </w:t>
      </w:r>
      <w:r w:rsidR="001428D7">
        <w:rPr>
          <w:rFonts w:ascii="Times New Roman" w:hAnsi="Times New Roman" w:cs="Times New Roman"/>
          <w:sz w:val="24"/>
          <w:szCs w:val="24"/>
        </w:rPr>
        <w:t xml:space="preserve">governance </w:t>
      </w:r>
      <w:r>
        <w:rPr>
          <w:rFonts w:ascii="Times New Roman" w:hAnsi="Times New Roman" w:cs="Times New Roman"/>
          <w:sz w:val="24"/>
          <w:szCs w:val="24"/>
        </w:rPr>
        <w:t xml:space="preserve">solution in some public organizations. Teamwork, however, has </w:t>
      </w:r>
      <w:r w:rsidR="00B11158">
        <w:rPr>
          <w:rFonts w:ascii="Times New Roman" w:hAnsi="Times New Roman" w:cs="Times New Roman"/>
          <w:sz w:val="24"/>
          <w:szCs w:val="24"/>
        </w:rPr>
        <w:t>also spread. Teams can be configured as cross discipline</w:t>
      </w:r>
      <w:r w:rsidR="00C30A8B">
        <w:rPr>
          <w:rFonts w:ascii="Times New Roman" w:hAnsi="Times New Roman" w:cs="Times New Roman"/>
          <w:sz w:val="24"/>
          <w:szCs w:val="24"/>
        </w:rPr>
        <w:t xml:space="preserve"> groups with more or less autonomy and influence on work solutions. </w:t>
      </w:r>
    </w:p>
    <w:p w:rsidR="00C30A8B" w:rsidRDefault="00C30A8B" w:rsidP="00F9572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To what extend is teamwork used in organization of professional work</w:t>
      </w:r>
      <w:r w:rsidR="00F94B73">
        <w:rPr>
          <w:rFonts w:ascii="Times New Roman" w:hAnsi="Times New Roman" w:cs="Times New Roman"/>
          <w:sz w:val="24"/>
          <w:szCs w:val="24"/>
        </w:rPr>
        <w:t>;</w:t>
      </w:r>
      <w:r>
        <w:rPr>
          <w:rFonts w:ascii="Times New Roman" w:hAnsi="Times New Roman" w:cs="Times New Roman"/>
          <w:sz w:val="24"/>
          <w:szCs w:val="24"/>
        </w:rPr>
        <w:t xml:space="preserve"> which degree </w:t>
      </w:r>
      <w:r w:rsidR="001428D7">
        <w:rPr>
          <w:rFonts w:ascii="Times New Roman" w:hAnsi="Times New Roman" w:cs="Times New Roman"/>
          <w:sz w:val="24"/>
          <w:szCs w:val="24"/>
        </w:rPr>
        <w:t xml:space="preserve">of </w:t>
      </w:r>
      <w:r>
        <w:rPr>
          <w:rFonts w:ascii="Times New Roman" w:hAnsi="Times New Roman" w:cs="Times New Roman"/>
          <w:sz w:val="24"/>
          <w:szCs w:val="24"/>
        </w:rPr>
        <w:t>cross discipline are found and how is autonomy configured among team members?</w:t>
      </w:r>
    </w:p>
    <w:p w:rsidR="00F83112" w:rsidRPr="00C30A8B" w:rsidRDefault="00F94B73" w:rsidP="00F9572C">
      <w:pPr>
        <w:spacing w:line="360" w:lineRule="auto"/>
        <w:rPr>
          <w:rFonts w:ascii="Times New Roman" w:hAnsi="Times New Roman" w:cs="Times New Roman"/>
          <w:sz w:val="24"/>
          <w:szCs w:val="24"/>
        </w:rPr>
      </w:pPr>
      <w:r>
        <w:rPr>
          <w:rFonts w:ascii="Times New Roman" w:hAnsi="Times New Roman" w:cs="Times New Roman"/>
          <w:sz w:val="24"/>
          <w:szCs w:val="24"/>
        </w:rPr>
        <w:t>In order to explore whether</w:t>
      </w:r>
      <w:r w:rsidR="00C30A8B">
        <w:rPr>
          <w:rFonts w:ascii="Times New Roman" w:hAnsi="Times New Roman" w:cs="Times New Roman"/>
          <w:sz w:val="24"/>
          <w:szCs w:val="24"/>
        </w:rPr>
        <w:t xml:space="preserve"> standardization of work has spre</w:t>
      </w:r>
      <w:r w:rsidR="00EF2CF3">
        <w:rPr>
          <w:rFonts w:ascii="Times New Roman" w:hAnsi="Times New Roman" w:cs="Times New Roman"/>
          <w:sz w:val="24"/>
          <w:szCs w:val="24"/>
        </w:rPr>
        <w:t>a</w:t>
      </w:r>
      <w:r w:rsidR="00C30A8B">
        <w:rPr>
          <w:rFonts w:ascii="Times New Roman" w:hAnsi="Times New Roman" w:cs="Times New Roman"/>
          <w:sz w:val="24"/>
          <w:szCs w:val="24"/>
        </w:rPr>
        <w:t>d</w:t>
      </w:r>
      <w:r w:rsidR="00EF2CF3">
        <w:rPr>
          <w:rFonts w:ascii="Times New Roman" w:hAnsi="Times New Roman" w:cs="Times New Roman"/>
          <w:sz w:val="24"/>
          <w:szCs w:val="24"/>
        </w:rPr>
        <w:t xml:space="preserve"> in professional organizations and perhaps put </w:t>
      </w:r>
      <w:r w:rsidR="006A63B3">
        <w:rPr>
          <w:rFonts w:ascii="Times New Roman" w:hAnsi="Times New Roman" w:cs="Times New Roman"/>
          <w:sz w:val="24"/>
          <w:szCs w:val="24"/>
        </w:rPr>
        <w:t xml:space="preserve">employee </w:t>
      </w:r>
      <w:r w:rsidR="00EF2CF3">
        <w:rPr>
          <w:rFonts w:ascii="Times New Roman" w:hAnsi="Times New Roman" w:cs="Times New Roman"/>
          <w:sz w:val="24"/>
          <w:szCs w:val="24"/>
        </w:rPr>
        <w:t>discretion under pressure, the following questi</w:t>
      </w:r>
      <w:r w:rsidR="006A63B3">
        <w:rPr>
          <w:rFonts w:ascii="Times New Roman" w:hAnsi="Times New Roman" w:cs="Times New Roman"/>
          <w:sz w:val="24"/>
          <w:szCs w:val="24"/>
        </w:rPr>
        <w:t>ons will be focused and analyzed</w:t>
      </w:r>
      <w:r w:rsidR="00EF2CF3">
        <w:rPr>
          <w:rFonts w:ascii="Times New Roman" w:hAnsi="Times New Roman" w:cs="Times New Roman"/>
          <w:sz w:val="24"/>
          <w:szCs w:val="24"/>
        </w:rPr>
        <w:t xml:space="preserve">: </w:t>
      </w:r>
      <w:r w:rsidR="00C30A8B" w:rsidRPr="00C30A8B">
        <w:rPr>
          <w:rFonts w:ascii="Times New Roman" w:hAnsi="Times New Roman" w:cs="Times New Roman"/>
          <w:sz w:val="24"/>
          <w:szCs w:val="24"/>
        </w:rPr>
        <w:t xml:space="preserve">  </w:t>
      </w:r>
      <w:r w:rsidR="00EC19F2" w:rsidRPr="00C30A8B">
        <w:rPr>
          <w:rFonts w:ascii="Times New Roman" w:hAnsi="Times New Roman" w:cs="Times New Roman"/>
          <w:sz w:val="24"/>
          <w:szCs w:val="24"/>
        </w:rPr>
        <w:t xml:space="preserve">   </w:t>
      </w:r>
      <w:r w:rsidR="00F730AE" w:rsidRPr="00C30A8B">
        <w:rPr>
          <w:rFonts w:ascii="Times New Roman" w:hAnsi="Times New Roman" w:cs="Times New Roman"/>
          <w:sz w:val="24"/>
          <w:szCs w:val="24"/>
        </w:rPr>
        <w:t xml:space="preserve">  </w:t>
      </w:r>
      <w:r w:rsidR="00513BB3" w:rsidRPr="00C30A8B">
        <w:rPr>
          <w:rFonts w:ascii="Times New Roman" w:hAnsi="Times New Roman" w:cs="Times New Roman"/>
          <w:sz w:val="24"/>
          <w:szCs w:val="24"/>
        </w:rPr>
        <w:t xml:space="preserve">  </w:t>
      </w:r>
      <w:r w:rsidR="001600A5" w:rsidRPr="00C30A8B">
        <w:rPr>
          <w:rFonts w:ascii="Times New Roman" w:hAnsi="Times New Roman" w:cs="Times New Roman"/>
          <w:sz w:val="24"/>
          <w:szCs w:val="24"/>
        </w:rPr>
        <w:t xml:space="preserve">   </w:t>
      </w:r>
      <w:r w:rsidR="00F83112" w:rsidRPr="00C30A8B">
        <w:rPr>
          <w:rFonts w:ascii="Times New Roman" w:hAnsi="Times New Roman" w:cs="Times New Roman"/>
          <w:sz w:val="24"/>
          <w:szCs w:val="24"/>
        </w:rPr>
        <w:t xml:space="preserve"> </w:t>
      </w:r>
    </w:p>
    <w:p w:rsidR="006A63B3" w:rsidRDefault="00EF2CF3" w:rsidP="00F9572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What proportion of time can the employee choose or change the content of the work tasks; the speed of work; the order in which tasks are undertaken and how the tasks are undertaken?</w:t>
      </w:r>
    </w:p>
    <w:p w:rsidR="00BB611A" w:rsidRDefault="006A63B3" w:rsidP="00F9572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analytical answers of the research questions </w:t>
      </w:r>
      <w:r w:rsidR="001428D7">
        <w:rPr>
          <w:rFonts w:ascii="Times New Roman" w:hAnsi="Times New Roman" w:cs="Times New Roman"/>
          <w:sz w:val="24"/>
          <w:szCs w:val="24"/>
        </w:rPr>
        <w:t xml:space="preserve">so far </w:t>
      </w:r>
      <w:r>
        <w:rPr>
          <w:rFonts w:ascii="Times New Roman" w:hAnsi="Times New Roman" w:cs="Times New Roman"/>
          <w:sz w:val="24"/>
          <w:szCs w:val="24"/>
        </w:rPr>
        <w:t xml:space="preserve">should take bearing of the direction </w:t>
      </w:r>
      <w:r w:rsidR="001428D7">
        <w:rPr>
          <w:rFonts w:ascii="Times New Roman" w:hAnsi="Times New Roman" w:cs="Times New Roman"/>
          <w:sz w:val="24"/>
          <w:szCs w:val="24"/>
        </w:rPr>
        <w:t xml:space="preserve">professional </w:t>
      </w:r>
      <w:r w:rsidR="00BB611A">
        <w:rPr>
          <w:rFonts w:ascii="Times New Roman" w:hAnsi="Times New Roman" w:cs="Times New Roman"/>
          <w:sz w:val="24"/>
          <w:szCs w:val="24"/>
        </w:rPr>
        <w:t xml:space="preserve">knowledge </w:t>
      </w:r>
      <w:r>
        <w:rPr>
          <w:rFonts w:ascii="Times New Roman" w:hAnsi="Times New Roman" w:cs="Times New Roman"/>
          <w:sz w:val="24"/>
          <w:szCs w:val="24"/>
        </w:rPr>
        <w:t xml:space="preserve">development has taken </w:t>
      </w:r>
      <w:r w:rsidR="001428D7">
        <w:rPr>
          <w:rFonts w:ascii="Times New Roman" w:hAnsi="Times New Roman" w:cs="Times New Roman"/>
          <w:sz w:val="24"/>
          <w:szCs w:val="24"/>
        </w:rPr>
        <w:t>in the development of</w:t>
      </w:r>
      <w:r w:rsidR="00BB611A">
        <w:rPr>
          <w:rFonts w:ascii="Times New Roman" w:hAnsi="Times New Roman" w:cs="Times New Roman"/>
          <w:sz w:val="24"/>
          <w:szCs w:val="24"/>
        </w:rPr>
        <w:t xml:space="preserve"> organizational frames </w:t>
      </w:r>
      <w:r w:rsidR="001428D7">
        <w:rPr>
          <w:rFonts w:ascii="Times New Roman" w:hAnsi="Times New Roman" w:cs="Times New Roman"/>
          <w:sz w:val="24"/>
          <w:szCs w:val="24"/>
        </w:rPr>
        <w:t>of</w:t>
      </w:r>
      <w:r>
        <w:rPr>
          <w:rFonts w:ascii="Times New Roman" w:hAnsi="Times New Roman" w:cs="Times New Roman"/>
          <w:sz w:val="24"/>
          <w:szCs w:val="24"/>
        </w:rPr>
        <w:t xml:space="preserve"> </w:t>
      </w:r>
      <w:r w:rsidR="001428D7">
        <w:rPr>
          <w:rFonts w:ascii="Times New Roman" w:hAnsi="Times New Roman" w:cs="Times New Roman"/>
          <w:sz w:val="24"/>
          <w:szCs w:val="24"/>
        </w:rPr>
        <w:t xml:space="preserve">the Danish </w:t>
      </w:r>
      <w:r>
        <w:rPr>
          <w:rFonts w:ascii="Times New Roman" w:hAnsi="Times New Roman" w:cs="Times New Roman"/>
          <w:sz w:val="24"/>
          <w:szCs w:val="24"/>
        </w:rPr>
        <w:t xml:space="preserve">education and health sector. </w:t>
      </w:r>
      <w:r w:rsidR="00BB611A">
        <w:rPr>
          <w:rFonts w:ascii="Times New Roman" w:hAnsi="Times New Roman" w:cs="Times New Roman"/>
          <w:sz w:val="24"/>
          <w:szCs w:val="24"/>
        </w:rPr>
        <w:t xml:space="preserve">Within these frames it will be </w:t>
      </w:r>
      <w:r w:rsidR="00DC5FCB">
        <w:rPr>
          <w:rFonts w:ascii="Times New Roman" w:hAnsi="Times New Roman" w:cs="Times New Roman"/>
          <w:sz w:val="24"/>
          <w:szCs w:val="24"/>
        </w:rPr>
        <w:t xml:space="preserve">further </w:t>
      </w:r>
      <w:r w:rsidR="00BB611A">
        <w:rPr>
          <w:rFonts w:ascii="Times New Roman" w:hAnsi="Times New Roman" w:cs="Times New Roman"/>
          <w:sz w:val="24"/>
          <w:szCs w:val="24"/>
        </w:rPr>
        <w:t>investigated how complex problem solving and individual as well as collective learning is part of the</w:t>
      </w:r>
      <w:r w:rsidR="001428D7">
        <w:rPr>
          <w:rFonts w:ascii="Times New Roman" w:hAnsi="Times New Roman" w:cs="Times New Roman"/>
          <w:sz w:val="24"/>
          <w:szCs w:val="24"/>
        </w:rPr>
        <w:t xml:space="preserve"> current</w:t>
      </w:r>
      <w:r w:rsidR="00BB611A">
        <w:rPr>
          <w:rFonts w:ascii="Times New Roman" w:hAnsi="Times New Roman" w:cs="Times New Roman"/>
          <w:sz w:val="24"/>
          <w:szCs w:val="24"/>
        </w:rPr>
        <w:t xml:space="preserve"> professional work. </w:t>
      </w:r>
      <w:r w:rsidR="001428D7">
        <w:rPr>
          <w:rFonts w:ascii="Times New Roman" w:hAnsi="Times New Roman" w:cs="Times New Roman"/>
          <w:sz w:val="24"/>
          <w:szCs w:val="24"/>
        </w:rPr>
        <w:t>As mentioned such</w:t>
      </w:r>
      <w:r w:rsidR="00BB611A">
        <w:rPr>
          <w:rFonts w:ascii="Times New Roman" w:hAnsi="Times New Roman" w:cs="Times New Roman"/>
          <w:sz w:val="24"/>
          <w:szCs w:val="24"/>
        </w:rPr>
        <w:t xml:space="preserve"> form of experience based and w</w:t>
      </w:r>
      <w:r w:rsidR="00DC5FCB">
        <w:rPr>
          <w:rFonts w:ascii="Times New Roman" w:hAnsi="Times New Roman" w:cs="Times New Roman"/>
          <w:sz w:val="24"/>
          <w:szCs w:val="24"/>
        </w:rPr>
        <w:t>ork related knowledge creation</w:t>
      </w:r>
      <w:r w:rsidR="00BB611A">
        <w:rPr>
          <w:rFonts w:ascii="Times New Roman" w:hAnsi="Times New Roman" w:cs="Times New Roman"/>
          <w:sz w:val="24"/>
          <w:szCs w:val="24"/>
        </w:rPr>
        <w:t xml:space="preserve"> is an important complement to the research based and formalized knowledge, which is </w:t>
      </w:r>
      <w:r w:rsidR="001428D7">
        <w:rPr>
          <w:rFonts w:ascii="Times New Roman" w:hAnsi="Times New Roman" w:cs="Times New Roman"/>
          <w:sz w:val="24"/>
          <w:szCs w:val="24"/>
        </w:rPr>
        <w:t xml:space="preserve">the </w:t>
      </w:r>
      <w:r w:rsidR="00BB611A">
        <w:rPr>
          <w:rFonts w:ascii="Times New Roman" w:hAnsi="Times New Roman" w:cs="Times New Roman"/>
          <w:sz w:val="24"/>
          <w:szCs w:val="24"/>
        </w:rPr>
        <w:t>foundation of professional authority, responsibility and discretion.</w:t>
      </w:r>
    </w:p>
    <w:p w:rsidR="00572385" w:rsidRDefault="00572385" w:rsidP="00F9572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How </w:t>
      </w:r>
      <w:r w:rsidR="00403531">
        <w:rPr>
          <w:rFonts w:ascii="Times New Roman" w:hAnsi="Times New Roman" w:cs="Times New Roman"/>
          <w:sz w:val="24"/>
          <w:szCs w:val="24"/>
        </w:rPr>
        <w:t>frequent</w:t>
      </w:r>
      <w:r w:rsidR="00DC5FCB">
        <w:rPr>
          <w:rFonts w:ascii="Times New Roman" w:hAnsi="Times New Roman" w:cs="Times New Roman"/>
          <w:sz w:val="24"/>
          <w:szCs w:val="24"/>
        </w:rPr>
        <w:t xml:space="preserve"> </w:t>
      </w:r>
      <w:r>
        <w:rPr>
          <w:rFonts w:ascii="Times New Roman" w:hAnsi="Times New Roman" w:cs="Times New Roman"/>
          <w:sz w:val="24"/>
          <w:szCs w:val="24"/>
        </w:rPr>
        <w:t>are experience</w:t>
      </w:r>
      <w:r w:rsidR="001428D7">
        <w:rPr>
          <w:rFonts w:ascii="Times New Roman" w:hAnsi="Times New Roman" w:cs="Times New Roman"/>
          <w:sz w:val="24"/>
          <w:szCs w:val="24"/>
        </w:rPr>
        <w:t>s</w:t>
      </w:r>
      <w:r>
        <w:rPr>
          <w:rFonts w:ascii="Times New Roman" w:hAnsi="Times New Roman" w:cs="Times New Roman"/>
          <w:sz w:val="24"/>
          <w:szCs w:val="24"/>
        </w:rPr>
        <w:t xml:space="preserve"> of complex problem solving and individual as well as collective learning in the work?</w:t>
      </w:r>
    </w:p>
    <w:p w:rsidR="00657479" w:rsidRDefault="00DC5FCB" w:rsidP="00F9572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45168F">
        <w:rPr>
          <w:rFonts w:ascii="Times New Roman" w:hAnsi="Times New Roman" w:cs="Times New Roman"/>
          <w:sz w:val="24"/>
          <w:szCs w:val="24"/>
        </w:rPr>
        <w:t>extend</w:t>
      </w:r>
      <w:r w:rsidR="0045168F">
        <w:rPr>
          <w:rFonts w:ascii="Times New Roman" w:hAnsi="Times New Roman" w:cs="Times New Roman"/>
          <w:sz w:val="24"/>
          <w:szCs w:val="24"/>
        </w:rPr>
        <w:t xml:space="preserve"> </w:t>
      </w:r>
      <w:r>
        <w:rPr>
          <w:rFonts w:ascii="Times New Roman" w:hAnsi="Times New Roman" w:cs="Times New Roman"/>
          <w:sz w:val="24"/>
          <w:szCs w:val="24"/>
        </w:rPr>
        <w:t xml:space="preserve">of change in professional work and </w:t>
      </w:r>
      <w:r w:rsidR="0045168F">
        <w:rPr>
          <w:rFonts w:ascii="Times New Roman" w:hAnsi="Times New Roman" w:cs="Times New Roman"/>
          <w:sz w:val="24"/>
          <w:szCs w:val="24"/>
        </w:rPr>
        <w:t>insights</w:t>
      </w:r>
      <w:r w:rsidR="0045168F">
        <w:rPr>
          <w:rFonts w:ascii="Times New Roman" w:hAnsi="Times New Roman" w:cs="Times New Roman"/>
          <w:sz w:val="24"/>
          <w:szCs w:val="24"/>
        </w:rPr>
        <w:t xml:space="preserve"> </w:t>
      </w:r>
      <w:r>
        <w:rPr>
          <w:rFonts w:ascii="Times New Roman" w:hAnsi="Times New Roman" w:cs="Times New Roman"/>
          <w:sz w:val="24"/>
          <w:szCs w:val="24"/>
        </w:rPr>
        <w:t>of individual employees’ involvement in phases of change process</w:t>
      </w:r>
      <w:r w:rsidR="00403531">
        <w:rPr>
          <w:rFonts w:ascii="Times New Roman" w:hAnsi="Times New Roman" w:cs="Times New Roman"/>
          <w:sz w:val="24"/>
          <w:szCs w:val="24"/>
        </w:rPr>
        <w:t>es</w:t>
      </w:r>
      <w:r>
        <w:rPr>
          <w:rFonts w:ascii="Times New Roman" w:hAnsi="Times New Roman" w:cs="Times New Roman"/>
          <w:sz w:val="24"/>
          <w:szCs w:val="24"/>
        </w:rPr>
        <w:t xml:space="preserve"> complemented by collective participation in </w:t>
      </w:r>
      <w:r w:rsidR="002229E5">
        <w:rPr>
          <w:rFonts w:ascii="Times New Roman" w:hAnsi="Times New Roman" w:cs="Times New Roman"/>
          <w:sz w:val="24"/>
          <w:szCs w:val="24"/>
        </w:rPr>
        <w:t xml:space="preserve">the </w:t>
      </w:r>
      <w:r>
        <w:rPr>
          <w:rFonts w:ascii="Times New Roman" w:hAnsi="Times New Roman" w:cs="Times New Roman"/>
          <w:sz w:val="24"/>
          <w:szCs w:val="24"/>
        </w:rPr>
        <w:t>change phases deliver</w:t>
      </w:r>
      <w:r w:rsidR="00ED2C3B">
        <w:rPr>
          <w:rFonts w:ascii="Times New Roman" w:hAnsi="Times New Roman" w:cs="Times New Roman"/>
          <w:sz w:val="24"/>
          <w:szCs w:val="24"/>
        </w:rPr>
        <w:t>,</w:t>
      </w:r>
      <w:r>
        <w:rPr>
          <w:rFonts w:ascii="Times New Roman" w:hAnsi="Times New Roman" w:cs="Times New Roman"/>
          <w:sz w:val="24"/>
          <w:szCs w:val="24"/>
        </w:rPr>
        <w:t xml:space="preserve"> together with work autonomy and discretion</w:t>
      </w:r>
      <w:r w:rsidR="007A027C">
        <w:rPr>
          <w:rFonts w:ascii="Times New Roman" w:hAnsi="Times New Roman" w:cs="Times New Roman"/>
          <w:sz w:val="24"/>
          <w:szCs w:val="24"/>
        </w:rPr>
        <w:t>, as well as problem solving and learning</w:t>
      </w:r>
      <w:r w:rsidR="00ED2C3B">
        <w:rPr>
          <w:rFonts w:ascii="Times New Roman" w:hAnsi="Times New Roman" w:cs="Times New Roman"/>
          <w:sz w:val="24"/>
          <w:szCs w:val="24"/>
        </w:rPr>
        <w:t>, dimensions</w:t>
      </w:r>
      <w:r w:rsidR="007A027C">
        <w:rPr>
          <w:rFonts w:ascii="Times New Roman" w:hAnsi="Times New Roman" w:cs="Times New Roman"/>
          <w:sz w:val="24"/>
          <w:szCs w:val="24"/>
        </w:rPr>
        <w:t xml:space="preserve"> to test the influence on innovative behavior and wellbeing of the employees. The idea is that the empirical dimensions revealed by </w:t>
      </w:r>
      <w:r w:rsidR="00403531">
        <w:rPr>
          <w:rFonts w:ascii="Times New Roman" w:hAnsi="Times New Roman" w:cs="Times New Roman"/>
          <w:sz w:val="24"/>
          <w:szCs w:val="24"/>
        </w:rPr>
        <w:t>providing answers to</w:t>
      </w:r>
      <w:r w:rsidR="007A027C">
        <w:rPr>
          <w:rFonts w:ascii="Times New Roman" w:hAnsi="Times New Roman" w:cs="Times New Roman"/>
          <w:sz w:val="24"/>
          <w:szCs w:val="24"/>
        </w:rPr>
        <w:t xml:space="preserve"> the above </w:t>
      </w:r>
      <w:r w:rsidR="003E53E6">
        <w:rPr>
          <w:rFonts w:ascii="Times New Roman" w:hAnsi="Times New Roman" w:cs="Times New Roman"/>
          <w:sz w:val="24"/>
          <w:szCs w:val="24"/>
        </w:rPr>
        <w:t xml:space="preserve">research questions represent </w:t>
      </w:r>
      <w:r w:rsidR="00657479">
        <w:rPr>
          <w:rFonts w:ascii="Times New Roman" w:hAnsi="Times New Roman" w:cs="Times New Roman"/>
          <w:sz w:val="24"/>
          <w:szCs w:val="24"/>
        </w:rPr>
        <w:t xml:space="preserve">potential </w:t>
      </w:r>
      <w:r w:rsidR="0045168F">
        <w:rPr>
          <w:rFonts w:ascii="Times New Roman" w:hAnsi="Times New Roman" w:cs="Times New Roman"/>
          <w:sz w:val="24"/>
          <w:szCs w:val="24"/>
        </w:rPr>
        <w:t xml:space="preserve">job related </w:t>
      </w:r>
      <w:r w:rsidR="007A027C">
        <w:rPr>
          <w:rFonts w:ascii="Times New Roman" w:hAnsi="Times New Roman" w:cs="Times New Roman"/>
          <w:sz w:val="24"/>
          <w:szCs w:val="24"/>
        </w:rPr>
        <w:t>drivers in the professional organizations, which</w:t>
      </w:r>
      <w:r w:rsidR="003E53E6">
        <w:rPr>
          <w:rFonts w:ascii="Times New Roman" w:hAnsi="Times New Roman" w:cs="Times New Roman"/>
          <w:sz w:val="24"/>
          <w:szCs w:val="24"/>
        </w:rPr>
        <w:t xml:space="preserve"> can </w:t>
      </w:r>
      <w:r w:rsidR="00657479">
        <w:rPr>
          <w:rFonts w:ascii="Times New Roman" w:hAnsi="Times New Roman" w:cs="Times New Roman"/>
          <w:sz w:val="24"/>
          <w:szCs w:val="24"/>
        </w:rPr>
        <w:t>materialize in</w:t>
      </w:r>
      <w:r w:rsidR="003E53E6">
        <w:rPr>
          <w:rFonts w:ascii="Times New Roman" w:hAnsi="Times New Roman" w:cs="Times New Roman"/>
          <w:sz w:val="24"/>
          <w:szCs w:val="24"/>
        </w:rPr>
        <w:t xml:space="preserve"> knowledge based initiatives of figuring out solutions for improving areas of own work, thinking up new or improved products or services and trying to persuade the manager to support new ideas. </w:t>
      </w:r>
      <w:r w:rsidR="00657479">
        <w:rPr>
          <w:rFonts w:ascii="Times New Roman" w:hAnsi="Times New Roman" w:cs="Times New Roman"/>
          <w:sz w:val="24"/>
          <w:szCs w:val="24"/>
        </w:rPr>
        <w:t>Thus the following hypothesis can be stated:</w:t>
      </w:r>
    </w:p>
    <w:p w:rsidR="00657479" w:rsidRDefault="00657479" w:rsidP="0065747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w:t>
      </w:r>
      <w:r w:rsidRPr="00657479">
        <w:rPr>
          <w:rFonts w:ascii="Times New Roman" w:hAnsi="Times New Roman" w:cs="Times New Roman"/>
          <w:sz w:val="16"/>
          <w:szCs w:val="16"/>
        </w:rPr>
        <w:t>1</w:t>
      </w:r>
      <w:r>
        <w:rPr>
          <w:rFonts w:ascii="Times New Roman" w:hAnsi="Times New Roman" w:cs="Times New Roman"/>
          <w:sz w:val="24"/>
          <w:szCs w:val="24"/>
        </w:rPr>
        <w:t xml:space="preserve">: Change </w:t>
      </w:r>
      <w:r w:rsidR="0045168F">
        <w:rPr>
          <w:rFonts w:ascii="Times New Roman" w:hAnsi="Times New Roman" w:cs="Times New Roman"/>
          <w:sz w:val="24"/>
          <w:szCs w:val="24"/>
        </w:rPr>
        <w:t>activates professional resources which are</w:t>
      </w:r>
      <w:r>
        <w:rPr>
          <w:rFonts w:ascii="Times New Roman" w:hAnsi="Times New Roman" w:cs="Times New Roman"/>
          <w:sz w:val="24"/>
          <w:szCs w:val="24"/>
        </w:rPr>
        <w:t xml:space="preserve"> positively related to innovative behavior</w:t>
      </w:r>
    </w:p>
    <w:p w:rsidR="00F21A40" w:rsidRDefault="002229E5" w:rsidP="00F21A4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Parallel to the innovative performance the </w:t>
      </w:r>
      <w:r w:rsidR="00ED2C3B">
        <w:rPr>
          <w:rFonts w:ascii="Times New Roman" w:hAnsi="Times New Roman" w:cs="Times New Roman"/>
          <w:sz w:val="24"/>
          <w:szCs w:val="24"/>
        </w:rPr>
        <w:t xml:space="preserve">dimensions </w:t>
      </w:r>
      <w:r>
        <w:rPr>
          <w:rFonts w:ascii="Times New Roman" w:hAnsi="Times New Roman" w:cs="Times New Roman"/>
          <w:sz w:val="24"/>
          <w:szCs w:val="24"/>
        </w:rPr>
        <w:t xml:space="preserve">can be expected to influence wellbeing </w:t>
      </w:r>
      <w:r w:rsidR="00F21A40">
        <w:rPr>
          <w:rFonts w:ascii="Times New Roman" w:hAnsi="Times New Roman" w:cs="Times New Roman"/>
          <w:sz w:val="24"/>
          <w:szCs w:val="24"/>
        </w:rPr>
        <w:t xml:space="preserve">or social performance </w:t>
      </w:r>
      <w:r>
        <w:rPr>
          <w:rFonts w:ascii="Times New Roman" w:hAnsi="Times New Roman" w:cs="Times New Roman"/>
          <w:sz w:val="24"/>
          <w:szCs w:val="24"/>
        </w:rPr>
        <w:t>of the employees</w:t>
      </w:r>
      <w:r w:rsidR="00F21A40">
        <w:rPr>
          <w:rFonts w:ascii="Times New Roman" w:hAnsi="Times New Roman" w:cs="Times New Roman"/>
          <w:sz w:val="24"/>
          <w:szCs w:val="24"/>
        </w:rPr>
        <w:t xml:space="preserve">, however in such a way that change </w:t>
      </w:r>
      <w:r w:rsidR="0045168F">
        <w:rPr>
          <w:rFonts w:ascii="Times New Roman" w:hAnsi="Times New Roman" w:cs="Times New Roman"/>
          <w:sz w:val="24"/>
          <w:szCs w:val="24"/>
        </w:rPr>
        <w:t xml:space="preserve">as demands </w:t>
      </w:r>
      <w:r w:rsidR="00F21A40">
        <w:rPr>
          <w:rFonts w:ascii="Times New Roman" w:hAnsi="Times New Roman" w:cs="Times New Roman"/>
          <w:sz w:val="24"/>
          <w:szCs w:val="24"/>
        </w:rPr>
        <w:t xml:space="preserve">are expected to influence wellbeing negatively and direct or indirect influence on change as well as discretion, problem solving and learning are expected </w:t>
      </w:r>
      <w:r w:rsidR="0045168F">
        <w:rPr>
          <w:rFonts w:ascii="Times New Roman" w:hAnsi="Times New Roman" w:cs="Times New Roman"/>
          <w:sz w:val="24"/>
          <w:szCs w:val="24"/>
        </w:rPr>
        <w:t xml:space="preserve">as resources </w:t>
      </w:r>
      <w:r w:rsidR="00F21A40">
        <w:rPr>
          <w:rFonts w:ascii="Times New Roman" w:hAnsi="Times New Roman" w:cs="Times New Roman"/>
          <w:sz w:val="24"/>
          <w:szCs w:val="24"/>
        </w:rPr>
        <w:t>to influence wellbeing positively:</w:t>
      </w:r>
      <w:r>
        <w:rPr>
          <w:rFonts w:ascii="Times New Roman" w:hAnsi="Times New Roman" w:cs="Times New Roman"/>
          <w:sz w:val="24"/>
          <w:szCs w:val="24"/>
        </w:rPr>
        <w:t xml:space="preserve"> </w:t>
      </w:r>
    </w:p>
    <w:p w:rsidR="00F21A40" w:rsidRDefault="00F21A40" w:rsidP="00F21A4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w:t>
      </w:r>
      <w:r w:rsidR="0045168F">
        <w:rPr>
          <w:rFonts w:ascii="Times New Roman" w:hAnsi="Times New Roman" w:cs="Times New Roman"/>
          <w:sz w:val="16"/>
          <w:szCs w:val="16"/>
        </w:rPr>
        <w:t>2</w:t>
      </w:r>
      <w:r>
        <w:rPr>
          <w:rFonts w:ascii="Times New Roman" w:hAnsi="Times New Roman" w:cs="Times New Roman"/>
          <w:sz w:val="24"/>
          <w:szCs w:val="24"/>
        </w:rPr>
        <w:t xml:space="preserve">: Change is negatively related </w:t>
      </w:r>
      <w:r w:rsidR="0045168F">
        <w:rPr>
          <w:rFonts w:ascii="Times New Roman" w:hAnsi="Times New Roman" w:cs="Times New Roman"/>
          <w:sz w:val="24"/>
          <w:szCs w:val="24"/>
        </w:rPr>
        <w:t xml:space="preserve">and professional resources are positively related </w:t>
      </w:r>
      <w:r>
        <w:rPr>
          <w:rFonts w:ascii="Times New Roman" w:hAnsi="Times New Roman" w:cs="Times New Roman"/>
          <w:sz w:val="24"/>
          <w:szCs w:val="24"/>
        </w:rPr>
        <w:t>to wellbeing</w:t>
      </w:r>
    </w:p>
    <w:p w:rsidR="002229E5" w:rsidRDefault="002229E5" w:rsidP="00F9572C">
      <w:pPr>
        <w:spacing w:line="360" w:lineRule="auto"/>
        <w:rPr>
          <w:rFonts w:ascii="Times New Roman" w:hAnsi="Times New Roman" w:cs="Times New Roman"/>
          <w:sz w:val="24"/>
          <w:szCs w:val="24"/>
        </w:rPr>
      </w:pPr>
    </w:p>
    <w:p w:rsidR="002229E5" w:rsidRPr="00F9572C" w:rsidRDefault="002229E5" w:rsidP="00F9572C">
      <w:pPr>
        <w:pStyle w:val="ListParagraph"/>
        <w:numPr>
          <w:ilvl w:val="0"/>
          <w:numId w:val="2"/>
        </w:numPr>
        <w:spacing w:line="360" w:lineRule="auto"/>
        <w:rPr>
          <w:rFonts w:ascii="Times New Roman" w:hAnsi="Times New Roman" w:cs="Times New Roman"/>
          <w:b/>
          <w:sz w:val="24"/>
          <w:szCs w:val="24"/>
        </w:rPr>
      </w:pPr>
      <w:r w:rsidRPr="00F9572C">
        <w:rPr>
          <w:rFonts w:ascii="Times New Roman" w:hAnsi="Times New Roman" w:cs="Times New Roman"/>
          <w:b/>
          <w:sz w:val="24"/>
          <w:szCs w:val="24"/>
        </w:rPr>
        <w:t>Data and method</w:t>
      </w:r>
    </w:p>
    <w:p w:rsidR="00ED2C3B" w:rsidRDefault="00DC5FCB" w:rsidP="00F9572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430A8">
        <w:rPr>
          <w:rFonts w:ascii="Times New Roman" w:hAnsi="Times New Roman" w:cs="Times New Roman"/>
          <w:sz w:val="24"/>
          <w:szCs w:val="24"/>
        </w:rPr>
        <w:t xml:space="preserve">Empirical data used to this analysis is from the Danish Meadow survey (Nielsen 2015). The survey was launched in summer 2012 and it links information on change in organization and work provided by questionnaires to employers and employees in private and public workplaces. From the population of workplaces with more than 25 employees a stratified and random sample of 2000 workplaces was drawn. The data </w:t>
      </w:r>
      <w:r w:rsidR="0057538E">
        <w:rPr>
          <w:rFonts w:ascii="Times New Roman" w:hAnsi="Times New Roman" w:cs="Times New Roman"/>
          <w:sz w:val="24"/>
          <w:szCs w:val="24"/>
        </w:rPr>
        <w:t xml:space="preserve">collection by Denmark’s Statistics </w:t>
      </w:r>
      <w:r w:rsidR="00D430A8">
        <w:rPr>
          <w:rFonts w:ascii="Times New Roman" w:hAnsi="Times New Roman" w:cs="Times New Roman"/>
          <w:sz w:val="24"/>
          <w:szCs w:val="24"/>
        </w:rPr>
        <w:t xml:space="preserve">resulted in a research sample of 630 workplaces in 4 private and 2 public branches. From each of the 630 public and private workplaces, where the employer had completed and returned the questionnaire, 15 employees with at least 3 years of tenure was randomly selected. Samples of employees were drawn and data collected in 4 “waves” after cumulating completed and returned employer questionnaires. The data collection resulted in 3362 employee questionnaires which equals a response rate of 37.2 %. </w:t>
      </w:r>
      <w:r w:rsidR="0057538E">
        <w:rPr>
          <w:rFonts w:ascii="Times New Roman" w:hAnsi="Times New Roman" w:cs="Times New Roman"/>
          <w:sz w:val="24"/>
          <w:szCs w:val="24"/>
        </w:rPr>
        <w:t xml:space="preserve">In this research only data from the employee responses of the public education and the public health </w:t>
      </w:r>
      <w:r w:rsidR="00ED2C3B">
        <w:rPr>
          <w:rFonts w:ascii="Times New Roman" w:hAnsi="Times New Roman" w:cs="Times New Roman"/>
          <w:sz w:val="24"/>
          <w:szCs w:val="24"/>
        </w:rPr>
        <w:t xml:space="preserve">workplaces </w:t>
      </w:r>
      <w:r w:rsidR="0057538E">
        <w:rPr>
          <w:rFonts w:ascii="Times New Roman" w:hAnsi="Times New Roman" w:cs="Times New Roman"/>
          <w:sz w:val="24"/>
          <w:szCs w:val="24"/>
        </w:rPr>
        <w:t>is used. It is 543 employees from 94 workplaces in public education and 700 employees from 128 workplaces in the public hea</w:t>
      </w:r>
      <w:r w:rsidR="00ED2C3B">
        <w:rPr>
          <w:rFonts w:ascii="Times New Roman" w:hAnsi="Times New Roman" w:cs="Times New Roman"/>
          <w:sz w:val="24"/>
          <w:szCs w:val="24"/>
        </w:rPr>
        <w:t>lth sector. The research sets</w:t>
      </w:r>
      <w:r w:rsidR="0057538E">
        <w:rPr>
          <w:rFonts w:ascii="Times New Roman" w:hAnsi="Times New Roman" w:cs="Times New Roman"/>
          <w:sz w:val="24"/>
          <w:szCs w:val="24"/>
        </w:rPr>
        <w:t xml:space="preserve"> focus on the development in the organizations of the two public sectors from an employee perspective. The</w:t>
      </w:r>
      <w:r w:rsidR="008D27FC">
        <w:rPr>
          <w:rFonts w:ascii="Times New Roman" w:hAnsi="Times New Roman" w:cs="Times New Roman"/>
          <w:sz w:val="24"/>
          <w:szCs w:val="24"/>
        </w:rPr>
        <w:t xml:space="preserve"> methods used in the analysis are</w:t>
      </w:r>
      <w:r w:rsidR="0057538E">
        <w:rPr>
          <w:rFonts w:ascii="Times New Roman" w:hAnsi="Times New Roman" w:cs="Times New Roman"/>
          <w:sz w:val="24"/>
          <w:szCs w:val="24"/>
        </w:rPr>
        <w:t xml:space="preserve"> first bivariate techniques</w:t>
      </w:r>
      <w:r w:rsidR="008D27FC">
        <w:rPr>
          <w:rFonts w:ascii="Times New Roman" w:hAnsi="Times New Roman" w:cs="Times New Roman"/>
          <w:sz w:val="24"/>
          <w:szCs w:val="24"/>
        </w:rPr>
        <w:t xml:space="preserve">. The dimensions tested as drivers of innovative performance and wellbeing is constructed as composite indexes (OECD 2005). </w:t>
      </w:r>
      <w:r w:rsidR="00403531">
        <w:rPr>
          <w:rFonts w:ascii="Times New Roman" w:hAnsi="Times New Roman" w:cs="Times New Roman"/>
          <w:sz w:val="24"/>
          <w:szCs w:val="24"/>
        </w:rPr>
        <w:t xml:space="preserve">The dependent variable of </w:t>
      </w:r>
      <w:r w:rsidR="00106E88">
        <w:rPr>
          <w:rFonts w:ascii="Times New Roman" w:hAnsi="Times New Roman" w:cs="Times New Roman"/>
          <w:sz w:val="24"/>
          <w:szCs w:val="24"/>
        </w:rPr>
        <w:t>i</w:t>
      </w:r>
      <w:r w:rsidR="008D27FC">
        <w:rPr>
          <w:rFonts w:ascii="Times New Roman" w:hAnsi="Times New Roman" w:cs="Times New Roman"/>
          <w:sz w:val="24"/>
          <w:szCs w:val="24"/>
        </w:rPr>
        <w:t xml:space="preserve">nnovative performance is also constructed as a composite index and wellbeing is constructed as a scale of six items developed by </w:t>
      </w:r>
      <w:proofErr w:type="spellStart"/>
      <w:r w:rsidR="008D27FC">
        <w:rPr>
          <w:rFonts w:ascii="Times New Roman" w:hAnsi="Times New Roman" w:cs="Times New Roman"/>
          <w:sz w:val="24"/>
          <w:szCs w:val="24"/>
        </w:rPr>
        <w:t>Warr</w:t>
      </w:r>
      <w:proofErr w:type="spellEnd"/>
      <w:r w:rsidR="008D27FC">
        <w:rPr>
          <w:rFonts w:ascii="Times New Roman" w:hAnsi="Times New Roman" w:cs="Times New Roman"/>
          <w:sz w:val="24"/>
          <w:szCs w:val="24"/>
        </w:rPr>
        <w:t xml:space="preserve"> and Parker (Meadow guid</w:t>
      </w:r>
      <w:r w:rsidR="00ED2C3B">
        <w:rPr>
          <w:rFonts w:ascii="Times New Roman" w:hAnsi="Times New Roman" w:cs="Times New Roman"/>
          <w:sz w:val="24"/>
          <w:szCs w:val="24"/>
        </w:rPr>
        <w:t>elines 2010).</w:t>
      </w:r>
    </w:p>
    <w:p w:rsidR="0045168F" w:rsidRDefault="0045168F" w:rsidP="00F9572C">
      <w:pPr>
        <w:spacing w:line="360" w:lineRule="auto"/>
        <w:rPr>
          <w:rFonts w:ascii="Times New Roman" w:hAnsi="Times New Roman" w:cs="Times New Roman"/>
          <w:sz w:val="24"/>
          <w:szCs w:val="24"/>
        </w:rPr>
      </w:pPr>
    </w:p>
    <w:p w:rsidR="0045168F" w:rsidRPr="00ED2C3B" w:rsidRDefault="0045168F" w:rsidP="00F9572C">
      <w:pPr>
        <w:spacing w:line="360" w:lineRule="auto"/>
        <w:rPr>
          <w:rFonts w:ascii="Times New Roman" w:hAnsi="Times New Roman" w:cs="Times New Roman"/>
          <w:sz w:val="24"/>
          <w:szCs w:val="24"/>
        </w:rPr>
      </w:pPr>
    </w:p>
    <w:p w:rsidR="008D27FC" w:rsidRPr="00F9572C" w:rsidRDefault="008D27FC" w:rsidP="00F9572C">
      <w:pPr>
        <w:pStyle w:val="ListParagraph"/>
        <w:numPr>
          <w:ilvl w:val="0"/>
          <w:numId w:val="2"/>
        </w:numPr>
        <w:spacing w:line="360" w:lineRule="auto"/>
        <w:rPr>
          <w:rFonts w:ascii="Times New Roman" w:hAnsi="Times New Roman" w:cs="Times New Roman"/>
          <w:b/>
          <w:sz w:val="24"/>
          <w:szCs w:val="24"/>
        </w:rPr>
      </w:pPr>
      <w:r w:rsidRPr="00F9572C">
        <w:rPr>
          <w:rFonts w:ascii="Times New Roman" w:hAnsi="Times New Roman" w:cs="Times New Roman"/>
          <w:b/>
          <w:sz w:val="24"/>
          <w:szCs w:val="24"/>
        </w:rPr>
        <w:lastRenderedPageBreak/>
        <w:t>Change, involvement and participation</w:t>
      </w:r>
    </w:p>
    <w:p w:rsidR="004A5D31" w:rsidRDefault="006B4780" w:rsidP="00F9572C">
      <w:pPr>
        <w:spacing w:line="360" w:lineRule="auto"/>
        <w:rPr>
          <w:rFonts w:ascii="Times New Roman" w:hAnsi="Times New Roman" w:cs="Times New Roman"/>
          <w:sz w:val="24"/>
          <w:szCs w:val="24"/>
        </w:rPr>
      </w:pPr>
      <w:r>
        <w:rPr>
          <w:rFonts w:ascii="Times New Roman" w:hAnsi="Times New Roman" w:cs="Times New Roman"/>
          <w:sz w:val="24"/>
          <w:szCs w:val="24"/>
        </w:rPr>
        <w:t>Parallel to the political-administrative attempts to introduce management techniques with focus on performance</w:t>
      </w:r>
      <w:r w:rsidR="006B4FB1">
        <w:rPr>
          <w:rFonts w:ascii="Times New Roman" w:hAnsi="Times New Roman" w:cs="Times New Roman"/>
          <w:sz w:val="24"/>
          <w:szCs w:val="24"/>
        </w:rPr>
        <w:t xml:space="preserve"> and processes</w:t>
      </w:r>
      <w:r>
        <w:rPr>
          <w:rFonts w:ascii="Times New Roman" w:hAnsi="Times New Roman" w:cs="Times New Roman"/>
          <w:sz w:val="24"/>
          <w:szCs w:val="24"/>
        </w:rPr>
        <w:t xml:space="preserve">, a comprehensive development has taken place concerning </w:t>
      </w:r>
      <w:r w:rsidR="006B4FB1">
        <w:rPr>
          <w:rFonts w:ascii="Times New Roman" w:hAnsi="Times New Roman" w:cs="Times New Roman"/>
          <w:sz w:val="24"/>
          <w:szCs w:val="24"/>
        </w:rPr>
        <w:t xml:space="preserve">absorption of </w:t>
      </w:r>
      <w:r>
        <w:rPr>
          <w:rFonts w:ascii="Times New Roman" w:hAnsi="Times New Roman" w:cs="Times New Roman"/>
          <w:sz w:val="24"/>
          <w:szCs w:val="24"/>
        </w:rPr>
        <w:t xml:space="preserve">new technology, </w:t>
      </w:r>
      <w:r w:rsidR="006B4FB1">
        <w:rPr>
          <w:rFonts w:ascii="Times New Roman" w:hAnsi="Times New Roman" w:cs="Times New Roman"/>
          <w:sz w:val="24"/>
          <w:szCs w:val="24"/>
        </w:rPr>
        <w:t xml:space="preserve">organizational </w:t>
      </w:r>
      <w:r>
        <w:rPr>
          <w:rFonts w:ascii="Times New Roman" w:hAnsi="Times New Roman" w:cs="Times New Roman"/>
          <w:sz w:val="24"/>
          <w:szCs w:val="24"/>
        </w:rPr>
        <w:t xml:space="preserve">relocation of employees, implementation of new work methods and introduction of new products or services. </w:t>
      </w:r>
      <w:r w:rsidR="00AE3FE4">
        <w:rPr>
          <w:rFonts w:ascii="Times New Roman" w:hAnsi="Times New Roman" w:cs="Times New Roman"/>
          <w:sz w:val="24"/>
          <w:szCs w:val="24"/>
        </w:rPr>
        <w:t xml:space="preserve">Such changes have affected both the education and the health sector and they </w:t>
      </w:r>
      <w:r w:rsidR="004E7FCE">
        <w:rPr>
          <w:rFonts w:ascii="Times New Roman" w:hAnsi="Times New Roman" w:cs="Times New Roman"/>
          <w:sz w:val="24"/>
          <w:szCs w:val="24"/>
        </w:rPr>
        <w:t>have potential of</w:t>
      </w:r>
      <w:r w:rsidR="00AE3FE4">
        <w:rPr>
          <w:rFonts w:ascii="Times New Roman" w:hAnsi="Times New Roman" w:cs="Times New Roman"/>
          <w:sz w:val="24"/>
          <w:szCs w:val="24"/>
        </w:rPr>
        <w:t xml:space="preserve"> </w:t>
      </w:r>
      <w:r w:rsidR="006B4FB1">
        <w:rPr>
          <w:rFonts w:ascii="Times New Roman" w:hAnsi="Times New Roman" w:cs="Times New Roman"/>
          <w:sz w:val="24"/>
          <w:szCs w:val="24"/>
        </w:rPr>
        <w:t>more or less</w:t>
      </w:r>
      <w:r w:rsidR="006B4FB1" w:rsidRPr="00AE3FE4">
        <w:rPr>
          <w:rFonts w:ascii="Times New Roman" w:hAnsi="Times New Roman" w:cs="Times New Roman"/>
          <w:sz w:val="24"/>
          <w:szCs w:val="24"/>
        </w:rPr>
        <w:t xml:space="preserve"> </w:t>
      </w:r>
      <w:r w:rsidR="004E7FCE">
        <w:rPr>
          <w:rFonts w:ascii="Times New Roman" w:hAnsi="Times New Roman" w:cs="Times New Roman"/>
          <w:sz w:val="24"/>
          <w:szCs w:val="24"/>
        </w:rPr>
        <w:t>substantial</w:t>
      </w:r>
      <w:r w:rsidR="00AE3FE4">
        <w:rPr>
          <w:rFonts w:ascii="Times New Roman" w:hAnsi="Times New Roman" w:cs="Times New Roman"/>
          <w:sz w:val="24"/>
          <w:szCs w:val="24"/>
        </w:rPr>
        <w:t xml:space="preserve"> influence </w:t>
      </w:r>
      <w:r w:rsidR="004E7FCE">
        <w:rPr>
          <w:rFonts w:ascii="Times New Roman" w:hAnsi="Times New Roman" w:cs="Times New Roman"/>
          <w:sz w:val="24"/>
          <w:szCs w:val="24"/>
        </w:rPr>
        <w:t xml:space="preserve">on </w:t>
      </w:r>
      <w:r w:rsidR="006B4FB1">
        <w:rPr>
          <w:rFonts w:ascii="Times New Roman" w:hAnsi="Times New Roman" w:cs="Times New Roman"/>
          <w:sz w:val="24"/>
          <w:szCs w:val="24"/>
        </w:rPr>
        <w:t xml:space="preserve">the </w:t>
      </w:r>
      <w:r w:rsidR="00403531">
        <w:rPr>
          <w:rFonts w:ascii="Times New Roman" w:hAnsi="Times New Roman" w:cs="Times New Roman"/>
          <w:sz w:val="24"/>
          <w:szCs w:val="24"/>
        </w:rPr>
        <w:t xml:space="preserve">practices of </w:t>
      </w:r>
      <w:r w:rsidR="00AE3FE4">
        <w:rPr>
          <w:rFonts w:ascii="Times New Roman" w:hAnsi="Times New Roman" w:cs="Times New Roman"/>
          <w:sz w:val="24"/>
          <w:szCs w:val="24"/>
        </w:rPr>
        <w:t xml:space="preserve">professional work. We shall </w:t>
      </w:r>
      <w:r w:rsidR="004E7FCE">
        <w:rPr>
          <w:rFonts w:ascii="Times New Roman" w:hAnsi="Times New Roman" w:cs="Times New Roman"/>
          <w:sz w:val="24"/>
          <w:szCs w:val="24"/>
        </w:rPr>
        <w:t xml:space="preserve">open </w:t>
      </w:r>
      <w:r w:rsidR="00E964A9">
        <w:rPr>
          <w:rFonts w:ascii="Times New Roman" w:hAnsi="Times New Roman" w:cs="Times New Roman"/>
          <w:sz w:val="24"/>
          <w:szCs w:val="24"/>
        </w:rPr>
        <w:t>our</w:t>
      </w:r>
      <w:r w:rsidR="00AE3FE4">
        <w:rPr>
          <w:rFonts w:ascii="Times New Roman" w:hAnsi="Times New Roman" w:cs="Times New Roman"/>
          <w:sz w:val="24"/>
          <w:szCs w:val="24"/>
        </w:rPr>
        <w:t xml:space="preserve"> study of </w:t>
      </w:r>
      <w:r w:rsidR="00E964A9">
        <w:rPr>
          <w:rFonts w:ascii="Times New Roman" w:hAnsi="Times New Roman" w:cs="Times New Roman"/>
          <w:sz w:val="24"/>
          <w:szCs w:val="24"/>
        </w:rPr>
        <w:t xml:space="preserve">the extent to which </w:t>
      </w:r>
      <w:r w:rsidR="00A438A0">
        <w:rPr>
          <w:rFonts w:ascii="Times New Roman" w:hAnsi="Times New Roman" w:cs="Times New Roman"/>
          <w:sz w:val="24"/>
          <w:szCs w:val="24"/>
        </w:rPr>
        <w:t xml:space="preserve">organizational </w:t>
      </w:r>
      <w:r w:rsidR="00AE3FE4">
        <w:rPr>
          <w:rFonts w:ascii="Times New Roman" w:hAnsi="Times New Roman" w:cs="Times New Roman"/>
          <w:sz w:val="24"/>
          <w:szCs w:val="24"/>
        </w:rPr>
        <w:t>change in</w:t>
      </w:r>
      <w:r w:rsidR="00E964A9">
        <w:rPr>
          <w:rFonts w:ascii="Times New Roman" w:hAnsi="Times New Roman" w:cs="Times New Roman"/>
          <w:sz w:val="24"/>
          <w:szCs w:val="24"/>
        </w:rPr>
        <w:t>fluence</w:t>
      </w:r>
      <w:r w:rsidR="00AE3FE4">
        <w:rPr>
          <w:rFonts w:ascii="Times New Roman" w:hAnsi="Times New Roman" w:cs="Times New Roman"/>
          <w:sz w:val="24"/>
          <w:szCs w:val="24"/>
        </w:rPr>
        <w:t xml:space="preserve"> professional </w:t>
      </w:r>
      <w:r w:rsidR="006B4FB1">
        <w:rPr>
          <w:rFonts w:ascii="Times New Roman" w:hAnsi="Times New Roman" w:cs="Times New Roman"/>
          <w:sz w:val="24"/>
          <w:szCs w:val="24"/>
        </w:rPr>
        <w:t>work in</w:t>
      </w:r>
      <w:r w:rsidR="00E964A9">
        <w:rPr>
          <w:rFonts w:ascii="Times New Roman" w:hAnsi="Times New Roman" w:cs="Times New Roman"/>
          <w:sz w:val="24"/>
          <w:szCs w:val="24"/>
        </w:rPr>
        <w:t xml:space="preserve"> </w:t>
      </w:r>
      <w:r w:rsidR="00AE3FE4">
        <w:rPr>
          <w:rFonts w:ascii="Times New Roman" w:hAnsi="Times New Roman" w:cs="Times New Roman"/>
          <w:sz w:val="24"/>
          <w:szCs w:val="24"/>
        </w:rPr>
        <w:t>knowledge organizations by</w:t>
      </w:r>
      <w:r w:rsidR="006B4FB1">
        <w:rPr>
          <w:rFonts w:ascii="Times New Roman" w:hAnsi="Times New Roman" w:cs="Times New Roman"/>
          <w:sz w:val="24"/>
          <w:szCs w:val="24"/>
        </w:rPr>
        <w:t xml:space="preserve"> presenting a description on change</w:t>
      </w:r>
      <w:r w:rsidR="00B35ABA">
        <w:rPr>
          <w:rFonts w:ascii="Times New Roman" w:hAnsi="Times New Roman" w:cs="Times New Roman"/>
          <w:sz w:val="24"/>
          <w:szCs w:val="24"/>
        </w:rPr>
        <w:t xml:space="preserve"> in work</w:t>
      </w:r>
      <w:r w:rsidR="006B4FB1">
        <w:rPr>
          <w:rFonts w:ascii="Times New Roman" w:hAnsi="Times New Roman" w:cs="Times New Roman"/>
          <w:sz w:val="24"/>
          <w:szCs w:val="24"/>
        </w:rPr>
        <w:t xml:space="preserve"> related to new technology, relocation of employees, implementation of new methods and introduction of new services which has taken place in the period 2009 – 201.</w:t>
      </w:r>
      <w:r w:rsidR="00B35ABA">
        <w:rPr>
          <w:rFonts w:ascii="Times New Roman" w:hAnsi="Times New Roman" w:cs="Times New Roman"/>
          <w:sz w:val="24"/>
          <w:szCs w:val="24"/>
        </w:rPr>
        <w:t xml:space="preserve"> C</w:t>
      </w:r>
      <w:r w:rsidR="006B4FB1">
        <w:rPr>
          <w:rFonts w:ascii="Times New Roman" w:hAnsi="Times New Roman" w:cs="Times New Roman"/>
          <w:sz w:val="24"/>
          <w:szCs w:val="24"/>
        </w:rPr>
        <w:t>hange</w:t>
      </w:r>
      <w:r w:rsidR="00B35ABA">
        <w:rPr>
          <w:rFonts w:ascii="Times New Roman" w:hAnsi="Times New Roman" w:cs="Times New Roman"/>
          <w:sz w:val="24"/>
          <w:szCs w:val="24"/>
        </w:rPr>
        <w:t>s</w:t>
      </w:r>
      <w:r w:rsidR="006B4FB1">
        <w:rPr>
          <w:rFonts w:ascii="Times New Roman" w:hAnsi="Times New Roman" w:cs="Times New Roman"/>
          <w:sz w:val="24"/>
          <w:szCs w:val="24"/>
        </w:rPr>
        <w:t xml:space="preserve"> in</w:t>
      </w:r>
      <w:r w:rsidR="00B35ABA">
        <w:rPr>
          <w:rFonts w:ascii="Times New Roman" w:hAnsi="Times New Roman" w:cs="Times New Roman"/>
          <w:sz w:val="24"/>
          <w:szCs w:val="24"/>
        </w:rPr>
        <w:t xml:space="preserve"> work</w:t>
      </w:r>
      <w:r w:rsidR="00A438A0">
        <w:rPr>
          <w:rFonts w:ascii="Times New Roman" w:hAnsi="Times New Roman" w:cs="Times New Roman"/>
          <w:sz w:val="24"/>
          <w:szCs w:val="24"/>
        </w:rPr>
        <w:t>places</w:t>
      </w:r>
      <w:r w:rsidR="006B4FB1">
        <w:rPr>
          <w:rFonts w:ascii="Times New Roman" w:hAnsi="Times New Roman" w:cs="Times New Roman"/>
          <w:sz w:val="24"/>
          <w:szCs w:val="24"/>
        </w:rPr>
        <w:t xml:space="preserve"> are classified according to </w:t>
      </w:r>
      <w:r w:rsidR="004A5D31">
        <w:rPr>
          <w:rFonts w:ascii="Times New Roman" w:hAnsi="Times New Roman" w:cs="Times New Roman"/>
          <w:sz w:val="24"/>
          <w:szCs w:val="24"/>
        </w:rPr>
        <w:t>more or le</w:t>
      </w:r>
      <w:r w:rsidR="00B35ABA">
        <w:rPr>
          <w:rFonts w:ascii="Times New Roman" w:hAnsi="Times New Roman" w:cs="Times New Roman"/>
          <w:sz w:val="24"/>
          <w:szCs w:val="24"/>
        </w:rPr>
        <w:t xml:space="preserve">ss substantial influence </w:t>
      </w:r>
      <w:r w:rsidR="00A438A0">
        <w:rPr>
          <w:rFonts w:ascii="Times New Roman" w:hAnsi="Times New Roman" w:cs="Times New Roman"/>
          <w:sz w:val="24"/>
          <w:szCs w:val="24"/>
        </w:rPr>
        <w:t>on</w:t>
      </w:r>
      <w:r w:rsidR="00B35ABA">
        <w:rPr>
          <w:rFonts w:ascii="Times New Roman" w:hAnsi="Times New Roman" w:cs="Times New Roman"/>
          <w:sz w:val="24"/>
          <w:szCs w:val="24"/>
        </w:rPr>
        <w:t xml:space="preserve"> the </w:t>
      </w:r>
      <w:r w:rsidR="00A438A0">
        <w:rPr>
          <w:rFonts w:ascii="Times New Roman" w:hAnsi="Times New Roman" w:cs="Times New Roman"/>
          <w:sz w:val="24"/>
          <w:szCs w:val="24"/>
        </w:rPr>
        <w:t>professionals’ work</w:t>
      </w:r>
      <w:r w:rsidR="004A5D31">
        <w:rPr>
          <w:rFonts w:ascii="Times New Roman" w:hAnsi="Times New Roman" w:cs="Times New Roman"/>
          <w:sz w:val="24"/>
          <w:szCs w:val="24"/>
        </w:rPr>
        <w:t>.</w:t>
      </w:r>
    </w:p>
    <w:p w:rsidR="004A5D31" w:rsidRPr="00CE6D15" w:rsidRDefault="004A5D31" w:rsidP="004A5D31">
      <w:pPr>
        <w:pStyle w:val="NoSpacing"/>
        <w:rPr>
          <w:rFonts w:ascii="Times New Roman" w:hAnsi="Times New Roman" w:cs="Times New Roman"/>
          <w:sz w:val="24"/>
          <w:szCs w:val="24"/>
        </w:rPr>
      </w:pPr>
      <w:proofErr w:type="gramStart"/>
      <w:r w:rsidRPr="00CE6D15">
        <w:rPr>
          <w:rFonts w:ascii="Times New Roman" w:hAnsi="Times New Roman" w:cs="Times New Roman"/>
          <w:sz w:val="24"/>
          <w:szCs w:val="24"/>
        </w:rPr>
        <w:t>Tab</w:t>
      </w:r>
      <w:r w:rsidR="009F44A5" w:rsidRPr="00CE6D15">
        <w:rPr>
          <w:rFonts w:ascii="Times New Roman" w:hAnsi="Times New Roman" w:cs="Times New Roman"/>
          <w:sz w:val="24"/>
          <w:szCs w:val="24"/>
        </w:rPr>
        <w:t>le</w:t>
      </w:r>
      <w:r w:rsidRPr="00CE6D15">
        <w:rPr>
          <w:rFonts w:ascii="Times New Roman" w:hAnsi="Times New Roman" w:cs="Times New Roman"/>
          <w:sz w:val="24"/>
          <w:szCs w:val="24"/>
        </w:rPr>
        <w:t xml:space="preserve"> 1.1.</w:t>
      </w:r>
      <w:proofErr w:type="gramEnd"/>
      <w:r w:rsidRPr="00CE6D15">
        <w:rPr>
          <w:rFonts w:ascii="Times New Roman" w:hAnsi="Times New Roman" w:cs="Times New Roman"/>
          <w:sz w:val="24"/>
          <w:szCs w:val="24"/>
        </w:rPr>
        <w:t xml:space="preserve"> </w:t>
      </w:r>
      <w:r w:rsidR="00CE6D15" w:rsidRPr="00CE6D15">
        <w:rPr>
          <w:rFonts w:ascii="Times New Roman" w:hAnsi="Times New Roman" w:cs="Times New Roman"/>
          <w:sz w:val="24"/>
          <w:szCs w:val="24"/>
        </w:rPr>
        <w:t xml:space="preserve">Change </w:t>
      </w:r>
      <w:r w:rsidR="009334D9">
        <w:rPr>
          <w:rFonts w:ascii="Times New Roman" w:hAnsi="Times New Roman" w:cs="Times New Roman"/>
          <w:sz w:val="24"/>
          <w:szCs w:val="24"/>
        </w:rPr>
        <w:t>at</w:t>
      </w:r>
      <w:r w:rsidR="00CE6D15" w:rsidRPr="00CE6D15">
        <w:rPr>
          <w:rFonts w:ascii="Times New Roman" w:hAnsi="Times New Roman" w:cs="Times New Roman"/>
          <w:sz w:val="24"/>
          <w:szCs w:val="24"/>
        </w:rPr>
        <w:t xml:space="preserve"> the workplace in the period</w:t>
      </w:r>
      <w:r w:rsidRPr="00CE6D15">
        <w:rPr>
          <w:rFonts w:ascii="Times New Roman" w:hAnsi="Times New Roman" w:cs="Times New Roman"/>
          <w:sz w:val="24"/>
          <w:szCs w:val="24"/>
        </w:rPr>
        <w:t xml:space="preserve"> 2009 – 2011 </w:t>
      </w:r>
      <w:r w:rsidR="00CE6D15">
        <w:rPr>
          <w:rFonts w:ascii="Times New Roman" w:hAnsi="Times New Roman" w:cs="Times New Roman"/>
          <w:sz w:val="24"/>
          <w:szCs w:val="24"/>
        </w:rPr>
        <w:t xml:space="preserve">by sector </w:t>
      </w:r>
      <w:r w:rsidRPr="00CE6D15">
        <w:rPr>
          <w:rFonts w:ascii="Times New Roman" w:hAnsi="Times New Roman" w:cs="Times New Roman"/>
          <w:sz w:val="24"/>
          <w:szCs w:val="24"/>
        </w:rPr>
        <w:t>(p</w:t>
      </w:r>
      <w:r w:rsidR="00CE6D15">
        <w:rPr>
          <w:rFonts w:ascii="Times New Roman" w:hAnsi="Times New Roman" w:cs="Times New Roman"/>
          <w:sz w:val="24"/>
          <w:szCs w:val="24"/>
        </w:rPr>
        <w:t>e</w:t>
      </w:r>
      <w:r w:rsidRPr="00CE6D15">
        <w:rPr>
          <w:rFonts w:ascii="Times New Roman" w:hAnsi="Times New Roman" w:cs="Times New Roman"/>
          <w:sz w:val="24"/>
          <w:szCs w:val="24"/>
        </w:rPr>
        <w:t xml:space="preserve">rcent </w:t>
      </w:r>
      <w:r w:rsidR="00CE6D15">
        <w:rPr>
          <w:rFonts w:ascii="Times New Roman" w:hAnsi="Times New Roman" w:cs="Times New Roman"/>
          <w:sz w:val="24"/>
          <w:szCs w:val="24"/>
        </w:rPr>
        <w:t>shares</w:t>
      </w:r>
      <w:r w:rsidRPr="00CE6D15">
        <w:rPr>
          <w:rFonts w:ascii="Times New Roman" w:hAnsi="Times New Roman" w:cs="Times New Roman"/>
          <w:sz w:val="24"/>
          <w:szCs w:val="24"/>
        </w:rPr>
        <w:t xml:space="preserve"> *)</w:t>
      </w:r>
    </w:p>
    <w:tbl>
      <w:tblPr>
        <w:tblStyle w:val="LightGrid-Accent1"/>
        <w:tblW w:w="0" w:type="auto"/>
        <w:tblLook w:val="04A0" w:firstRow="1" w:lastRow="0" w:firstColumn="1" w:lastColumn="0" w:noHBand="0" w:noVBand="1"/>
      </w:tblPr>
      <w:tblGrid>
        <w:gridCol w:w="1438"/>
        <w:gridCol w:w="995"/>
        <w:gridCol w:w="994"/>
        <w:gridCol w:w="994"/>
        <w:gridCol w:w="994"/>
        <w:gridCol w:w="994"/>
        <w:gridCol w:w="994"/>
        <w:gridCol w:w="994"/>
        <w:gridCol w:w="994"/>
        <w:gridCol w:w="797"/>
      </w:tblGrid>
      <w:tr w:rsidR="00CE6D15" w:rsidTr="001401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rsidR="004A5D31" w:rsidRPr="00CE6D15" w:rsidRDefault="004A5D31" w:rsidP="0014013D">
            <w:pPr>
              <w:rPr>
                <w:rFonts w:ascii="Times New Roman" w:hAnsi="Times New Roman" w:cs="Times New Roman"/>
                <w:sz w:val="24"/>
                <w:szCs w:val="24"/>
                <w:lang w:val="en-US"/>
              </w:rPr>
            </w:pPr>
          </w:p>
        </w:tc>
        <w:tc>
          <w:tcPr>
            <w:tcW w:w="1989" w:type="dxa"/>
            <w:gridSpan w:val="2"/>
          </w:tcPr>
          <w:p w:rsidR="004A5D31" w:rsidRDefault="004A5D31" w:rsidP="009334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Te</w:t>
            </w:r>
            <w:r w:rsidR="009334D9">
              <w:rPr>
                <w:rFonts w:ascii="Times New Roman" w:hAnsi="Times New Roman" w:cs="Times New Roman"/>
                <w:sz w:val="24"/>
                <w:szCs w:val="24"/>
              </w:rPr>
              <w:t>ch</w:t>
            </w:r>
            <w:r>
              <w:rPr>
                <w:rFonts w:ascii="Times New Roman" w:hAnsi="Times New Roman" w:cs="Times New Roman"/>
                <w:sz w:val="24"/>
                <w:szCs w:val="24"/>
              </w:rPr>
              <w:t>nolog</w:t>
            </w:r>
            <w:r w:rsidR="00CE6D15">
              <w:rPr>
                <w:rFonts w:ascii="Times New Roman" w:hAnsi="Times New Roman" w:cs="Times New Roman"/>
                <w:sz w:val="24"/>
                <w:szCs w:val="24"/>
              </w:rPr>
              <w:t>y</w:t>
            </w:r>
          </w:p>
        </w:tc>
        <w:tc>
          <w:tcPr>
            <w:tcW w:w="1988" w:type="dxa"/>
            <w:gridSpan w:val="2"/>
          </w:tcPr>
          <w:p w:rsidR="004A5D31" w:rsidRPr="009334D9" w:rsidRDefault="00CE6D15" w:rsidP="00CE6D1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9334D9">
              <w:rPr>
                <w:rFonts w:ascii="Times New Roman" w:hAnsi="Times New Roman" w:cs="Times New Roman"/>
                <w:sz w:val="24"/>
                <w:szCs w:val="24"/>
                <w:lang w:val="en-US"/>
              </w:rPr>
              <w:t>Relocation</w:t>
            </w:r>
          </w:p>
        </w:tc>
        <w:tc>
          <w:tcPr>
            <w:tcW w:w="1988" w:type="dxa"/>
            <w:gridSpan w:val="2"/>
          </w:tcPr>
          <w:p w:rsidR="004A5D31" w:rsidRDefault="004A5D31" w:rsidP="00CE6D1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Met</w:t>
            </w:r>
            <w:r w:rsidR="00CE6D15">
              <w:rPr>
                <w:rFonts w:ascii="Times New Roman" w:hAnsi="Times New Roman" w:cs="Times New Roman"/>
                <w:sz w:val="24"/>
                <w:szCs w:val="24"/>
              </w:rPr>
              <w:t>h</w:t>
            </w:r>
            <w:r>
              <w:rPr>
                <w:rFonts w:ascii="Times New Roman" w:hAnsi="Times New Roman" w:cs="Times New Roman"/>
                <w:sz w:val="24"/>
                <w:szCs w:val="24"/>
              </w:rPr>
              <w:t>od</w:t>
            </w:r>
            <w:r w:rsidR="00CE6D15">
              <w:rPr>
                <w:rFonts w:ascii="Times New Roman" w:hAnsi="Times New Roman" w:cs="Times New Roman"/>
                <w:sz w:val="24"/>
                <w:szCs w:val="24"/>
              </w:rPr>
              <w:t>s</w:t>
            </w:r>
          </w:p>
        </w:tc>
        <w:tc>
          <w:tcPr>
            <w:tcW w:w="1988" w:type="dxa"/>
            <w:gridSpan w:val="2"/>
          </w:tcPr>
          <w:p w:rsidR="004A5D31" w:rsidRDefault="00CE6D15" w:rsidP="001401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r w:rsidR="004A5D31">
              <w:rPr>
                <w:rFonts w:ascii="Times New Roman" w:hAnsi="Times New Roman" w:cs="Times New Roman"/>
                <w:sz w:val="24"/>
                <w:szCs w:val="24"/>
              </w:rPr>
              <w:t>e</w:t>
            </w:r>
            <w:r>
              <w:rPr>
                <w:rFonts w:ascii="Times New Roman" w:hAnsi="Times New Roman" w:cs="Times New Roman"/>
                <w:sz w:val="24"/>
                <w:szCs w:val="24"/>
              </w:rPr>
              <w:t>w</w:t>
            </w:r>
            <w:r w:rsidR="004A5D31">
              <w:rPr>
                <w:rFonts w:ascii="Times New Roman" w:hAnsi="Times New Roman" w:cs="Times New Roman"/>
                <w:sz w:val="24"/>
                <w:szCs w:val="24"/>
              </w:rPr>
              <w:t xml:space="preserve"> P/S</w:t>
            </w:r>
          </w:p>
        </w:tc>
        <w:tc>
          <w:tcPr>
            <w:tcW w:w="797" w:type="dxa"/>
            <w:vMerge w:val="restart"/>
          </w:tcPr>
          <w:p w:rsidR="004A5D31" w:rsidRDefault="004A5D31" w:rsidP="001401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p>
        </w:tc>
      </w:tr>
      <w:tr w:rsidR="00CE6D15" w:rsidTr="00140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rsidR="004A5D31" w:rsidRDefault="004A5D31" w:rsidP="0014013D">
            <w:pPr>
              <w:rPr>
                <w:rFonts w:ascii="Times New Roman" w:hAnsi="Times New Roman" w:cs="Times New Roman"/>
                <w:sz w:val="24"/>
                <w:szCs w:val="24"/>
              </w:rPr>
            </w:pPr>
          </w:p>
        </w:tc>
        <w:tc>
          <w:tcPr>
            <w:tcW w:w="995" w:type="dxa"/>
          </w:tcPr>
          <w:p w:rsidR="004A5D31" w:rsidRPr="009334D9" w:rsidRDefault="00CE6D15" w:rsidP="009334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334D9">
              <w:rPr>
                <w:rFonts w:ascii="Times New Roman" w:hAnsi="Times New Roman" w:cs="Times New Roman"/>
                <w:sz w:val="18"/>
                <w:szCs w:val="18"/>
                <w:lang w:val="en-US"/>
              </w:rPr>
              <w:t>Yes</w:t>
            </w:r>
            <w:r w:rsidR="004A5D31" w:rsidRPr="009334D9">
              <w:rPr>
                <w:rFonts w:ascii="Times New Roman" w:hAnsi="Times New Roman" w:cs="Times New Roman"/>
                <w:sz w:val="18"/>
                <w:szCs w:val="18"/>
                <w:lang w:val="en-US"/>
              </w:rPr>
              <w:t xml:space="preserve">, </w:t>
            </w:r>
            <w:r w:rsidR="009334D9" w:rsidRPr="009334D9">
              <w:rPr>
                <w:rFonts w:ascii="Times New Roman" w:hAnsi="Times New Roman" w:cs="Times New Roman"/>
                <w:sz w:val="18"/>
                <w:szCs w:val="18"/>
                <w:lang w:val="en-US"/>
              </w:rPr>
              <w:t>substantial</w:t>
            </w:r>
          </w:p>
        </w:tc>
        <w:tc>
          <w:tcPr>
            <w:tcW w:w="994" w:type="dxa"/>
          </w:tcPr>
          <w:p w:rsidR="004A5D31" w:rsidRPr="009334D9" w:rsidRDefault="00CE6D15" w:rsidP="00CE6D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en-US"/>
              </w:rPr>
            </w:pPr>
            <w:r w:rsidRPr="009334D9">
              <w:rPr>
                <w:rFonts w:ascii="Times New Roman" w:hAnsi="Times New Roman" w:cs="Times New Roman"/>
                <w:sz w:val="18"/>
                <w:szCs w:val="18"/>
                <w:lang w:val="en-US"/>
              </w:rPr>
              <w:t>Yes</w:t>
            </w:r>
            <w:r w:rsidR="004A5D31" w:rsidRPr="009334D9">
              <w:rPr>
                <w:rFonts w:ascii="Times New Roman" w:hAnsi="Times New Roman" w:cs="Times New Roman"/>
                <w:sz w:val="18"/>
                <w:szCs w:val="18"/>
                <w:lang w:val="en-US"/>
              </w:rPr>
              <w:t xml:space="preserve">, </w:t>
            </w:r>
            <w:r w:rsidRPr="009334D9">
              <w:rPr>
                <w:rFonts w:ascii="Times New Roman" w:hAnsi="Times New Roman" w:cs="Times New Roman"/>
                <w:sz w:val="18"/>
                <w:szCs w:val="18"/>
                <w:lang w:val="en-US"/>
              </w:rPr>
              <w:t>not</w:t>
            </w:r>
            <w:r w:rsidR="004A5D31" w:rsidRPr="009334D9">
              <w:rPr>
                <w:rFonts w:ascii="Times New Roman" w:hAnsi="Times New Roman" w:cs="Times New Roman"/>
                <w:sz w:val="18"/>
                <w:szCs w:val="18"/>
                <w:lang w:val="en-US"/>
              </w:rPr>
              <w:t xml:space="preserve"> </w:t>
            </w:r>
            <w:r w:rsidRPr="009334D9">
              <w:rPr>
                <w:rFonts w:ascii="Times New Roman" w:hAnsi="Times New Roman" w:cs="Times New Roman"/>
                <w:sz w:val="18"/>
                <w:szCs w:val="18"/>
                <w:lang w:val="en-US"/>
              </w:rPr>
              <w:t>substantial</w:t>
            </w:r>
          </w:p>
        </w:tc>
        <w:tc>
          <w:tcPr>
            <w:tcW w:w="994" w:type="dxa"/>
          </w:tcPr>
          <w:p w:rsidR="004A5D31" w:rsidRPr="009334D9" w:rsidRDefault="00CE6D15" w:rsidP="001401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334D9">
              <w:rPr>
                <w:rFonts w:ascii="Times New Roman" w:hAnsi="Times New Roman" w:cs="Times New Roman"/>
                <w:sz w:val="18"/>
                <w:szCs w:val="18"/>
                <w:lang w:val="en-US"/>
              </w:rPr>
              <w:t>Yes, substantial</w:t>
            </w:r>
          </w:p>
        </w:tc>
        <w:tc>
          <w:tcPr>
            <w:tcW w:w="994" w:type="dxa"/>
          </w:tcPr>
          <w:p w:rsidR="004A5D31" w:rsidRPr="009334D9" w:rsidRDefault="009334D9" w:rsidP="001401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334D9">
              <w:rPr>
                <w:rFonts w:ascii="Times New Roman" w:hAnsi="Times New Roman" w:cs="Times New Roman"/>
                <w:sz w:val="18"/>
                <w:szCs w:val="18"/>
                <w:lang w:val="en-US"/>
              </w:rPr>
              <w:t>Yes, not substantial</w:t>
            </w:r>
          </w:p>
        </w:tc>
        <w:tc>
          <w:tcPr>
            <w:tcW w:w="994" w:type="dxa"/>
          </w:tcPr>
          <w:p w:rsidR="004A5D31" w:rsidRPr="009334D9" w:rsidRDefault="00CE6D15" w:rsidP="001401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334D9">
              <w:rPr>
                <w:rFonts w:ascii="Times New Roman" w:hAnsi="Times New Roman" w:cs="Times New Roman"/>
                <w:sz w:val="18"/>
                <w:szCs w:val="18"/>
                <w:lang w:val="en-US"/>
              </w:rPr>
              <w:t>Yes, substantial</w:t>
            </w:r>
          </w:p>
        </w:tc>
        <w:tc>
          <w:tcPr>
            <w:tcW w:w="994" w:type="dxa"/>
          </w:tcPr>
          <w:p w:rsidR="004A5D31" w:rsidRPr="009334D9" w:rsidRDefault="009334D9" w:rsidP="001401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334D9">
              <w:rPr>
                <w:rFonts w:ascii="Times New Roman" w:hAnsi="Times New Roman" w:cs="Times New Roman"/>
                <w:sz w:val="18"/>
                <w:szCs w:val="18"/>
                <w:lang w:val="en-US"/>
              </w:rPr>
              <w:t>Yes, not substantial</w:t>
            </w:r>
          </w:p>
        </w:tc>
        <w:tc>
          <w:tcPr>
            <w:tcW w:w="994" w:type="dxa"/>
          </w:tcPr>
          <w:p w:rsidR="004A5D31" w:rsidRPr="009334D9" w:rsidRDefault="00CE6D15" w:rsidP="001401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334D9">
              <w:rPr>
                <w:rFonts w:ascii="Times New Roman" w:hAnsi="Times New Roman" w:cs="Times New Roman"/>
                <w:sz w:val="18"/>
                <w:szCs w:val="18"/>
                <w:lang w:val="en-US"/>
              </w:rPr>
              <w:t>Yes, substantial</w:t>
            </w:r>
          </w:p>
        </w:tc>
        <w:tc>
          <w:tcPr>
            <w:tcW w:w="994" w:type="dxa"/>
          </w:tcPr>
          <w:p w:rsidR="004A5D31" w:rsidRPr="009334D9" w:rsidRDefault="009334D9" w:rsidP="001401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9334D9">
              <w:rPr>
                <w:rFonts w:ascii="Times New Roman" w:hAnsi="Times New Roman" w:cs="Times New Roman"/>
                <w:sz w:val="18"/>
                <w:szCs w:val="18"/>
                <w:lang w:val="en-US"/>
              </w:rPr>
              <w:t>Yes, not substantial</w:t>
            </w:r>
          </w:p>
        </w:tc>
        <w:tc>
          <w:tcPr>
            <w:tcW w:w="797" w:type="dxa"/>
            <w:vMerge/>
          </w:tcPr>
          <w:p w:rsidR="004A5D31" w:rsidRDefault="004A5D31" w:rsidP="001401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E6D15" w:rsidTr="001401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rsidR="004A5D31" w:rsidRPr="009334D9" w:rsidRDefault="009334D9" w:rsidP="0014013D">
            <w:pPr>
              <w:rPr>
                <w:rFonts w:ascii="Times New Roman" w:hAnsi="Times New Roman" w:cs="Times New Roman"/>
                <w:sz w:val="20"/>
                <w:szCs w:val="20"/>
              </w:rPr>
            </w:pPr>
            <w:r w:rsidRPr="009334D9">
              <w:rPr>
                <w:rFonts w:ascii="Times New Roman" w:hAnsi="Times New Roman" w:cs="Times New Roman"/>
                <w:sz w:val="20"/>
                <w:szCs w:val="20"/>
              </w:rPr>
              <w:t>Education</w:t>
            </w:r>
          </w:p>
        </w:tc>
        <w:tc>
          <w:tcPr>
            <w:tcW w:w="995" w:type="dxa"/>
          </w:tcPr>
          <w:p w:rsidR="004A5D31" w:rsidRDefault="004A5D31" w:rsidP="001401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52,5</w:t>
            </w:r>
          </w:p>
        </w:tc>
        <w:tc>
          <w:tcPr>
            <w:tcW w:w="994" w:type="dxa"/>
          </w:tcPr>
          <w:p w:rsidR="004A5D31" w:rsidRDefault="004A5D31" w:rsidP="001401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24,3</w:t>
            </w:r>
          </w:p>
        </w:tc>
        <w:tc>
          <w:tcPr>
            <w:tcW w:w="994" w:type="dxa"/>
          </w:tcPr>
          <w:p w:rsidR="004A5D31" w:rsidRDefault="004A5D31" w:rsidP="001401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37,4</w:t>
            </w:r>
          </w:p>
        </w:tc>
        <w:tc>
          <w:tcPr>
            <w:tcW w:w="994" w:type="dxa"/>
          </w:tcPr>
          <w:p w:rsidR="004A5D31" w:rsidRDefault="004A5D31" w:rsidP="001401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27,1</w:t>
            </w:r>
          </w:p>
        </w:tc>
        <w:tc>
          <w:tcPr>
            <w:tcW w:w="994" w:type="dxa"/>
          </w:tcPr>
          <w:p w:rsidR="004A5D31" w:rsidRDefault="004A5D31" w:rsidP="001401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37,2</w:t>
            </w:r>
          </w:p>
        </w:tc>
        <w:tc>
          <w:tcPr>
            <w:tcW w:w="994" w:type="dxa"/>
          </w:tcPr>
          <w:p w:rsidR="004A5D31" w:rsidRDefault="004A5D31" w:rsidP="001401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18,8</w:t>
            </w:r>
          </w:p>
        </w:tc>
        <w:tc>
          <w:tcPr>
            <w:tcW w:w="994" w:type="dxa"/>
          </w:tcPr>
          <w:p w:rsidR="004A5D31" w:rsidRDefault="004A5D31" w:rsidP="001401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29,8</w:t>
            </w:r>
          </w:p>
        </w:tc>
        <w:tc>
          <w:tcPr>
            <w:tcW w:w="994" w:type="dxa"/>
          </w:tcPr>
          <w:p w:rsidR="004A5D31" w:rsidRDefault="004A5D31" w:rsidP="001401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15,5</w:t>
            </w:r>
          </w:p>
        </w:tc>
        <w:tc>
          <w:tcPr>
            <w:tcW w:w="797" w:type="dxa"/>
          </w:tcPr>
          <w:p w:rsidR="004A5D31" w:rsidRDefault="004A5D31" w:rsidP="001401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543</w:t>
            </w:r>
          </w:p>
        </w:tc>
      </w:tr>
      <w:tr w:rsidR="00CE6D15" w:rsidTr="00140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rsidR="004A5D31" w:rsidRPr="009334D9" w:rsidRDefault="009334D9" w:rsidP="0014013D">
            <w:pPr>
              <w:rPr>
                <w:rFonts w:ascii="Times New Roman" w:hAnsi="Times New Roman" w:cs="Times New Roman"/>
                <w:sz w:val="20"/>
                <w:szCs w:val="20"/>
              </w:rPr>
            </w:pPr>
            <w:r w:rsidRPr="009334D9">
              <w:rPr>
                <w:rFonts w:ascii="Times New Roman" w:hAnsi="Times New Roman" w:cs="Times New Roman"/>
                <w:sz w:val="20"/>
                <w:szCs w:val="20"/>
              </w:rPr>
              <w:t>Health</w:t>
            </w:r>
          </w:p>
        </w:tc>
        <w:tc>
          <w:tcPr>
            <w:tcW w:w="995" w:type="dxa"/>
          </w:tcPr>
          <w:p w:rsidR="004A5D31" w:rsidRDefault="004A5D31" w:rsidP="001401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56,6</w:t>
            </w:r>
          </w:p>
        </w:tc>
        <w:tc>
          <w:tcPr>
            <w:tcW w:w="994" w:type="dxa"/>
          </w:tcPr>
          <w:p w:rsidR="004A5D31" w:rsidRDefault="004A5D31" w:rsidP="001401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18,3</w:t>
            </w:r>
          </w:p>
        </w:tc>
        <w:tc>
          <w:tcPr>
            <w:tcW w:w="994" w:type="dxa"/>
          </w:tcPr>
          <w:p w:rsidR="004A5D31" w:rsidRDefault="004A5D31" w:rsidP="001401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52,9</w:t>
            </w:r>
          </w:p>
        </w:tc>
        <w:tc>
          <w:tcPr>
            <w:tcW w:w="994" w:type="dxa"/>
          </w:tcPr>
          <w:p w:rsidR="004A5D31" w:rsidRDefault="004A5D31" w:rsidP="001401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25,9</w:t>
            </w:r>
          </w:p>
        </w:tc>
        <w:tc>
          <w:tcPr>
            <w:tcW w:w="994" w:type="dxa"/>
          </w:tcPr>
          <w:p w:rsidR="004A5D31" w:rsidRDefault="004A5D31" w:rsidP="001401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42,3</w:t>
            </w:r>
          </w:p>
        </w:tc>
        <w:tc>
          <w:tcPr>
            <w:tcW w:w="994" w:type="dxa"/>
          </w:tcPr>
          <w:p w:rsidR="004A5D31" w:rsidRDefault="004A5D31" w:rsidP="001401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19,9</w:t>
            </w:r>
          </w:p>
        </w:tc>
        <w:tc>
          <w:tcPr>
            <w:tcW w:w="994" w:type="dxa"/>
          </w:tcPr>
          <w:p w:rsidR="004A5D31" w:rsidRDefault="004A5D31" w:rsidP="001401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41,7</w:t>
            </w:r>
          </w:p>
        </w:tc>
        <w:tc>
          <w:tcPr>
            <w:tcW w:w="994" w:type="dxa"/>
          </w:tcPr>
          <w:p w:rsidR="004A5D31" w:rsidRDefault="004A5D31" w:rsidP="001401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19,7</w:t>
            </w:r>
          </w:p>
        </w:tc>
        <w:tc>
          <w:tcPr>
            <w:tcW w:w="797" w:type="dxa"/>
          </w:tcPr>
          <w:p w:rsidR="004A5D31" w:rsidRDefault="004A5D31" w:rsidP="001401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700</w:t>
            </w:r>
          </w:p>
        </w:tc>
      </w:tr>
      <w:tr w:rsidR="00CE6D15" w:rsidTr="001401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rsidR="004A5D31" w:rsidRPr="009334D9" w:rsidRDefault="009334D9" w:rsidP="009334D9">
            <w:pPr>
              <w:rPr>
                <w:rFonts w:ascii="Times New Roman" w:hAnsi="Times New Roman" w:cs="Times New Roman"/>
                <w:sz w:val="20"/>
                <w:szCs w:val="20"/>
                <w:lang w:val="en-US"/>
              </w:rPr>
            </w:pPr>
            <w:r w:rsidRPr="009334D9">
              <w:rPr>
                <w:rFonts w:ascii="Times New Roman" w:hAnsi="Times New Roman" w:cs="Times New Roman"/>
                <w:sz w:val="20"/>
                <w:szCs w:val="20"/>
                <w:lang w:val="en-US"/>
              </w:rPr>
              <w:t>Both</w:t>
            </w:r>
            <w:r w:rsidR="004A5D31" w:rsidRPr="009334D9">
              <w:rPr>
                <w:rFonts w:ascii="Times New Roman" w:hAnsi="Times New Roman" w:cs="Times New Roman"/>
                <w:sz w:val="20"/>
                <w:szCs w:val="20"/>
                <w:lang w:val="en-US"/>
              </w:rPr>
              <w:t xml:space="preserve"> se</w:t>
            </w:r>
            <w:r w:rsidRPr="009334D9">
              <w:rPr>
                <w:rFonts w:ascii="Times New Roman" w:hAnsi="Times New Roman" w:cs="Times New Roman"/>
                <w:sz w:val="20"/>
                <w:szCs w:val="20"/>
                <w:lang w:val="en-US"/>
              </w:rPr>
              <w:t>c</w:t>
            </w:r>
            <w:r w:rsidR="004A5D31" w:rsidRPr="009334D9">
              <w:rPr>
                <w:rFonts w:ascii="Times New Roman" w:hAnsi="Times New Roman" w:cs="Times New Roman"/>
                <w:sz w:val="20"/>
                <w:szCs w:val="20"/>
                <w:lang w:val="en-US"/>
              </w:rPr>
              <w:t>tor</w:t>
            </w:r>
            <w:r w:rsidRPr="009334D9">
              <w:rPr>
                <w:rFonts w:ascii="Times New Roman" w:hAnsi="Times New Roman" w:cs="Times New Roman"/>
                <w:sz w:val="20"/>
                <w:szCs w:val="20"/>
                <w:lang w:val="en-US"/>
              </w:rPr>
              <w:t>s</w:t>
            </w:r>
          </w:p>
        </w:tc>
        <w:tc>
          <w:tcPr>
            <w:tcW w:w="995" w:type="dxa"/>
          </w:tcPr>
          <w:p w:rsidR="004A5D31" w:rsidRDefault="004A5D31" w:rsidP="001401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54,8</w:t>
            </w:r>
          </w:p>
        </w:tc>
        <w:tc>
          <w:tcPr>
            <w:tcW w:w="994" w:type="dxa"/>
          </w:tcPr>
          <w:p w:rsidR="004A5D31" w:rsidRDefault="004A5D31" w:rsidP="001401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20,9</w:t>
            </w:r>
          </w:p>
        </w:tc>
        <w:tc>
          <w:tcPr>
            <w:tcW w:w="994" w:type="dxa"/>
          </w:tcPr>
          <w:p w:rsidR="004A5D31" w:rsidRDefault="004A5D31" w:rsidP="001401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46,1</w:t>
            </w:r>
          </w:p>
        </w:tc>
        <w:tc>
          <w:tcPr>
            <w:tcW w:w="994" w:type="dxa"/>
          </w:tcPr>
          <w:p w:rsidR="004A5D31" w:rsidRDefault="004A5D31" w:rsidP="001401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26,4</w:t>
            </w:r>
          </w:p>
        </w:tc>
        <w:tc>
          <w:tcPr>
            <w:tcW w:w="994" w:type="dxa"/>
          </w:tcPr>
          <w:p w:rsidR="004A5D31" w:rsidRDefault="004A5D31" w:rsidP="001401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40,1</w:t>
            </w:r>
          </w:p>
        </w:tc>
        <w:tc>
          <w:tcPr>
            <w:tcW w:w="994" w:type="dxa"/>
          </w:tcPr>
          <w:p w:rsidR="004A5D31" w:rsidRDefault="004A5D31" w:rsidP="001401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19,4</w:t>
            </w:r>
          </w:p>
        </w:tc>
        <w:tc>
          <w:tcPr>
            <w:tcW w:w="994" w:type="dxa"/>
          </w:tcPr>
          <w:p w:rsidR="004A5D31" w:rsidRDefault="004A5D31" w:rsidP="001401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36,5</w:t>
            </w:r>
          </w:p>
        </w:tc>
        <w:tc>
          <w:tcPr>
            <w:tcW w:w="994" w:type="dxa"/>
          </w:tcPr>
          <w:p w:rsidR="004A5D31" w:rsidRDefault="004A5D31" w:rsidP="001401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17,9</w:t>
            </w:r>
          </w:p>
        </w:tc>
        <w:tc>
          <w:tcPr>
            <w:tcW w:w="797" w:type="dxa"/>
          </w:tcPr>
          <w:p w:rsidR="004A5D31" w:rsidRDefault="004A5D31" w:rsidP="0014013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1243</w:t>
            </w:r>
          </w:p>
        </w:tc>
      </w:tr>
    </w:tbl>
    <w:p w:rsidR="004A5D31" w:rsidRPr="00AF1EB4" w:rsidRDefault="00AF1EB4" w:rsidP="004A5D31">
      <w:pPr>
        <w:pStyle w:val="NoSpacing"/>
        <w:rPr>
          <w:rFonts w:ascii="Times New Roman" w:hAnsi="Times New Roman" w:cs="Times New Roman"/>
          <w:sz w:val="20"/>
          <w:szCs w:val="20"/>
        </w:rPr>
      </w:pPr>
      <w:r w:rsidRPr="00AF1EB4">
        <w:rPr>
          <w:rFonts w:ascii="Times New Roman" w:hAnsi="Times New Roman" w:cs="Times New Roman"/>
          <w:sz w:val="20"/>
          <w:szCs w:val="20"/>
        </w:rPr>
        <w:t>Question</w:t>
      </w:r>
      <w:r w:rsidR="004A5D31" w:rsidRPr="00AF1EB4">
        <w:rPr>
          <w:rFonts w:ascii="Times New Roman" w:hAnsi="Times New Roman" w:cs="Times New Roman"/>
          <w:sz w:val="20"/>
          <w:szCs w:val="20"/>
        </w:rPr>
        <w:t>: Ha</w:t>
      </w:r>
      <w:r w:rsidRPr="00AF1EB4">
        <w:rPr>
          <w:rFonts w:ascii="Times New Roman" w:hAnsi="Times New Roman" w:cs="Times New Roman"/>
          <w:sz w:val="20"/>
          <w:szCs w:val="20"/>
        </w:rPr>
        <w:t xml:space="preserve">ve any of the following changes taken place in your workplace in the period </w:t>
      </w:r>
      <w:r w:rsidR="004A5D31" w:rsidRPr="00AF1EB4">
        <w:rPr>
          <w:rFonts w:ascii="Times New Roman" w:hAnsi="Times New Roman" w:cs="Times New Roman"/>
          <w:sz w:val="20"/>
          <w:szCs w:val="20"/>
        </w:rPr>
        <w:t>2009 – 2011</w:t>
      </w:r>
      <w:proofErr w:type="gramStart"/>
      <w:r w:rsidR="004A5D31" w:rsidRPr="00AF1EB4">
        <w:rPr>
          <w:rFonts w:ascii="Times New Roman" w:hAnsi="Times New Roman" w:cs="Times New Roman"/>
          <w:sz w:val="20"/>
          <w:szCs w:val="20"/>
        </w:rPr>
        <w:t>:</w:t>
      </w:r>
      <w:r w:rsidR="004A5D31" w:rsidRPr="00AF1EB4">
        <w:rPr>
          <w:rFonts w:ascii="Times New Roman" w:hAnsi="Times New Roman" w:cs="Times New Roman"/>
          <w:b/>
          <w:bCs/>
          <w:sz w:val="20"/>
          <w:szCs w:val="20"/>
        </w:rPr>
        <w:t>a</w:t>
      </w:r>
      <w:proofErr w:type="gramEnd"/>
      <w:r w:rsidR="004A5D31" w:rsidRPr="00AF1EB4">
        <w:rPr>
          <w:rFonts w:ascii="Times New Roman" w:hAnsi="Times New Roman" w:cs="Times New Roman"/>
          <w:b/>
          <w:bCs/>
          <w:sz w:val="20"/>
          <w:szCs w:val="20"/>
        </w:rPr>
        <w:t>)</w:t>
      </w:r>
      <w:r w:rsidR="004A5D31" w:rsidRPr="00AF1EB4">
        <w:rPr>
          <w:rFonts w:ascii="Times New Roman" w:hAnsi="Times New Roman" w:cs="Times New Roman"/>
          <w:sz w:val="20"/>
          <w:szCs w:val="20"/>
        </w:rPr>
        <w:t xml:space="preserve"> I</w:t>
      </w:r>
      <w:r w:rsidRPr="00AF1EB4">
        <w:rPr>
          <w:rFonts w:ascii="Times New Roman" w:hAnsi="Times New Roman" w:cs="Times New Roman"/>
          <w:sz w:val="20"/>
          <w:szCs w:val="20"/>
        </w:rPr>
        <w:t>mplementation of new or significantly changed machines, techniques or ICT systems</w:t>
      </w:r>
      <w:r w:rsidR="004A5D31" w:rsidRPr="00AF1EB4">
        <w:rPr>
          <w:rFonts w:ascii="Times New Roman" w:hAnsi="Times New Roman" w:cs="Times New Roman"/>
          <w:sz w:val="20"/>
          <w:szCs w:val="20"/>
        </w:rPr>
        <w:t xml:space="preserve">? </w:t>
      </w:r>
      <w:r w:rsidR="004A5D31" w:rsidRPr="00AF1EB4">
        <w:rPr>
          <w:rFonts w:ascii="Times New Roman" w:hAnsi="Times New Roman" w:cs="Times New Roman"/>
          <w:b/>
          <w:bCs/>
          <w:sz w:val="20"/>
          <w:szCs w:val="20"/>
        </w:rPr>
        <w:t>b)</w:t>
      </w:r>
      <w:r w:rsidR="004A5D31" w:rsidRPr="00AF1EB4">
        <w:rPr>
          <w:rFonts w:ascii="Times New Roman" w:hAnsi="Times New Roman" w:cs="Times New Roman"/>
          <w:sz w:val="20"/>
          <w:szCs w:val="20"/>
        </w:rPr>
        <w:t xml:space="preserve"> </w:t>
      </w:r>
      <w:r>
        <w:rPr>
          <w:rFonts w:ascii="Times New Roman" w:hAnsi="Times New Roman" w:cs="Times New Roman"/>
          <w:sz w:val="20"/>
          <w:szCs w:val="20"/>
        </w:rPr>
        <w:t>Relocation of employees</w:t>
      </w:r>
      <w:r w:rsidR="004A5D31" w:rsidRPr="00AF1EB4">
        <w:rPr>
          <w:rFonts w:ascii="Times New Roman" w:hAnsi="Times New Roman" w:cs="Times New Roman"/>
          <w:sz w:val="20"/>
          <w:szCs w:val="20"/>
        </w:rPr>
        <w:t xml:space="preserve">? </w:t>
      </w:r>
      <w:r w:rsidR="004A5D31" w:rsidRPr="00AF1EB4">
        <w:rPr>
          <w:rFonts w:ascii="Times New Roman" w:hAnsi="Times New Roman" w:cs="Times New Roman"/>
          <w:b/>
          <w:bCs/>
          <w:sz w:val="20"/>
          <w:szCs w:val="20"/>
        </w:rPr>
        <w:t>c)</w:t>
      </w:r>
      <w:r w:rsidR="004A5D31" w:rsidRPr="00AF1EB4">
        <w:rPr>
          <w:rFonts w:ascii="Times New Roman" w:hAnsi="Times New Roman" w:cs="Times New Roman"/>
          <w:sz w:val="20"/>
          <w:szCs w:val="20"/>
        </w:rPr>
        <w:t xml:space="preserve"> I</w:t>
      </w:r>
      <w:r>
        <w:rPr>
          <w:rFonts w:ascii="Times New Roman" w:hAnsi="Times New Roman" w:cs="Times New Roman"/>
          <w:sz w:val="20"/>
          <w:szCs w:val="20"/>
        </w:rPr>
        <w:t>mplementation of new or significant change in the method of work</w:t>
      </w:r>
      <w:r w:rsidR="004A5D31" w:rsidRPr="00AF1EB4">
        <w:rPr>
          <w:rFonts w:ascii="Times New Roman" w:hAnsi="Times New Roman" w:cs="Times New Roman"/>
          <w:sz w:val="20"/>
          <w:szCs w:val="20"/>
        </w:rPr>
        <w:t xml:space="preserve">? </w:t>
      </w:r>
      <w:r w:rsidR="004A5D31" w:rsidRPr="00AF1EB4">
        <w:rPr>
          <w:rFonts w:ascii="Times New Roman" w:hAnsi="Times New Roman" w:cs="Times New Roman"/>
          <w:b/>
          <w:bCs/>
          <w:sz w:val="20"/>
          <w:szCs w:val="20"/>
        </w:rPr>
        <w:t>d)</w:t>
      </w:r>
      <w:r w:rsidR="004A5D31" w:rsidRPr="00AF1EB4">
        <w:rPr>
          <w:rFonts w:ascii="Times New Roman" w:hAnsi="Times New Roman" w:cs="Times New Roman"/>
          <w:sz w:val="20"/>
          <w:szCs w:val="20"/>
        </w:rPr>
        <w:t xml:space="preserve"> Introdu</w:t>
      </w:r>
      <w:r>
        <w:rPr>
          <w:rFonts w:ascii="Times New Roman" w:hAnsi="Times New Roman" w:cs="Times New Roman"/>
          <w:sz w:val="20"/>
          <w:szCs w:val="20"/>
        </w:rPr>
        <w:t>c</w:t>
      </w:r>
      <w:r w:rsidR="004A5D31" w:rsidRPr="00AF1EB4">
        <w:rPr>
          <w:rFonts w:ascii="Times New Roman" w:hAnsi="Times New Roman" w:cs="Times New Roman"/>
          <w:sz w:val="20"/>
          <w:szCs w:val="20"/>
        </w:rPr>
        <w:t xml:space="preserve">tion </w:t>
      </w:r>
      <w:r>
        <w:rPr>
          <w:rFonts w:ascii="Times New Roman" w:hAnsi="Times New Roman" w:cs="Times New Roman"/>
          <w:sz w:val="20"/>
          <w:szCs w:val="20"/>
        </w:rPr>
        <w:t>of a new or significant changed product or service</w:t>
      </w:r>
      <w:r w:rsidR="004A5D31" w:rsidRPr="00AF1EB4">
        <w:rPr>
          <w:rFonts w:ascii="Times New Roman" w:hAnsi="Times New Roman" w:cs="Times New Roman"/>
          <w:sz w:val="20"/>
          <w:szCs w:val="20"/>
        </w:rPr>
        <w:t xml:space="preserve">? </w:t>
      </w:r>
    </w:p>
    <w:p w:rsidR="004A5D31" w:rsidRPr="00CE6D15" w:rsidRDefault="004A5D31" w:rsidP="004A5D31">
      <w:pPr>
        <w:pStyle w:val="NoSpacing"/>
        <w:rPr>
          <w:rFonts w:ascii="Times New Roman" w:hAnsi="Times New Roman" w:cs="Times New Roman"/>
          <w:sz w:val="20"/>
          <w:szCs w:val="20"/>
        </w:rPr>
      </w:pPr>
      <w:r w:rsidRPr="00CE6D15">
        <w:rPr>
          <w:rFonts w:ascii="Times New Roman" w:hAnsi="Times New Roman" w:cs="Times New Roman"/>
          <w:sz w:val="20"/>
          <w:szCs w:val="20"/>
        </w:rPr>
        <w:t>*) P</w:t>
      </w:r>
      <w:r w:rsidR="00CE6D15" w:rsidRPr="00CE6D15">
        <w:rPr>
          <w:rFonts w:ascii="Times New Roman" w:hAnsi="Times New Roman" w:cs="Times New Roman"/>
          <w:sz w:val="20"/>
          <w:szCs w:val="20"/>
        </w:rPr>
        <w:t>ercent shares do not sum to</w:t>
      </w:r>
      <w:r w:rsidRPr="00CE6D15">
        <w:rPr>
          <w:rFonts w:ascii="Times New Roman" w:hAnsi="Times New Roman" w:cs="Times New Roman"/>
          <w:sz w:val="20"/>
          <w:szCs w:val="20"/>
        </w:rPr>
        <w:t xml:space="preserve"> 100 %, </w:t>
      </w:r>
      <w:r w:rsidR="00CE6D15" w:rsidRPr="00CE6D15">
        <w:rPr>
          <w:rFonts w:ascii="Times New Roman" w:hAnsi="Times New Roman" w:cs="Times New Roman"/>
          <w:sz w:val="20"/>
          <w:szCs w:val="20"/>
        </w:rPr>
        <w:t>w</w:t>
      </w:r>
      <w:r w:rsidR="00CE6D15">
        <w:rPr>
          <w:rFonts w:ascii="Times New Roman" w:hAnsi="Times New Roman" w:cs="Times New Roman"/>
          <w:sz w:val="20"/>
          <w:szCs w:val="20"/>
        </w:rPr>
        <w:t>h</w:t>
      </w:r>
      <w:r w:rsidR="00CE6D15" w:rsidRPr="00CE6D15">
        <w:rPr>
          <w:rFonts w:ascii="Times New Roman" w:hAnsi="Times New Roman" w:cs="Times New Roman"/>
          <w:sz w:val="20"/>
          <w:szCs w:val="20"/>
        </w:rPr>
        <w:t>ile</w:t>
      </w:r>
      <w:r w:rsidR="00CE6D15">
        <w:rPr>
          <w:rFonts w:ascii="Times New Roman" w:hAnsi="Times New Roman" w:cs="Times New Roman"/>
          <w:sz w:val="20"/>
          <w:szCs w:val="20"/>
        </w:rPr>
        <w:t xml:space="preserve"> ‘</w:t>
      </w:r>
      <w:r w:rsidRPr="00CE6D15">
        <w:rPr>
          <w:rFonts w:ascii="Times New Roman" w:hAnsi="Times New Roman" w:cs="Times New Roman"/>
          <w:sz w:val="20"/>
          <w:szCs w:val="20"/>
        </w:rPr>
        <w:t>N</w:t>
      </w:r>
      <w:r w:rsidR="00CE6D15" w:rsidRPr="00CE6D15">
        <w:rPr>
          <w:rFonts w:ascii="Times New Roman" w:hAnsi="Times New Roman" w:cs="Times New Roman"/>
          <w:sz w:val="20"/>
          <w:szCs w:val="20"/>
        </w:rPr>
        <w:t>o</w:t>
      </w:r>
      <w:r w:rsidR="00CE6D15">
        <w:rPr>
          <w:rFonts w:ascii="Times New Roman" w:hAnsi="Times New Roman" w:cs="Times New Roman"/>
          <w:sz w:val="20"/>
          <w:szCs w:val="20"/>
        </w:rPr>
        <w:t>’</w:t>
      </w:r>
      <w:r w:rsidRPr="00CE6D15">
        <w:rPr>
          <w:rFonts w:ascii="Times New Roman" w:hAnsi="Times New Roman" w:cs="Times New Roman"/>
          <w:sz w:val="20"/>
          <w:szCs w:val="20"/>
        </w:rPr>
        <w:t xml:space="preserve"> </w:t>
      </w:r>
      <w:r w:rsidR="00CE6D15" w:rsidRPr="00CE6D15">
        <w:rPr>
          <w:rFonts w:ascii="Times New Roman" w:hAnsi="Times New Roman" w:cs="Times New Roman"/>
          <w:sz w:val="20"/>
          <w:szCs w:val="20"/>
        </w:rPr>
        <w:t>is omitted in the table</w:t>
      </w:r>
      <w:r w:rsidRPr="00CE6D15">
        <w:rPr>
          <w:rFonts w:ascii="Times New Roman" w:hAnsi="Times New Roman" w:cs="Times New Roman"/>
          <w:sz w:val="20"/>
          <w:szCs w:val="20"/>
        </w:rPr>
        <w:t>.</w:t>
      </w:r>
    </w:p>
    <w:p w:rsidR="004A5D31" w:rsidRPr="00CE6D15" w:rsidRDefault="004A5D31" w:rsidP="00F9572C">
      <w:pPr>
        <w:pStyle w:val="NoSpacing"/>
        <w:spacing w:line="360" w:lineRule="auto"/>
      </w:pPr>
    </w:p>
    <w:p w:rsidR="00D85303" w:rsidRDefault="00B35ABA" w:rsidP="00A438A0">
      <w:pPr>
        <w:spacing w:line="360" w:lineRule="auto"/>
        <w:rPr>
          <w:rFonts w:ascii="Times New Roman" w:hAnsi="Times New Roman" w:cs="Times New Roman"/>
          <w:sz w:val="24"/>
          <w:szCs w:val="24"/>
        </w:rPr>
      </w:pPr>
      <w:r w:rsidRPr="00B35ABA">
        <w:rPr>
          <w:rFonts w:ascii="Times New Roman" w:hAnsi="Times New Roman" w:cs="Times New Roman"/>
          <w:sz w:val="24"/>
          <w:szCs w:val="24"/>
        </w:rPr>
        <w:t>Technological</w:t>
      </w:r>
      <w:r>
        <w:rPr>
          <w:rFonts w:ascii="Times New Roman" w:hAnsi="Times New Roman" w:cs="Times New Roman"/>
          <w:sz w:val="24"/>
          <w:szCs w:val="24"/>
        </w:rPr>
        <w:t xml:space="preserve"> development has </w:t>
      </w:r>
      <w:r w:rsidR="00403531">
        <w:rPr>
          <w:rFonts w:ascii="Times New Roman" w:hAnsi="Times New Roman" w:cs="Times New Roman"/>
          <w:sz w:val="24"/>
          <w:szCs w:val="24"/>
        </w:rPr>
        <w:t xml:space="preserve">obviously </w:t>
      </w:r>
      <w:r>
        <w:rPr>
          <w:rFonts w:ascii="Times New Roman" w:hAnsi="Times New Roman" w:cs="Times New Roman"/>
          <w:sz w:val="24"/>
          <w:szCs w:val="24"/>
        </w:rPr>
        <w:t xml:space="preserve">had comprehensive influence on work in both sectors. This is particularly pronounced in the health sector where 57 percent of the employees </w:t>
      </w:r>
      <w:r w:rsidR="00072704">
        <w:rPr>
          <w:rFonts w:ascii="Times New Roman" w:hAnsi="Times New Roman" w:cs="Times New Roman"/>
          <w:sz w:val="24"/>
          <w:szCs w:val="24"/>
        </w:rPr>
        <w:t xml:space="preserve">state that introduction of new technology in the period has had substantial influence on </w:t>
      </w:r>
      <w:r w:rsidR="00A438A0">
        <w:rPr>
          <w:rFonts w:ascii="Times New Roman" w:hAnsi="Times New Roman" w:cs="Times New Roman"/>
          <w:sz w:val="24"/>
          <w:szCs w:val="24"/>
        </w:rPr>
        <w:t xml:space="preserve">their </w:t>
      </w:r>
      <w:r w:rsidR="00072704">
        <w:rPr>
          <w:rFonts w:ascii="Times New Roman" w:hAnsi="Times New Roman" w:cs="Times New Roman"/>
          <w:sz w:val="24"/>
          <w:szCs w:val="24"/>
        </w:rPr>
        <w:t xml:space="preserve">work. Less than one fourth of the employees have no experience with such changes. Also in the education sector a large share of the employees has had their work </w:t>
      </w:r>
      <w:r w:rsidR="001A0C23">
        <w:rPr>
          <w:rFonts w:ascii="Times New Roman" w:hAnsi="Times New Roman" w:cs="Times New Roman"/>
          <w:sz w:val="24"/>
          <w:szCs w:val="24"/>
        </w:rPr>
        <w:t xml:space="preserve">substantial </w:t>
      </w:r>
      <w:r w:rsidR="00072704">
        <w:rPr>
          <w:rFonts w:ascii="Times New Roman" w:hAnsi="Times New Roman" w:cs="Times New Roman"/>
          <w:sz w:val="24"/>
          <w:szCs w:val="24"/>
        </w:rPr>
        <w:t>affected by introduction of new technology.</w:t>
      </w:r>
      <w:r w:rsidR="001A0C23">
        <w:rPr>
          <w:rFonts w:ascii="Times New Roman" w:hAnsi="Times New Roman" w:cs="Times New Roman"/>
          <w:sz w:val="24"/>
          <w:szCs w:val="24"/>
        </w:rPr>
        <w:t xml:space="preserve"> It seems characteristic for both sectors that introduction of new technology is inclined to </w:t>
      </w:r>
      <w:r w:rsidR="0007399D">
        <w:rPr>
          <w:rFonts w:ascii="Times New Roman" w:hAnsi="Times New Roman" w:cs="Times New Roman"/>
          <w:sz w:val="24"/>
          <w:szCs w:val="24"/>
        </w:rPr>
        <w:t>substantially influence</w:t>
      </w:r>
      <w:r w:rsidR="001A0C23">
        <w:rPr>
          <w:rFonts w:ascii="Times New Roman" w:hAnsi="Times New Roman" w:cs="Times New Roman"/>
          <w:sz w:val="24"/>
          <w:szCs w:val="24"/>
        </w:rPr>
        <w:t xml:space="preserve"> the involved employees’ work. An obvious example of influence is new technology leading to reallocation of the employees or considerable change in the methods applied in their work. These relations seems to be present in the health sector when observing the level of </w:t>
      </w:r>
      <w:r w:rsidR="007C797B">
        <w:rPr>
          <w:rFonts w:ascii="Times New Roman" w:hAnsi="Times New Roman" w:cs="Times New Roman"/>
          <w:sz w:val="24"/>
          <w:szCs w:val="24"/>
        </w:rPr>
        <w:t xml:space="preserve">substantial change related to technology, relocation and work methods. The share having their work substantial changed due to </w:t>
      </w:r>
      <w:r w:rsidR="007C797B">
        <w:rPr>
          <w:rFonts w:ascii="Times New Roman" w:hAnsi="Times New Roman" w:cs="Times New Roman"/>
          <w:sz w:val="24"/>
          <w:szCs w:val="24"/>
        </w:rPr>
        <w:lastRenderedPageBreak/>
        <w:t xml:space="preserve">new products or services </w:t>
      </w:r>
      <w:r w:rsidR="004E7FCE">
        <w:rPr>
          <w:rFonts w:ascii="Times New Roman" w:hAnsi="Times New Roman" w:cs="Times New Roman"/>
          <w:sz w:val="24"/>
          <w:szCs w:val="24"/>
        </w:rPr>
        <w:t>is</w:t>
      </w:r>
      <w:r w:rsidR="007C797B">
        <w:rPr>
          <w:rFonts w:ascii="Times New Roman" w:hAnsi="Times New Roman" w:cs="Times New Roman"/>
          <w:sz w:val="24"/>
          <w:szCs w:val="24"/>
        </w:rPr>
        <w:t xml:space="preserve"> also high in this sector. In the education sector it is more moderate shares that have experienced relocations and changed work methods with substantial influence. Product or service innovation with profound influence on work is also lower here.</w:t>
      </w:r>
      <w:r w:rsidR="00A438A0">
        <w:rPr>
          <w:rFonts w:ascii="Times New Roman" w:hAnsi="Times New Roman" w:cs="Times New Roman"/>
          <w:sz w:val="24"/>
          <w:szCs w:val="24"/>
        </w:rPr>
        <w:t xml:space="preserve"> </w:t>
      </w:r>
      <w:r w:rsidR="00020982">
        <w:rPr>
          <w:rFonts w:ascii="Times New Roman" w:hAnsi="Times New Roman" w:cs="Times New Roman"/>
          <w:sz w:val="24"/>
          <w:szCs w:val="24"/>
        </w:rPr>
        <w:t xml:space="preserve">In order to have a single measure on change occurrence with more or less substantial influence on work, a cumulative index of change, summarizing each employees score on each of the four dimensions has been calculated. Change related to each of the dimensions is weighted </w:t>
      </w:r>
      <w:r w:rsidR="00C36697">
        <w:rPr>
          <w:rFonts w:ascii="Times New Roman" w:hAnsi="Times New Roman" w:cs="Times New Roman"/>
          <w:sz w:val="24"/>
          <w:szCs w:val="24"/>
        </w:rPr>
        <w:t>2 if</w:t>
      </w:r>
      <w:r w:rsidR="00020982">
        <w:rPr>
          <w:rFonts w:ascii="Times New Roman" w:hAnsi="Times New Roman" w:cs="Times New Roman"/>
          <w:sz w:val="24"/>
          <w:szCs w:val="24"/>
        </w:rPr>
        <w:t xml:space="preserve"> it has substantial </w:t>
      </w:r>
      <w:r w:rsidR="00C36697">
        <w:rPr>
          <w:rFonts w:ascii="Times New Roman" w:hAnsi="Times New Roman" w:cs="Times New Roman"/>
          <w:sz w:val="24"/>
          <w:szCs w:val="24"/>
        </w:rPr>
        <w:t>influence on work, 1 if</w:t>
      </w:r>
      <w:r w:rsidR="00020982">
        <w:rPr>
          <w:rFonts w:ascii="Times New Roman" w:hAnsi="Times New Roman" w:cs="Times New Roman"/>
          <w:sz w:val="24"/>
          <w:szCs w:val="24"/>
        </w:rPr>
        <w:t xml:space="preserve"> no</w:t>
      </w:r>
      <w:r w:rsidR="00C36697">
        <w:rPr>
          <w:rFonts w:ascii="Times New Roman" w:hAnsi="Times New Roman" w:cs="Times New Roman"/>
          <w:sz w:val="24"/>
          <w:szCs w:val="24"/>
        </w:rPr>
        <w:t>t</w:t>
      </w:r>
      <w:r w:rsidR="00020982">
        <w:rPr>
          <w:rFonts w:ascii="Times New Roman" w:hAnsi="Times New Roman" w:cs="Times New Roman"/>
          <w:sz w:val="24"/>
          <w:szCs w:val="24"/>
        </w:rPr>
        <w:t xml:space="preserve"> </w:t>
      </w:r>
      <w:r w:rsidR="00C36697">
        <w:rPr>
          <w:rFonts w:ascii="Times New Roman" w:hAnsi="Times New Roman" w:cs="Times New Roman"/>
          <w:sz w:val="24"/>
          <w:szCs w:val="24"/>
        </w:rPr>
        <w:t xml:space="preserve">substantial influence and 0 if there is no change (Nielsen 2015). </w:t>
      </w:r>
    </w:p>
    <w:p w:rsidR="00C55456" w:rsidRDefault="004E7FCE" w:rsidP="00F9572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D85303">
        <w:rPr>
          <w:rFonts w:ascii="Times New Roman" w:hAnsi="Times New Roman" w:cs="Times New Roman"/>
          <w:sz w:val="24"/>
          <w:szCs w:val="24"/>
        </w:rPr>
        <w:t xml:space="preserve">comprehensive but also differentiated practice of change </w:t>
      </w:r>
      <w:r>
        <w:rPr>
          <w:rFonts w:ascii="Times New Roman" w:hAnsi="Times New Roman" w:cs="Times New Roman"/>
          <w:sz w:val="24"/>
          <w:szCs w:val="24"/>
        </w:rPr>
        <w:t xml:space="preserve">with influence on work </w:t>
      </w:r>
      <w:r w:rsidR="00D85303">
        <w:rPr>
          <w:rFonts w:ascii="Times New Roman" w:hAnsi="Times New Roman" w:cs="Times New Roman"/>
          <w:sz w:val="24"/>
          <w:szCs w:val="24"/>
        </w:rPr>
        <w:t xml:space="preserve">can put </w:t>
      </w:r>
      <w:r w:rsidR="007919F7">
        <w:rPr>
          <w:rFonts w:ascii="Times New Roman" w:hAnsi="Times New Roman" w:cs="Times New Roman"/>
          <w:sz w:val="24"/>
          <w:szCs w:val="24"/>
        </w:rPr>
        <w:t xml:space="preserve">a considerable pressure on the professional autonomy and </w:t>
      </w:r>
      <w:r>
        <w:rPr>
          <w:rFonts w:ascii="Times New Roman" w:hAnsi="Times New Roman" w:cs="Times New Roman"/>
          <w:sz w:val="24"/>
          <w:szCs w:val="24"/>
        </w:rPr>
        <w:t xml:space="preserve">the </w:t>
      </w:r>
      <w:r w:rsidR="007919F7">
        <w:rPr>
          <w:rFonts w:ascii="Times New Roman" w:hAnsi="Times New Roman" w:cs="Times New Roman"/>
          <w:sz w:val="24"/>
          <w:szCs w:val="24"/>
        </w:rPr>
        <w:t>discretion in current work</w:t>
      </w:r>
      <w:r>
        <w:rPr>
          <w:rFonts w:ascii="Times New Roman" w:hAnsi="Times New Roman" w:cs="Times New Roman"/>
          <w:sz w:val="24"/>
          <w:szCs w:val="24"/>
        </w:rPr>
        <w:t xml:space="preserve"> assignments</w:t>
      </w:r>
      <w:r w:rsidR="007919F7">
        <w:rPr>
          <w:rFonts w:ascii="Times New Roman" w:hAnsi="Times New Roman" w:cs="Times New Roman"/>
          <w:sz w:val="24"/>
          <w:szCs w:val="24"/>
        </w:rPr>
        <w:t xml:space="preserve">. </w:t>
      </w:r>
      <w:r>
        <w:rPr>
          <w:rFonts w:ascii="Times New Roman" w:hAnsi="Times New Roman" w:cs="Times New Roman"/>
          <w:sz w:val="24"/>
          <w:szCs w:val="24"/>
        </w:rPr>
        <w:t>Changes</w:t>
      </w:r>
      <w:r w:rsidR="007919F7">
        <w:rPr>
          <w:rFonts w:ascii="Times New Roman" w:hAnsi="Times New Roman" w:cs="Times New Roman"/>
          <w:sz w:val="24"/>
          <w:szCs w:val="24"/>
        </w:rPr>
        <w:t xml:space="preserve"> may imply that technical determined causes set up </w:t>
      </w:r>
      <w:r>
        <w:rPr>
          <w:rFonts w:ascii="Times New Roman" w:hAnsi="Times New Roman" w:cs="Times New Roman"/>
          <w:sz w:val="24"/>
          <w:szCs w:val="24"/>
        </w:rPr>
        <w:t xml:space="preserve">narrow </w:t>
      </w:r>
      <w:r w:rsidR="007919F7">
        <w:rPr>
          <w:rFonts w:ascii="Times New Roman" w:hAnsi="Times New Roman" w:cs="Times New Roman"/>
          <w:sz w:val="24"/>
          <w:szCs w:val="24"/>
        </w:rPr>
        <w:t xml:space="preserve">frames for </w:t>
      </w:r>
      <w:r w:rsidR="00403531">
        <w:rPr>
          <w:rFonts w:ascii="Times New Roman" w:hAnsi="Times New Roman" w:cs="Times New Roman"/>
          <w:sz w:val="24"/>
          <w:szCs w:val="24"/>
        </w:rPr>
        <w:t>application</w:t>
      </w:r>
      <w:r w:rsidR="007919F7">
        <w:rPr>
          <w:rFonts w:ascii="Times New Roman" w:hAnsi="Times New Roman" w:cs="Times New Roman"/>
          <w:sz w:val="24"/>
          <w:szCs w:val="24"/>
        </w:rPr>
        <w:t xml:space="preserve"> of </w:t>
      </w:r>
      <w:r>
        <w:rPr>
          <w:rFonts w:ascii="Times New Roman" w:hAnsi="Times New Roman" w:cs="Times New Roman"/>
          <w:sz w:val="24"/>
          <w:szCs w:val="24"/>
        </w:rPr>
        <w:t xml:space="preserve">specific </w:t>
      </w:r>
      <w:r w:rsidR="007919F7">
        <w:rPr>
          <w:rFonts w:ascii="Times New Roman" w:hAnsi="Times New Roman" w:cs="Times New Roman"/>
          <w:sz w:val="24"/>
          <w:szCs w:val="24"/>
        </w:rPr>
        <w:t>professional knowledge. Such frames can be softened or penetrated by involving the employees directly in the decision process concerning the changes and their implications or by including employees’ professional organi</w:t>
      </w:r>
      <w:r w:rsidR="00C55456">
        <w:rPr>
          <w:rFonts w:ascii="Times New Roman" w:hAnsi="Times New Roman" w:cs="Times New Roman"/>
          <w:sz w:val="24"/>
          <w:szCs w:val="24"/>
        </w:rPr>
        <w:t>zations or institutions for cooperation between management and employees</w:t>
      </w:r>
      <w:r>
        <w:rPr>
          <w:rFonts w:ascii="Times New Roman" w:hAnsi="Times New Roman" w:cs="Times New Roman"/>
          <w:sz w:val="24"/>
          <w:szCs w:val="24"/>
        </w:rPr>
        <w:t xml:space="preserve"> of the workplace</w:t>
      </w:r>
      <w:r w:rsidR="00C55456">
        <w:rPr>
          <w:rFonts w:ascii="Times New Roman" w:hAnsi="Times New Roman" w:cs="Times New Roman"/>
          <w:sz w:val="24"/>
          <w:szCs w:val="24"/>
        </w:rPr>
        <w:t>. First we will set focus on involvement of employees directly in the change processes in the two sectors.</w:t>
      </w:r>
    </w:p>
    <w:p w:rsidR="00C55456" w:rsidRPr="001C1BD0" w:rsidRDefault="00C55456" w:rsidP="00C55456">
      <w:pPr>
        <w:pStyle w:val="NoSpacing"/>
        <w:rPr>
          <w:rFonts w:ascii="Times New Roman" w:hAnsi="Times New Roman" w:cs="Times New Roman"/>
          <w:sz w:val="24"/>
          <w:szCs w:val="24"/>
        </w:rPr>
      </w:pPr>
      <w:proofErr w:type="gramStart"/>
      <w:r w:rsidRPr="001C1BD0">
        <w:rPr>
          <w:rFonts w:ascii="Times New Roman" w:hAnsi="Times New Roman" w:cs="Times New Roman"/>
          <w:sz w:val="24"/>
          <w:szCs w:val="24"/>
        </w:rPr>
        <w:t>Tab</w:t>
      </w:r>
      <w:r w:rsidR="001C1BD0" w:rsidRPr="001C1BD0">
        <w:rPr>
          <w:rFonts w:ascii="Times New Roman" w:hAnsi="Times New Roman" w:cs="Times New Roman"/>
          <w:sz w:val="24"/>
          <w:szCs w:val="24"/>
        </w:rPr>
        <w:t>le</w:t>
      </w:r>
      <w:r w:rsidRPr="001C1BD0">
        <w:rPr>
          <w:rFonts w:ascii="Times New Roman" w:hAnsi="Times New Roman" w:cs="Times New Roman"/>
          <w:sz w:val="24"/>
          <w:szCs w:val="24"/>
        </w:rPr>
        <w:t xml:space="preserve"> 1.</w:t>
      </w:r>
      <w:r w:rsidR="00AE4F2E">
        <w:rPr>
          <w:rFonts w:ascii="Times New Roman" w:hAnsi="Times New Roman" w:cs="Times New Roman"/>
          <w:sz w:val="24"/>
          <w:szCs w:val="24"/>
        </w:rPr>
        <w:t>2</w:t>
      </w:r>
      <w:r w:rsidRPr="001C1BD0">
        <w:rPr>
          <w:rFonts w:ascii="Times New Roman" w:hAnsi="Times New Roman" w:cs="Times New Roman"/>
          <w:sz w:val="24"/>
          <w:szCs w:val="24"/>
        </w:rPr>
        <w:t>.</w:t>
      </w:r>
      <w:proofErr w:type="gramEnd"/>
      <w:r w:rsidRPr="001C1BD0">
        <w:rPr>
          <w:rFonts w:ascii="Times New Roman" w:hAnsi="Times New Roman" w:cs="Times New Roman"/>
          <w:sz w:val="24"/>
          <w:szCs w:val="24"/>
        </w:rPr>
        <w:t xml:space="preserve"> Person</w:t>
      </w:r>
      <w:r w:rsidR="001C1BD0" w:rsidRPr="001C1BD0">
        <w:rPr>
          <w:rFonts w:ascii="Times New Roman" w:hAnsi="Times New Roman" w:cs="Times New Roman"/>
          <w:sz w:val="24"/>
          <w:szCs w:val="24"/>
        </w:rPr>
        <w:t>al</w:t>
      </w:r>
      <w:r w:rsidRPr="001C1BD0">
        <w:rPr>
          <w:rFonts w:ascii="Times New Roman" w:hAnsi="Times New Roman" w:cs="Times New Roman"/>
          <w:sz w:val="24"/>
          <w:szCs w:val="24"/>
        </w:rPr>
        <w:t xml:space="preserve"> involve</w:t>
      </w:r>
      <w:r w:rsidR="001C1BD0" w:rsidRPr="001C1BD0">
        <w:rPr>
          <w:rFonts w:ascii="Times New Roman" w:hAnsi="Times New Roman" w:cs="Times New Roman"/>
          <w:sz w:val="24"/>
          <w:szCs w:val="24"/>
        </w:rPr>
        <w:t>ment in change</w:t>
      </w:r>
      <w:r w:rsidR="00AF12C8">
        <w:rPr>
          <w:rFonts w:ascii="Times New Roman" w:hAnsi="Times New Roman" w:cs="Times New Roman"/>
          <w:sz w:val="24"/>
          <w:szCs w:val="24"/>
        </w:rPr>
        <w:t xml:space="preserve"> at the workplace</w:t>
      </w:r>
      <w:r w:rsidRPr="001C1BD0">
        <w:rPr>
          <w:rFonts w:ascii="Times New Roman" w:hAnsi="Times New Roman" w:cs="Times New Roman"/>
          <w:sz w:val="24"/>
          <w:szCs w:val="24"/>
        </w:rPr>
        <w:t xml:space="preserve"> </w:t>
      </w:r>
      <w:r w:rsidR="001C1BD0" w:rsidRPr="001C1BD0">
        <w:rPr>
          <w:rFonts w:ascii="Times New Roman" w:hAnsi="Times New Roman" w:cs="Times New Roman"/>
          <w:sz w:val="24"/>
          <w:szCs w:val="24"/>
        </w:rPr>
        <w:t>by sector</w:t>
      </w:r>
      <w:r w:rsidRPr="001C1BD0">
        <w:rPr>
          <w:rFonts w:ascii="Times New Roman" w:hAnsi="Times New Roman" w:cs="Times New Roman"/>
          <w:sz w:val="24"/>
          <w:szCs w:val="24"/>
        </w:rPr>
        <w:t xml:space="preserve">    (p</w:t>
      </w:r>
      <w:r w:rsidR="001C1BD0">
        <w:rPr>
          <w:rFonts w:ascii="Times New Roman" w:hAnsi="Times New Roman" w:cs="Times New Roman"/>
          <w:sz w:val="24"/>
          <w:szCs w:val="24"/>
        </w:rPr>
        <w:t>er</w:t>
      </w:r>
      <w:r w:rsidRPr="001C1BD0">
        <w:rPr>
          <w:rFonts w:ascii="Times New Roman" w:hAnsi="Times New Roman" w:cs="Times New Roman"/>
          <w:sz w:val="24"/>
          <w:szCs w:val="24"/>
        </w:rPr>
        <w:t xml:space="preserve">cent </w:t>
      </w:r>
      <w:r w:rsidR="001C1BD0">
        <w:rPr>
          <w:rFonts w:ascii="Times New Roman" w:hAnsi="Times New Roman" w:cs="Times New Roman"/>
          <w:sz w:val="24"/>
          <w:szCs w:val="24"/>
        </w:rPr>
        <w:t>shares</w:t>
      </w:r>
      <w:r w:rsidRPr="001C1BD0">
        <w:rPr>
          <w:rFonts w:ascii="Times New Roman" w:hAnsi="Times New Roman" w:cs="Times New Roman"/>
          <w:sz w:val="24"/>
          <w:szCs w:val="24"/>
        </w:rPr>
        <w:t>)</w:t>
      </w:r>
    </w:p>
    <w:tbl>
      <w:tblPr>
        <w:tblStyle w:val="LightGrid-Accent1"/>
        <w:tblW w:w="0" w:type="auto"/>
        <w:tblLook w:val="04A0" w:firstRow="1" w:lastRow="0" w:firstColumn="1" w:lastColumn="0" w:noHBand="0" w:noVBand="1"/>
      </w:tblPr>
      <w:tblGrid>
        <w:gridCol w:w="2509"/>
        <w:gridCol w:w="1852"/>
        <w:gridCol w:w="1559"/>
        <w:gridCol w:w="1536"/>
        <w:gridCol w:w="1583"/>
        <w:gridCol w:w="1149"/>
      </w:tblGrid>
      <w:tr w:rsidR="00671CC4" w:rsidTr="00671C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9" w:type="dxa"/>
          </w:tcPr>
          <w:p w:rsidR="00C55456" w:rsidRPr="001C1BD0" w:rsidRDefault="00C55456" w:rsidP="0014013D">
            <w:pPr>
              <w:rPr>
                <w:rFonts w:ascii="Times New Roman" w:hAnsi="Times New Roman" w:cs="Times New Roman"/>
                <w:sz w:val="24"/>
                <w:szCs w:val="24"/>
                <w:lang w:val="en-US"/>
              </w:rPr>
            </w:pPr>
          </w:p>
        </w:tc>
        <w:tc>
          <w:tcPr>
            <w:tcW w:w="1852" w:type="dxa"/>
          </w:tcPr>
          <w:p w:rsidR="00C55456" w:rsidRPr="00671CC4" w:rsidRDefault="00671CC4" w:rsidP="001C1BD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71CC4">
              <w:rPr>
                <w:rFonts w:ascii="Times New Roman" w:hAnsi="Times New Roman" w:cs="Times New Roman"/>
                <w:sz w:val="20"/>
                <w:szCs w:val="20"/>
                <w:lang w:val="en-US"/>
              </w:rPr>
              <w:t>Idea</w:t>
            </w:r>
            <w:r w:rsidR="001C1BD0" w:rsidRPr="00671CC4">
              <w:rPr>
                <w:rFonts w:ascii="Times New Roman" w:hAnsi="Times New Roman" w:cs="Times New Roman"/>
                <w:sz w:val="20"/>
                <w:szCs w:val="20"/>
                <w:lang w:val="en-US"/>
              </w:rPr>
              <w:t xml:space="preserve"> development</w:t>
            </w:r>
          </w:p>
        </w:tc>
        <w:tc>
          <w:tcPr>
            <w:tcW w:w="1559" w:type="dxa"/>
          </w:tcPr>
          <w:p w:rsidR="00C55456" w:rsidRPr="00671CC4" w:rsidRDefault="001C1BD0" w:rsidP="00671C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71CC4">
              <w:rPr>
                <w:rFonts w:ascii="Times New Roman" w:hAnsi="Times New Roman" w:cs="Times New Roman"/>
                <w:sz w:val="20"/>
                <w:szCs w:val="20"/>
                <w:lang w:val="en-US"/>
              </w:rPr>
              <w:t>Negotia</w:t>
            </w:r>
            <w:r w:rsidR="00671CC4" w:rsidRPr="00671CC4">
              <w:rPr>
                <w:rFonts w:ascii="Times New Roman" w:hAnsi="Times New Roman" w:cs="Times New Roman"/>
                <w:sz w:val="20"/>
                <w:szCs w:val="20"/>
                <w:lang w:val="en-US"/>
              </w:rPr>
              <w:t>tions</w:t>
            </w:r>
          </w:p>
        </w:tc>
        <w:tc>
          <w:tcPr>
            <w:tcW w:w="1536" w:type="dxa"/>
          </w:tcPr>
          <w:p w:rsidR="00C55456" w:rsidRPr="00014262" w:rsidRDefault="001C1BD0" w:rsidP="001C1BD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Decisions</w:t>
            </w:r>
          </w:p>
        </w:tc>
        <w:tc>
          <w:tcPr>
            <w:tcW w:w="1583" w:type="dxa"/>
          </w:tcPr>
          <w:p w:rsidR="00C55456" w:rsidRPr="00671CC4" w:rsidRDefault="00C55456" w:rsidP="00671CC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71CC4">
              <w:rPr>
                <w:rFonts w:ascii="Times New Roman" w:hAnsi="Times New Roman" w:cs="Times New Roman"/>
                <w:sz w:val="20"/>
                <w:szCs w:val="20"/>
                <w:lang w:val="en-US"/>
              </w:rPr>
              <w:t>I</w:t>
            </w:r>
            <w:r w:rsidR="00671CC4" w:rsidRPr="00671CC4">
              <w:rPr>
                <w:rFonts w:ascii="Times New Roman" w:hAnsi="Times New Roman" w:cs="Times New Roman"/>
                <w:sz w:val="20"/>
                <w:szCs w:val="20"/>
                <w:lang w:val="en-US"/>
              </w:rPr>
              <w:t>mplementation</w:t>
            </w:r>
          </w:p>
        </w:tc>
        <w:tc>
          <w:tcPr>
            <w:tcW w:w="1149" w:type="dxa"/>
          </w:tcPr>
          <w:p w:rsidR="00C55456" w:rsidRDefault="00C55456" w:rsidP="001401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p>
        </w:tc>
      </w:tr>
      <w:tr w:rsidR="00671CC4" w:rsidTr="00671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9" w:type="dxa"/>
          </w:tcPr>
          <w:p w:rsidR="00671CC4" w:rsidRPr="001C1BD0" w:rsidRDefault="00671CC4" w:rsidP="00C83E4B">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education sector</w:t>
            </w:r>
          </w:p>
        </w:tc>
        <w:tc>
          <w:tcPr>
            <w:tcW w:w="1852" w:type="dxa"/>
          </w:tcPr>
          <w:p w:rsidR="00671CC4" w:rsidRDefault="00671CC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45,4</w:t>
            </w:r>
          </w:p>
        </w:tc>
        <w:tc>
          <w:tcPr>
            <w:tcW w:w="1559" w:type="dxa"/>
          </w:tcPr>
          <w:p w:rsidR="00671CC4" w:rsidRDefault="00671CC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30,6</w:t>
            </w:r>
          </w:p>
        </w:tc>
        <w:tc>
          <w:tcPr>
            <w:tcW w:w="1536" w:type="dxa"/>
          </w:tcPr>
          <w:p w:rsidR="00671CC4" w:rsidRDefault="00671CC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30,4</w:t>
            </w:r>
          </w:p>
        </w:tc>
        <w:tc>
          <w:tcPr>
            <w:tcW w:w="1583" w:type="dxa"/>
          </w:tcPr>
          <w:p w:rsidR="00671CC4" w:rsidRDefault="00671CC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56,7</w:t>
            </w:r>
          </w:p>
        </w:tc>
        <w:tc>
          <w:tcPr>
            <w:tcW w:w="1149" w:type="dxa"/>
          </w:tcPr>
          <w:p w:rsidR="00671CC4" w:rsidRDefault="00671CC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487</w:t>
            </w:r>
          </w:p>
        </w:tc>
      </w:tr>
      <w:tr w:rsidR="00671CC4" w:rsidTr="00671C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9" w:type="dxa"/>
          </w:tcPr>
          <w:p w:rsidR="00671CC4" w:rsidRPr="001C1BD0" w:rsidRDefault="00671CC4" w:rsidP="00C83E4B">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health sector</w:t>
            </w:r>
          </w:p>
        </w:tc>
        <w:tc>
          <w:tcPr>
            <w:tcW w:w="1852" w:type="dxa"/>
          </w:tcPr>
          <w:p w:rsidR="00671CC4" w:rsidRDefault="00671CC4"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38,5</w:t>
            </w:r>
          </w:p>
        </w:tc>
        <w:tc>
          <w:tcPr>
            <w:tcW w:w="1559" w:type="dxa"/>
          </w:tcPr>
          <w:p w:rsidR="00671CC4" w:rsidRDefault="00671CC4"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30,0</w:t>
            </w:r>
          </w:p>
        </w:tc>
        <w:tc>
          <w:tcPr>
            <w:tcW w:w="1536" w:type="dxa"/>
          </w:tcPr>
          <w:p w:rsidR="00671CC4" w:rsidRDefault="00671CC4"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25,8</w:t>
            </w:r>
          </w:p>
        </w:tc>
        <w:tc>
          <w:tcPr>
            <w:tcW w:w="1583" w:type="dxa"/>
          </w:tcPr>
          <w:p w:rsidR="00671CC4" w:rsidRDefault="00671CC4"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56,9</w:t>
            </w:r>
          </w:p>
        </w:tc>
        <w:tc>
          <w:tcPr>
            <w:tcW w:w="1149" w:type="dxa"/>
          </w:tcPr>
          <w:p w:rsidR="00671CC4" w:rsidRDefault="00671CC4"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671</w:t>
            </w:r>
          </w:p>
        </w:tc>
      </w:tr>
      <w:tr w:rsidR="00671CC4" w:rsidTr="00671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9" w:type="dxa"/>
          </w:tcPr>
          <w:p w:rsidR="00671CC4" w:rsidRPr="001C1BD0" w:rsidRDefault="00671CC4" w:rsidP="00C83E4B">
            <w:pPr>
              <w:rPr>
                <w:rFonts w:ascii="Times New Roman" w:hAnsi="Times New Roman" w:cs="Times New Roman"/>
                <w:sz w:val="20"/>
                <w:szCs w:val="20"/>
                <w:lang w:val="en-US"/>
              </w:rPr>
            </w:pPr>
            <w:r w:rsidRPr="001C1BD0">
              <w:rPr>
                <w:rFonts w:ascii="Times New Roman" w:hAnsi="Times New Roman" w:cs="Times New Roman"/>
                <w:sz w:val="20"/>
                <w:szCs w:val="20"/>
                <w:lang w:val="en-US"/>
              </w:rPr>
              <w:t xml:space="preserve">Both sectors </w:t>
            </w:r>
          </w:p>
        </w:tc>
        <w:tc>
          <w:tcPr>
            <w:tcW w:w="1852" w:type="dxa"/>
          </w:tcPr>
          <w:p w:rsidR="00671CC4" w:rsidRDefault="00671CC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41,4</w:t>
            </w:r>
          </w:p>
        </w:tc>
        <w:tc>
          <w:tcPr>
            <w:tcW w:w="1559" w:type="dxa"/>
          </w:tcPr>
          <w:p w:rsidR="00671CC4" w:rsidRDefault="00671CC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30,2</w:t>
            </w:r>
          </w:p>
        </w:tc>
        <w:tc>
          <w:tcPr>
            <w:tcW w:w="1536" w:type="dxa"/>
          </w:tcPr>
          <w:p w:rsidR="00671CC4" w:rsidRDefault="00671CC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27,7</w:t>
            </w:r>
          </w:p>
        </w:tc>
        <w:tc>
          <w:tcPr>
            <w:tcW w:w="1583" w:type="dxa"/>
          </w:tcPr>
          <w:p w:rsidR="00671CC4" w:rsidRDefault="00671CC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56,8</w:t>
            </w:r>
          </w:p>
        </w:tc>
        <w:tc>
          <w:tcPr>
            <w:tcW w:w="1149" w:type="dxa"/>
          </w:tcPr>
          <w:p w:rsidR="00671CC4" w:rsidRDefault="00671CC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1158</w:t>
            </w:r>
          </w:p>
        </w:tc>
      </w:tr>
    </w:tbl>
    <w:p w:rsidR="00C55456" w:rsidRPr="00671CC4" w:rsidRDefault="00671CC4" w:rsidP="00C55456">
      <w:pPr>
        <w:pStyle w:val="NoSpacing"/>
        <w:rPr>
          <w:rFonts w:ascii="Times New Roman" w:hAnsi="Times New Roman" w:cs="Times New Roman"/>
          <w:sz w:val="20"/>
          <w:szCs w:val="20"/>
        </w:rPr>
      </w:pPr>
      <w:r w:rsidRPr="00671CC4">
        <w:rPr>
          <w:rFonts w:ascii="Times New Roman" w:hAnsi="Times New Roman" w:cs="Times New Roman"/>
          <w:sz w:val="20"/>
          <w:szCs w:val="20"/>
        </w:rPr>
        <w:t>Question</w:t>
      </w:r>
      <w:r w:rsidR="00C55456" w:rsidRPr="00671CC4">
        <w:rPr>
          <w:rFonts w:ascii="Times New Roman" w:hAnsi="Times New Roman" w:cs="Times New Roman"/>
          <w:sz w:val="20"/>
          <w:szCs w:val="20"/>
        </w:rPr>
        <w:t>: D</w:t>
      </w:r>
      <w:r w:rsidRPr="00671CC4">
        <w:rPr>
          <w:rFonts w:ascii="Times New Roman" w:hAnsi="Times New Roman" w:cs="Times New Roman"/>
          <w:sz w:val="20"/>
          <w:szCs w:val="20"/>
        </w:rPr>
        <w:t>id you personally take part in</w:t>
      </w:r>
      <w:r w:rsidR="00C55456" w:rsidRPr="00671CC4">
        <w:rPr>
          <w:rFonts w:ascii="Times New Roman" w:hAnsi="Times New Roman" w:cs="Times New Roman"/>
          <w:sz w:val="20"/>
          <w:szCs w:val="20"/>
        </w:rPr>
        <w:t xml:space="preserve">: </w:t>
      </w:r>
      <w:r w:rsidR="00C55456" w:rsidRPr="00671CC4">
        <w:rPr>
          <w:rFonts w:ascii="Times New Roman" w:hAnsi="Times New Roman" w:cs="Times New Roman"/>
          <w:b/>
          <w:bCs/>
          <w:sz w:val="20"/>
          <w:szCs w:val="20"/>
        </w:rPr>
        <w:t>a</w:t>
      </w:r>
      <w:r w:rsidRPr="00671CC4">
        <w:rPr>
          <w:rFonts w:ascii="Times New Roman" w:hAnsi="Times New Roman" w:cs="Times New Roman"/>
          <w:b/>
          <w:bCs/>
          <w:sz w:val="20"/>
          <w:szCs w:val="20"/>
        </w:rPr>
        <w:t>)</w:t>
      </w:r>
      <w:r w:rsidRPr="00671CC4">
        <w:rPr>
          <w:rFonts w:ascii="Times New Roman" w:hAnsi="Times New Roman" w:cs="Times New Roman"/>
          <w:sz w:val="20"/>
          <w:szCs w:val="20"/>
        </w:rPr>
        <w:t xml:space="preserve"> Idea development of the changes</w:t>
      </w:r>
      <w:r w:rsidR="00C55456" w:rsidRPr="00671CC4">
        <w:rPr>
          <w:rFonts w:ascii="Times New Roman" w:hAnsi="Times New Roman" w:cs="Times New Roman"/>
          <w:sz w:val="20"/>
          <w:szCs w:val="20"/>
        </w:rPr>
        <w:t xml:space="preserve">? </w:t>
      </w:r>
      <w:r w:rsidR="00C55456" w:rsidRPr="00671CC4">
        <w:rPr>
          <w:rFonts w:ascii="Times New Roman" w:hAnsi="Times New Roman" w:cs="Times New Roman"/>
          <w:b/>
          <w:bCs/>
          <w:sz w:val="20"/>
          <w:szCs w:val="20"/>
        </w:rPr>
        <w:t>b)</w:t>
      </w:r>
      <w:r>
        <w:rPr>
          <w:rFonts w:ascii="Times New Roman" w:hAnsi="Times New Roman" w:cs="Times New Roman"/>
          <w:b/>
          <w:bCs/>
          <w:sz w:val="20"/>
          <w:szCs w:val="20"/>
        </w:rPr>
        <w:t xml:space="preserve"> </w:t>
      </w:r>
      <w:r w:rsidRPr="00671CC4">
        <w:rPr>
          <w:rFonts w:ascii="Times New Roman" w:hAnsi="Times New Roman" w:cs="Times New Roman"/>
          <w:bCs/>
          <w:sz w:val="20"/>
          <w:szCs w:val="20"/>
        </w:rPr>
        <w:t>Negotiation of the changes</w:t>
      </w:r>
      <w:r w:rsidR="00C55456" w:rsidRPr="00671CC4">
        <w:rPr>
          <w:rFonts w:ascii="Times New Roman" w:hAnsi="Times New Roman" w:cs="Times New Roman"/>
          <w:sz w:val="20"/>
          <w:szCs w:val="20"/>
        </w:rPr>
        <w:t xml:space="preserve">? </w:t>
      </w:r>
      <w:r w:rsidR="00C55456" w:rsidRPr="00671CC4">
        <w:rPr>
          <w:rFonts w:ascii="Times New Roman" w:hAnsi="Times New Roman" w:cs="Times New Roman"/>
          <w:b/>
          <w:bCs/>
          <w:sz w:val="20"/>
          <w:szCs w:val="20"/>
        </w:rPr>
        <w:t>c)</w:t>
      </w:r>
      <w:r>
        <w:rPr>
          <w:rFonts w:ascii="Times New Roman" w:hAnsi="Times New Roman" w:cs="Times New Roman"/>
          <w:b/>
          <w:bCs/>
          <w:sz w:val="20"/>
          <w:szCs w:val="20"/>
        </w:rPr>
        <w:t xml:space="preserve"> </w:t>
      </w:r>
      <w:r>
        <w:rPr>
          <w:rFonts w:ascii="Times New Roman" w:hAnsi="Times New Roman" w:cs="Times New Roman"/>
          <w:sz w:val="20"/>
          <w:szCs w:val="20"/>
        </w:rPr>
        <w:t>D</w:t>
      </w:r>
      <w:r w:rsidR="00C55456" w:rsidRPr="00671CC4">
        <w:rPr>
          <w:rFonts w:ascii="Times New Roman" w:hAnsi="Times New Roman" w:cs="Times New Roman"/>
          <w:sz w:val="20"/>
          <w:szCs w:val="20"/>
        </w:rPr>
        <w:t>e</w:t>
      </w:r>
      <w:r>
        <w:rPr>
          <w:rFonts w:ascii="Times New Roman" w:hAnsi="Times New Roman" w:cs="Times New Roman"/>
          <w:sz w:val="20"/>
          <w:szCs w:val="20"/>
        </w:rPr>
        <w:t>cisions on the changes</w:t>
      </w:r>
      <w:r w:rsidR="00C55456" w:rsidRPr="00671CC4">
        <w:rPr>
          <w:rFonts w:ascii="Times New Roman" w:hAnsi="Times New Roman" w:cs="Times New Roman"/>
          <w:sz w:val="20"/>
          <w:szCs w:val="20"/>
        </w:rPr>
        <w:t>? d) I</w:t>
      </w:r>
      <w:r>
        <w:rPr>
          <w:rFonts w:ascii="Times New Roman" w:hAnsi="Times New Roman" w:cs="Times New Roman"/>
          <w:sz w:val="20"/>
          <w:szCs w:val="20"/>
        </w:rPr>
        <w:t>mplementation of the changes</w:t>
      </w:r>
      <w:r w:rsidR="00C55456" w:rsidRPr="00671CC4">
        <w:rPr>
          <w:rFonts w:ascii="Times New Roman" w:hAnsi="Times New Roman" w:cs="Times New Roman"/>
          <w:sz w:val="20"/>
          <w:szCs w:val="20"/>
        </w:rPr>
        <w:t>?</w:t>
      </w:r>
    </w:p>
    <w:p w:rsidR="00C55456" w:rsidRPr="00671CC4" w:rsidRDefault="00C55456" w:rsidP="00F9572C">
      <w:pPr>
        <w:pStyle w:val="NoSpacing"/>
        <w:spacing w:line="360" w:lineRule="auto"/>
      </w:pPr>
    </w:p>
    <w:p w:rsidR="00782EF3" w:rsidRDefault="000544D0" w:rsidP="00F9572C">
      <w:pPr>
        <w:spacing w:line="360" w:lineRule="auto"/>
        <w:rPr>
          <w:rFonts w:ascii="Times New Roman" w:hAnsi="Times New Roman" w:cs="Times New Roman"/>
          <w:sz w:val="24"/>
          <w:szCs w:val="24"/>
        </w:rPr>
      </w:pPr>
      <w:r w:rsidRPr="000544D0">
        <w:rPr>
          <w:rFonts w:ascii="Times New Roman" w:hAnsi="Times New Roman" w:cs="Times New Roman"/>
          <w:sz w:val="24"/>
          <w:szCs w:val="24"/>
        </w:rPr>
        <w:t>From a management perspective</w:t>
      </w:r>
      <w:r>
        <w:rPr>
          <w:rFonts w:ascii="Times New Roman" w:hAnsi="Times New Roman" w:cs="Times New Roman"/>
          <w:sz w:val="24"/>
          <w:szCs w:val="24"/>
        </w:rPr>
        <w:t xml:space="preserve"> there are considerable advantages related to involving employees in changes taking place at the workplace. Not only do implementations of change initiatives tend to be more successful but the ideas from the professionals may imply that the chances trigger of an increase in capabilities of the organization, brought about by involving the</w:t>
      </w:r>
      <w:r w:rsidR="00133D99">
        <w:rPr>
          <w:rFonts w:ascii="Times New Roman" w:hAnsi="Times New Roman" w:cs="Times New Roman"/>
          <w:sz w:val="24"/>
          <w:szCs w:val="24"/>
        </w:rPr>
        <w:t xml:space="preserve"> ideas and knowledge of the</w:t>
      </w:r>
      <w:r>
        <w:rPr>
          <w:rFonts w:ascii="Times New Roman" w:hAnsi="Times New Roman" w:cs="Times New Roman"/>
          <w:sz w:val="24"/>
          <w:szCs w:val="24"/>
        </w:rPr>
        <w:t xml:space="preserve"> employees. </w:t>
      </w:r>
      <w:r w:rsidR="009972E7">
        <w:rPr>
          <w:rFonts w:ascii="Times New Roman" w:hAnsi="Times New Roman" w:cs="Times New Roman"/>
          <w:sz w:val="24"/>
          <w:szCs w:val="24"/>
        </w:rPr>
        <w:t>Empirically the table shows a propensity to involve the employees in the idea phase of changes. This is most pronounced in the education sector</w:t>
      </w:r>
      <w:r w:rsidR="00A438A0">
        <w:rPr>
          <w:rFonts w:ascii="Times New Roman" w:hAnsi="Times New Roman" w:cs="Times New Roman"/>
          <w:sz w:val="24"/>
          <w:szCs w:val="24"/>
        </w:rPr>
        <w:t xml:space="preserve"> and t</w:t>
      </w:r>
      <w:r w:rsidR="004E7FCE">
        <w:rPr>
          <w:rFonts w:ascii="Times New Roman" w:hAnsi="Times New Roman" w:cs="Times New Roman"/>
          <w:sz w:val="24"/>
          <w:szCs w:val="24"/>
        </w:rPr>
        <w:t xml:space="preserve">he education sector </w:t>
      </w:r>
      <w:r w:rsidR="009972E7">
        <w:rPr>
          <w:rFonts w:ascii="Times New Roman" w:hAnsi="Times New Roman" w:cs="Times New Roman"/>
          <w:sz w:val="24"/>
          <w:szCs w:val="24"/>
        </w:rPr>
        <w:t xml:space="preserve">also score highest on involvement in the decision phase. In the health sector we find a parallel pattern with involvement in the idea phase, however at a lower level. This could indicate that part of the changes in this sector </w:t>
      </w:r>
      <w:r w:rsidR="00311D45">
        <w:rPr>
          <w:rFonts w:ascii="Times New Roman" w:hAnsi="Times New Roman" w:cs="Times New Roman"/>
          <w:sz w:val="24"/>
          <w:szCs w:val="24"/>
        </w:rPr>
        <w:t>are</w:t>
      </w:r>
      <w:r w:rsidR="009972E7">
        <w:rPr>
          <w:rFonts w:ascii="Times New Roman" w:hAnsi="Times New Roman" w:cs="Times New Roman"/>
          <w:sz w:val="24"/>
          <w:szCs w:val="24"/>
        </w:rPr>
        <w:t xml:space="preserve"> </w:t>
      </w:r>
      <w:r w:rsidR="009972E7">
        <w:rPr>
          <w:rFonts w:ascii="Times New Roman" w:hAnsi="Times New Roman" w:cs="Times New Roman"/>
          <w:sz w:val="24"/>
          <w:szCs w:val="24"/>
        </w:rPr>
        <w:lastRenderedPageBreak/>
        <w:t>external determined in the sense that</w:t>
      </w:r>
      <w:r w:rsidRPr="000544D0">
        <w:rPr>
          <w:rFonts w:ascii="Times New Roman" w:hAnsi="Times New Roman" w:cs="Times New Roman"/>
          <w:sz w:val="24"/>
          <w:szCs w:val="24"/>
        </w:rPr>
        <w:t xml:space="preserve"> </w:t>
      </w:r>
      <w:r w:rsidR="009972E7">
        <w:rPr>
          <w:rFonts w:ascii="Times New Roman" w:hAnsi="Times New Roman" w:cs="Times New Roman"/>
          <w:sz w:val="24"/>
          <w:szCs w:val="24"/>
        </w:rPr>
        <w:t>it is political administrative initiatives</w:t>
      </w:r>
      <w:r w:rsidR="00311D45">
        <w:rPr>
          <w:rFonts w:ascii="Times New Roman" w:hAnsi="Times New Roman" w:cs="Times New Roman"/>
          <w:sz w:val="24"/>
          <w:szCs w:val="24"/>
        </w:rPr>
        <w:t xml:space="preserve"> decided in management areas above the workplace. This means that individual employees cannot be involved directly in the ideas and decisions o</w:t>
      </w:r>
      <w:r w:rsidR="00A438A0">
        <w:rPr>
          <w:rFonts w:ascii="Times New Roman" w:hAnsi="Times New Roman" w:cs="Times New Roman"/>
          <w:sz w:val="24"/>
          <w:szCs w:val="24"/>
        </w:rPr>
        <w:t>n</w:t>
      </w:r>
      <w:r w:rsidR="00311D45">
        <w:rPr>
          <w:rFonts w:ascii="Times New Roman" w:hAnsi="Times New Roman" w:cs="Times New Roman"/>
          <w:sz w:val="24"/>
          <w:szCs w:val="24"/>
        </w:rPr>
        <w:t xml:space="preserve"> the changes. Just like for the index of change, an index of involvement is calculated. </w:t>
      </w:r>
      <w:proofErr w:type="gramStart"/>
      <w:r w:rsidR="00311D45">
        <w:rPr>
          <w:rFonts w:ascii="Times New Roman" w:hAnsi="Times New Roman" w:cs="Times New Roman"/>
          <w:sz w:val="24"/>
          <w:szCs w:val="24"/>
        </w:rPr>
        <w:t>This index weight participation in idea development 4; negotiation 3; decisions 2; implementation 1 and no involvement 0 (Ibid).</w:t>
      </w:r>
      <w:proofErr w:type="gramEnd"/>
      <w:r w:rsidR="00311D45">
        <w:rPr>
          <w:rFonts w:ascii="Times New Roman" w:hAnsi="Times New Roman" w:cs="Times New Roman"/>
          <w:sz w:val="24"/>
          <w:szCs w:val="24"/>
        </w:rPr>
        <w:t xml:space="preserve"> </w:t>
      </w:r>
      <w:r w:rsidR="00A438A0">
        <w:rPr>
          <w:rFonts w:ascii="Times New Roman" w:hAnsi="Times New Roman" w:cs="Times New Roman"/>
          <w:sz w:val="24"/>
          <w:szCs w:val="24"/>
        </w:rPr>
        <w:t>The distribution on the index show that f</w:t>
      </w:r>
      <w:r w:rsidR="00F74478">
        <w:rPr>
          <w:rFonts w:ascii="Times New Roman" w:hAnsi="Times New Roman" w:cs="Times New Roman"/>
          <w:sz w:val="24"/>
          <w:szCs w:val="24"/>
        </w:rPr>
        <w:t xml:space="preserve">or both sectors there are polarization tendencies, with largest shares of employees </w:t>
      </w:r>
      <w:r w:rsidR="00A438A0">
        <w:rPr>
          <w:rFonts w:ascii="Times New Roman" w:hAnsi="Times New Roman" w:cs="Times New Roman"/>
          <w:sz w:val="24"/>
          <w:szCs w:val="24"/>
        </w:rPr>
        <w:t>having</w:t>
      </w:r>
      <w:r w:rsidR="00F74478">
        <w:rPr>
          <w:rFonts w:ascii="Times New Roman" w:hAnsi="Times New Roman" w:cs="Times New Roman"/>
          <w:sz w:val="24"/>
          <w:szCs w:val="24"/>
        </w:rPr>
        <w:t xml:space="preserve"> broad involvement or </w:t>
      </w:r>
      <w:r w:rsidR="00A438A0">
        <w:rPr>
          <w:rFonts w:ascii="Times New Roman" w:hAnsi="Times New Roman" w:cs="Times New Roman"/>
          <w:sz w:val="24"/>
          <w:szCs w:val="24"/>
        </w:rPr>
        <w:t>having no involvement. T</w:t>
      </w:r>
      <w:r w:rsidR="00F74478">
        <w:rPr>
          <w:rFonts w:ascii="Times New Roman" w:hAnsi="Times New Roman" w:cs="Times New Roman"/>
          <w:sz w:val="24"/>
          <w:szCs w:val="24"/>
        </w:rPr>
        <w:t xml:space="preserve">his tendency is most pronounced in the education sector. </w:t>
      </w:r>
      <w:r w:rsidR="00782EF3">
        <w:rPr>
          <w:rFonts w:ascii="Times New Roman" w:hAnsi="Times New Roman" w:cs="Times New Roman"/>
          <w:sz w:val="24"/>
          <w:szCs w:val="24"/>
        </w:rPr>
        <w:t xml:space="preserve">Parallel to the individual involvement in change it is interesting to explore the </w:t>
      </w:r>
      <w:r w:rsidR="004E7FCE">
        <w:rPr>
          <w:rFonts w:ascii="Times New Roman" w:hAnsi="Times New Roman" w:cs="Times New Roman"/>
          <w:sz w:val="24"/>
          <w:szCs w:val="24"/>
        </w:rPr>
        <w:t xml:space="preserve">extension of </w:t>
      </w:r>
      <w:r w:rsidR="00782EF3">
        <w:rPr>
          <w:rFonts w:ascii="Times New Roman" w:hAnsi="Times New Roman" w:cs="Times New Roman"/>
          <w:sz w:val="24"/>
          <w:szCs w:val="24"/>
        </w:rPr>
        <w:t>indirect involvement t</w:t>
      </w:r>
      <w:r w:rsidR="007523BE">
        <w:rPr>
          <w:rFonts w:ascii="Times New Roman" w:hAnsi="Times New Roman" w:cs="Times New Roman"/>
          <w:sz w:val="24"/>
          <w:szCs w:val="24"/>
        </w:rPr>
        <w:t>hrough professional union</w:t>
      </w:r>
      <w:r w:rsidR="00782EF3">
        <w:rPr>
          <w:rFonts w:ascii="Times New Roman" w:hAnsi="Times New Roman" w:cs="Times New Roman"/>
          <w:sz w:val="24"/>
          <w:szCs w:val="24"/>
        </w:rPr>
        <w:t xml:space="preserve"> and cooperation committees. The professional </w:t>
      </w:r>
      <w:r w:rsidR="007A7B94">
        <w:rPr>
          <w:rFonts w:ascii="Times New Roman" w:hAnsi="Times New Roman" w:cs="Times New Roman"/>
          <w:sz w:val="24"/>
          <w:szCs w:val="24"/>
        </w:rPr>
        <w:t>unions</w:t>
      </w:r>
      <w:r w:rsidR="00782EF3">
        <w:rPr>
          <w:rFonts w:ascii="Times New Roman" w:hAnsi="Times New Roman" w:cs="Times New Roman"/>
          <w:sz w:val="24"/>
          <w:szCs w:val="24"/>
        </w:rPr>
        <w:t xml:space="preserve"> and cooperation committees handle the collective interests of the employees and theoretically this involvement is called participation</w:t>
      </w:r>
      <w:r w:rsidR="004E7FCE">
        <w:rPr>
          <w:rFonts w:ascii="Times New Roman" w:hAnsi="Times New Roman" w:cs="Times New Roman"/>
          <w:sz w:val="24"/>
          <w:szCs w:val="24"/>
        </w:rPr>
        <w:t xml:space="preserve"> (</w:t>
      </w:r>
      <w:r w:rsidR="00F16B08" w:rsidRPr="00F16B08">
        <w:rPr>
          <w:rFonts w:ascii="Times New Roman" w:hAnsi="Times New Roman" w:cs="Times New Roman"/>
          <w:sz w:val="24"/>
          <w:szCs w:val="24"/>
        </w:rPr>
        <w:t xml:space="preserve">Hyman </w:t>
      </w:r>
      <w:r w:rsidR="00F16B08">
        <w:rPr>
          <w:rFonts w:ascii="Times New Roman" w:hAnsi="Times New Roman" w:cs="Times New Roman"/>
          <w:sz w:val="24"/>
          <w:szCs w:val="24"/>
        </w:rPr>
        <w:t>and</w:t>
      </w:r>
      <w:r w:rsidR="00F16B08" w:rsidRPr="00F16B08">
        <w:rPr>
          <w:rFonts w:ascii="Times New Roman" w:hAnsi="Times New Roman" w:cs="Times New Roman"/>
          <w:sz w:val="24"/>
          <w:szCs w:val="24"/>
        </w:rPr>
        <w:t xml:space="preserve"> Mason 1995</w:t>
      </w:r>
      <w:r w:rsidR="004E7FCE">
        <w:rPr>
          <w:rFonts w:ascii="Times New Roman" w:hAnsi="Times New Roman" w:cs="Times New Roman"/>
          <w:sz w:val="24"/>
          <w:szCs w:val="24"/>
        </w:rPr>
        <w:t>)</w:t>
      </w:r>
      <w:r w:rsidR="00782EF3">
        <w:rPr>
          <w:rFonts w:ascii="Times New Roman" w:hAnsi="Times New Roman" w:cs="Times New Roman"/>
          <w:sz w:val="24"/>
          <w:szCs w:val="24"/>
        </w:rPr>
        <w:t>. The indirect involvement or participation on the collective level is shown for the two sectors in the table below.</w:t>
      </w:r>
    </w:p>
    <w:p w:rsidR="00782EF3" w:rsidRPr="00AF12C8" w:rsidRDefault="00782EF3" w:rsidP="00782EF3">
      <w:pPr>
        <w:pStyle w:val="NoSpacing"/>
        <w:rPr>
          <w:rFonts w:ascii="Times New Roman" w:hAnsi="Times New Roman" w:cs="Times New Roman"/>
          <w:sz w:val="24"/>
          <w:szCs w:val="24"/>
        </w:rPr>
      </w:pPr>
      <w:proofErr w:type="gramStart"/>
      <w:r w:rsidRPr="00C83E4B">
        <w:rPr>
          <w:rFonts w:ascii="Times New Roman" w:hAnsi="Times New Roman" w:cs="Times New Roman"/>
          <w:sz w:val="24"/>
          <w:szCs w:val="24"/>
        </w:rPr>
        <w:t>Tab</w:t>
      </w:r>
      <w:r w:rsidR="00E046B6">
        <w:rPr>
          <w:rFonts w:ascii="Times New Roman" w:hAnsi="Times New Roman" w:cs="Times New Roman"/>
          <w:sz w:val="24"/>
          <w:szCs w:val="24"/>
        </w:rPr>
        <w:t>le</w:t>
      </w:r>
      <w:r w:rsidRPr="00C83E4B">
        <w:rPr>
          <w:rFonts w:ascii="Times New Roman" w:hAnsi="Times New Roman" w:cs="Times New Roman"/>
          <w:sz w:val="24"/>
          <w:szCs w:val="24"/>
        </w:rPr>
        <w:t xml:space="preserve"> 1.</w:t>
      </w:r>
      <w:r w:rsidR="00AE4F2E">
        <w:rPr>
          <w:rFonts w:ascii="Times New Roman" w:hAnsi="Times New Roman" w:cs="Times New Roman"/>
          <w:sz w:val="24"/>
          <w:szCs w:val="24"/>
        </w:rPr>
        <w:t>3</w:t>
      </w:r>
      <w:r w:rsidRPr="00C83E4B">
        <w:rPr>
          <w:rFonts w:ascii="Times New Roman" w:hAnsi="Times New Roman" w:cs="Times New Roman"/>
          <w:sz w:val="24"/>
          <w:szCs w:val="24"/>
        </w:rPr>
        <w:t>.</w:t>
      </w:r>
      <w:proofErr w:type="gramEnd"/>
      <w:r w:rsidRPr="00C83E4B">
        <w:rPr>
          <w:rFonts w:ascii="Times New Roman" w:hAnsi="Times New Roman" w:cs="Times New Roman"/>
          <w:sz w:val="24"/>
          <w:szCs w:val="24"/>
        </w:rPr>
        <w:t xml:space="preserve"> </w:t>
      </w:r>
      <w:r w:rsidR="00AF12C8" w:rsidRPr="00AF12C8">
        <w:rPr>
          <w:rFonts w:ascii="Times New Roman" w:hAnsi="Times New Roman" w:cs="Times New Roman"/>
          <w:sz w:val="24"/>
          <w:szCs w:val="24"/>
        </w:rPr>
        <w:t xml:space="preserve">Trade union or </w:t>
      </w:r>
      <w:r w:rsidR="00AF12C8">
        <w:rPr>
          <w:rFonts w:ascii="Times New Roman" w:hAnsi="Times New Roman" w:cs="Times New Roman"/>
          <w:sz w:val="24"/>
          <w:szCs w:val="24"/>
        </w:rPr>
        <w:t>cooperation committee</w:t>
      </w:r>
      <w:r w:rsidR="00AF12C8" w:rsidRPr="00AF12C8">
        <w:rPr>
          <w:rFonts w:ascii="Times New Roman" w:hAnsi="Times New Roman" w:cs="Times New Roman"/>
          <w:sz w:val="24"/>
          <w:szCs w:val="24"/>
        </w:rPr>
        <w:t xml:space="preserve"> participation in change at the workplace by sector</w:t>
      </w:r>
      <w:r w:rsidRPr="00AF12C8">
        <w:rPr>
          <w:rFonts w:ascii="Times New Roman" w:hAnsi="Times New Roman" w:cs="Times New Roman"/>
          <w:sz w:val="24"/>
          <w:szCs w:val="24"/>
        </w:rPr>
        <w:t xml:space="preserve">  </w:t>
      </w:r>
      <w:r w:rsidRPr="00AF12C8">
        <w:rPr>
          <w:rFonts w:ascii="Times New Roman" w:hAnsi="Times New Roman" w:cs="Times New Roman"/>
          <w:sz w:val="24"/>
          <w:szCs w:val="24"/>
        </w:rPr>
        <w:tab/>
      </w:r>
      <w:r w:rsidRPr="00AF12C8">
        <w:rPr>
          <w:rFonts w:ascii="Times New Roman" w:hAnsi="Times New Roman" w:cs="Times New Roman"/>
          <w:sz w:val="24"/>
          <w:szCs w:val="24"/>
        </w:rPr>
        <w:tab/>
      </w:r>
      <w:r w:rsidRPr="00AF12C8">
        <w:rPr>
          <w:rFonts w:ascii="Times New Roman" w:hAnsi="Times New Roman" w:cs="Times New Roman"/>
          <w:sz w:val="24"/>
          <w:szCs w:val="24"/>
        </w:rPr>
        <w:tab/>
      </w:r>
      <w:r w:rsidRPr="00AF12C8">
        <w:rPr>
          <w:rFonts w:ascii="Times New Roman" w:hAnsi="Times New Roman" w:cs="Times New Roman"/>
          <w:sz w:val="24"/>
          <w:szCs w:val="24"/>
        </w:rPr>
        <w:tab/>
      </w:r>
      <w:r w:rsidRPr="00AF12C8">
        <w:rPr>
          <w:rFonts w:ascii="Times New Roman" w:hAnsi="Times New Roman" w:cs="Times New Roman"/>
          <w:sz w:val="24"/>
          <w:szCs w:val="24"/>
        </w:rPr>
        <w:tab/>
      </w:r>
      <w:r w:rsidRPr="00AF12C8">
        <w:rPr>
          <w:rFonts w:ascii="Times New Roman" w:hAnsi="Times New Roman" w:cs="Times New Roman"/>
          <w:sz w:val="24"/>
          <w:szCs w:val="24"/>
        </w:rPr>
        <w:tab/>
      </w:r>
      <w:r w:rsidRPr="00AF12C8">
        <w:rPr>
          <w:rFonts w:ascii="Times New Roman" w:hAnsi="Times New Roman" w:cs="Times New Roman"/>
          <w:sz w:val="24"/>
          <w:szCs w:val="24"/>
        </w:rPr>
        <w:tab/>
      </w:r>
      <w:r w:rsidRPr="00AF12C8">
        <w:rPr>
          <w:rFonts w:ascii="Times New Roman" w:hAnsi="Times New Roman" w:cs="Times New Roman"/>
          <w:sz w:val="24"/>
          <w:szCs w:val="24"/>
        </w:rPr>
        <w:tab/>
      </w:r>
      <w:r w:rsidRPr="00AF12C8">
        <w:rPr>
          <w:rFonts w:ascii="Times New Roman" w:hAnsi="Times New Roman" w:cs="Times New Roman"/>
          <w:sz w:val="24"/>
          <w:szCs w:val="24"/>
        </w:rPr>
        <w:tab/>
      </w:r>
      <w:r w:rsidR="00AF12C8">
        <w:rPr>
          <w:rFonts w:ascii="Times New Roman" w:hAnsi="Times New Roman" w:cs="Times New Roman"/>
          <w:sz w:val="24"/>
          <w:szCs w:val="24"/>
        </w:rPr>
        <w:tab/>
      </w:r>
      <w:r w:rsidR="00AF12C8">
        <w:rPr>
          <w:rFonts w:ascii="Times New Roman" w:hAnsi="Times New Roman" w:cs="Times New Roman"/>
          <w:sz w:val="24"/>
          <w:szCs w:val="24"/>
        </w:rPr>
        <w:tab/>
      </w:r>
      <w:r w:rsidRPr="00AF12C8">
        <w:rPr>
          <w:rFonts w:ascii="Times New Roman" w:hAnsi="Times New Roman" w:cs="Times New Roman"/>
          <w:sz w:val="24"/>
          <w:szCs w:val="24"/>
        </w:rPr>
        <w:t>(p</w:t>
      </w:r>
      <w:r w:rsidR="00AF12C8">
        <w:rPr>
          <w:rFonts w:ascii="Times New Roman" w:hAnsi="Times New Roman" w:cs="Times New Roman"/>
          <w:sz w:val="24"/>
          <w:szCs w:val="24"/>
        </w:rPr>
        <w:t>er</w:t>
      </w:r>
      <w:r w:rsidRPr="00AF12C8">
        <w:rPr>
          <w:rFonts w:ascii="Times New Roman" w:hAnsi="Times New Roman" w:cs="Times New Roman"/>
          <w:sz w:val="24"/>
          <w:szCs w:val="24"/>
        </w:rPr>
        <w:t xml:space="preserve">cent </w:t>
      </w:r>
      <w:proofErr w:type="gramStart"/>
      <w:r w:rsidR="00AF12C8">
        <w:rPr>
          <w:rFonts w:ascii="Times New Roman" w:hAnsi="Times New Roman" w:cs="Times New Roman"/>
          <w:sz w:val="24"/>
          <w:szCs w:val="24"/>
        </w:rPr>
        <w:t>share</w:t>
      </w:r>
      <w:r w:rsidRPr="00AF12C8">
        <w:rPr>
          <w:rFonts w:ascii="Times New Roman" w:hAnsi="Times New Roman" w:cs="Times New Roman"/>
          <w:sz w:val="24"/>
          <w:szCs w:val="24"/>
        </w:rPr>
        <w:t xml:space="preserve"> ”</w:t>
      </w:r>
      <w:proofErr w:type="gramEnd"/>
      <w:r w:rsidR="00AF12C8">
        <w:rPr>
          <w:rFonts w:ascii="Times New Roman" w:hAnsi="Times New Roman" w:cs="Times New Roman"/>
          <w:sz w:val="24"/>
          <w:szCs w:val="24"/>
        </w:rPr>
        <w:t>yes</w:t>
      </w:r>
      <w:r w:rsidRPr="00AF12C8">
        <w:rPr>
          <w:rFonts w:ascii="Times New Roman" w:hAnsi="Times New Roman" w:cs="Times New Roman"/>
          <w:sz w:val="24"/>
          <w:szCs w:val="24"/>
        </w:rPr>
        <w:t>”)</w:t>
      </w:r>
    </w:p>
    <w:tbl>
      <w:tblPr>
        <w:tblStyle w:val="LightGrid-Accent1"/>
        <w:tblW w:w="0" w:type="auto"/>
        <w:tblLook w:val="04A0" w:firstRow="1" w:lastRow="0" w:firstColumn="1" w:lastColumn="0" w:noHBand="0" w:noVBand="1"/>
      </w:tblPr>
      <w:tblGrid>
        <w:gridCol w:w="2509"/>
        <w:gridCol w:w="1557"/>
        <w:gridCol w:w="295"/>
        <w:gridCol w:w="1559"/>
        <w:gridCol w:w="1536"/>
        <w:gridCol w:w="1583"/>
        <w:gridCol w:w="1149"/>
      </w:tblGrid>
      <w:tr w:rsidR="007A7B94" w:rsidRPr="00A83E71" w:rsidTr="007A7B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9" w:type="dxa"/>
          </w:tcPr>
          <w:p w:rsidR="007A7B94" w:rsidRPr="00AF12C8" w:rsidRDefault="007A7B94" w:rsidP="0014013D">
            <w:pPr>
              <w:rPr>
                <w:rFonts w:ascii="Times New Roman" w:hAnsi="Times New Roman" w:cs="Times New Roman"/>
                <w:sz w:val="24"/>
                <w:szCs w:val="24"/>
                <w:lang w:val="en-US"/>
              </w:rPr>
            </w:pPr>
          </w:p>
        </w:tc>
        <w:tc>
          <w:tcPr>
            <w:tcW w:w="1852" w:type="dxa"/>
            <w:gridSpan w:val="2"/>
          </w:tcPr>
          <w:p w:rsidR="007A7B94" w:rsidRPr="00671CC4" w:rsidRDefault="007A7B94" w:rsidP="00C83E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71CC4">
              <w:rPr>
                <w:rFonts w:ascii="Times New Roman" w:hAnsi="Times New Roman" w:cs="Times New Roman"/>
                <w:sz w:val="20"/>
                <w:szCs w:val="20"/>
                <w:lang w:val="en-US"/>
              </w:rPr>
              <w:t>Idea development</w:t>
            </w:r>
          </w:p>
        </w:tc>
        <w:tc>
          <w:tcPr>
            <w:tcW w:w="1559" w:type="dxa"/>
          </w:tcPr>
          <w:p w:rsidR="007A7B94" w:rsidRPr="00671CC4" w:rsidRDefault="007A7B94" w:rsidP="00C83E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71CC4">
              <w:rPr>
                <w:rFonts w:ascii="Times New Roman" w:hAnsi="Times New Roman" w:cs="Times New Roman"/>
                <w:sz w:val="20"/>
                <w:szCs w:val="20"/>
                <w:lang w:val="en-US"/>
              </w:rPr>
              <w:t>Negotiations</w:t>
            </w:r>
          </w:p>
        </w:tc>
        <w:tc>
          <w:tcPr>
            <w:tcW w:w="1536" w:type="dxa"/>
          </w:tcPr>
          <w:p w:rsidR="007A7B94" w:rsidRPr="00014262" w:rsidRDefault="007A7B94" w:rsidP="00C83E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Decisions</w:t>
            </w:r>
          </w:p>
        </w:tc>
        <w:tc>
          <w:tcPr>
            <w:tcW w:w="1583" w:type="dxa"/>
          </w:tcPr>
          <w:p w:rsidR="007A7B94" w:rsidRPr="00671CC4" w:rsidRDefault="007A7B94" w:rsidP="00C83E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71CC4">
              <w:rPr>
                <w:rFonts w:ascii="Times New Roman" w:hAnsi="Times New Roman" w:cs="Times New Roman"/>
                <w:sz w:val="20"/>
                <w:szCs w:val="20"/>
                <w:lang w:val="en-US"/>
              </w:rPr>
              <w:t>Implementation</w:t>
            </w:r>
          </w:p>
        </w:tc>
        <w:tc>
          <w:tcPr>
            <w:tcW w:w="1149" w:type="dxa"/>
          </w:tcPr>
          <w:p w:rsidR="007A7B94" w:rsidRDefault="007A7B94" w:rsidP="001401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p>
        </w:tc>
      </w:tr>
      <w:tr w:rsidR="007A7B94" w:rsidRPr="00A83E71" w:rsidTr="007A7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9" w:type="dxa"/>
          </w:tcPr>
          <w:p w:rsidR="007A7B94" w:rsidRPr="001C1BD0" w:rsidRDefault="007A7B94" w:rsidP="00C83E4B">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education sector</w:t>
            </w:r>
          </w:p>
        </w:tc>
        <w:tc>
          <w:tcPr>
            <w:tcW w:w="1557" w:type="dxa"/>
          </w:tcPr>
          <w:p w:rsidR="007A7B94" w:rsidRDefault="007A7B9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32,2</w:t>
            </w:r>
          </w:p>
        </w:tc>
        <w:tc>
          <w:tcPr>
            <w:tcW w:w="1854" w:type="dxa"/>
            <w:gridSpan w:val="2"/>
          </w:tcPr>
          <w:p w:rsidR="007A7B94" w:rsidRDefault="007A7B9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39,6</w:t>
            </w:r>
          </w:p>
        </w:tc>
        <w:tc>
          <w:tcPr>
            <w:tcW w:w="1536" w:type="dxa"/>
          </w:tcPr>
          <w:p w:rsidR="007A7B94" w:rsidRDefault="007A7B9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30,0</w:t>
            </w:r>
          </w:p>
        </w:tc>
        <w:tc>
          <w:tcPr>
            <w:tcW w:w="1583" w:type="dxa"/>
          </w:tcPr>
          <w:p w:rsidR="007A7B94" w:rsidRDefault="007A7B9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33,1</w:t>
            </w:r>
          </w:p>
        </w:tc>
        <w:tc>
          <w:tcPr>
            <w:tcW w:w="1149" w:type="dxa"/>
          </w:tcPr>
          <w:p w:rsidR="007A7B94" w:rsidRDefault="007A7B9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487</w:t>
            </w:r>
          </w:p>
        </w:tc>
      </w:tr>
      <w:tr w:rsidR="007A7B94" w:rsidTr="007A7B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9" w:type="dxa"/>
          </w:tcPr>
          <w:p w:rsidR="007A7B94" w:rsidRPr="001C1BD0" w:rsidRDefault="007A7B94" w:rsidP="00C83E4B">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health sector</w:t>
            </w:r>
          </w:p>
        </w:tc>
        <w:tc>
          <w:tcPr>
            <w:tcW w:w="1557" w:type="dxa"/>
          </w:tcPr>
          <w:p w:rsidR="007A7B94" w:rsidRDefault="007A7B94"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37,9</w:t>
            </w:r>
          </w:p>
        </w:tc>
        <w:tc>
          <w:tcPr>
            <w:tcW w:w="1854" w:type="dxa"/>
            <w:gridSpan w:val="2"/>
          </w:tcPr>
          <w:p w:rsidR="007A7B94" w:rsidRDefault="007A7B94"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39,0</w:t>
            </w:r>
          </w:p>
        </w:tc>
        <w:tc>
          <w:tcPr>
            <w:tcW w:w="1536" w:type="dxa"/>
          </w:tcPr>
          <w:p w:rsidR="007A7B94" w:rsidRDefault="007A7B94"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34,4</w:t>
            </w:r>
          </w:p>
        </w:tc>
        <w:tc>
          <w:tcPr>
            <w:tcW w:w="1583" w:type="dxa"/>
          </w:tcPr>
          <w:p w:rsidR="007A7B94" w:rsidRDefault="007A7B94"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36,4</w:t>
            </w:r>
          </w:p>
        </w:tc>
        <w:tc>
          <w:tcPr>
            <w:tcW w:w="1149" w:type="dxa"/>
          </w:tcPr>
          <w:p w:rsidR="007A7B94" w:rsidRDefault="007A7B94"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671</w:t>
            </w:r>
          </w:p>
        </w:tc>
      </w:tr>
      <w:tr w:rsidR="007A7B94" w:rsidTr="007A7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9" w:type="dxa"/>
          </w:tcPr>
          <w:p w:rsidR="007A7B94" w:rsidRPr="001C1BD0" w:rsidRDefault="007A7B94" w:rsidP="00C83E4B">
            <w:pPr>
              <w:rPr>
                <w:rFonts w:ascii="Times New Roman" w:hAnsi="Times New Roman" w:cs="Times New Roman"/>
                <w:sz w:val="20"/>
                <w:szCs w:val="20"/>
                <w:lang w:val="en-US"/>
              </w:rPr>
            </w:pPr>
            <w:r w:rsidRPr="001C1BD0">
              <w:rPr>
                <w:rFonts w:ascii="Times New Roman" w:hAnsi="Times New Roman" w:cs="Times New Roman"/>
                <w:sz w:val="20"/>
                <w:szCs w:val="20"/>
                <w:lang w:val="en-US"/>
              </w:rPr>
              <w:t xml:space="preserve">Both sectors </w:t>
            </w:r>
          </w:p>
        </w:tc>
        <w:tc>
          <w:tcPr>
            <w:tcW w:w="1557" w:type="dxa"/>
          </w:tcPr>
          <w:p w:rsidR="007A7B94" w:rsidRDefault="007A7B9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35,5</w:t>
            </w:r>
          </w:p>
        </w:tc>
        <w:tc>
          <w:tcPr>
            <w:tcW w:w="1854" w:type="dxa"/>
            <w:gridSpan w:val="2"/>
          </w:tcPr>
          <w:p w:rsidR="007A7B94" w:rsidRDefault="007A7B9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39,3</w:t>
            </w:r>
          </w:p>
        </w:tc>
        <w:tc>
          <w:tcPr>
            <w:tcW w:w="1536" w:type="dxa"/>
          </w:tcPr>
          <w:p w:rsidR="007A7B94" w:rsidRDefault="007A7B9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32,6</w:t>
            </w:r>
          </w:p>
        </w:tc>
        <w:tc>
          <w:tcPr>
            <w:tcW w:w="1583" w:type="dxa"/>
          </w:tcPr>
          <w:p w:rsidR="007A7B94" w:rsidRDefault="007A7B9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35,0</w:t>
            </w:r>
          </w:p>
        </w:tc>
        <w:tc>
          <w:tcPr>
            <w:tcW w:w="1149" w:type="dxa"/>
          </w:tcPr>
          <w:p w:rsidR="007A7B94" w:rsidRDefault="007A7B94"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1158</w:t>
            </w:r>
          </w:p>
        </w:tc>
      </w:tr>
    </w:tbl>
    <w:p w:rsidR="00782EF3" w:rsidRPr="007A7B94" w:rsidRDefault="007A7B94" w:rsidP="00782EF3">
      <w:pPr>
        <w:pStyle w:val="NoSpacing"/>
        <w:rPr>
          <w:rFonts w:ascii="Times New Roman" w:hAnsi="Times New Roman" w:cs="Times New Roman"/>
          <w:sz w:val="20"/>
          <w:szCs w:val="20"/>
        </w:rPr>
      </w:pPr>
      <w:r>
        <w:rPr>
          <w:rFonts w:ascii="Times New Roman" w:hAnsi="Times New Roman" w:cs="Times New Roman"/>
          <w:sz w:val="20"/>
          <w:szCs w:val="20"/>
        </w:rPr>
        <w:t>Question</w:t>
      </w:r>
      <w:r w:rsidR="00782EF3" w:rsidRPr="007A7B94">
        <w:rPr>
          <w:rFonts w:ascii="Times New Roman" w:hAnsi="Times New Roman" w:cs="Times New Roman"/>
          <w:sz w:val="20"/>
          <w:szCs w:val="20"/>
        </w:rPr>
        <w:t>: D</w:t>
      </w:r>
      <w:r w:rsidRPr="007A7B94">
        <w:rPr>
          <w:rFonts w:ascii="Times New Roman" w:hAnsi="Times New Roman" w:cs="Times New Roman"/>
          <w:sz w:val="20"/>
          <w:szCs w:val="20"/>
        </w:rPr>
        <w:t>id a trade union or cooperation committee participate in</w:t>
      </w:r>
      <w:proofErr w:type="gramStart"/>
      <w:r w:rsidR="00782EF3" w:rsidRPr="007A7B94">
        <w:rPr>
          <w:rFonts w:ascii="Times New Roman" w:hAnsi="Times New Roman" w:cs="Times New Roman"/>
          <w:sz w:val="20"/>
          <w:szCs w:val="20"/>
        </w:rPr>
        <w:t>:</w:t>
      </w:r>
      <w:r w:rsidRPr="007A7B94">
        <w:rPr>
          <w:rFonts w:ascii="Times New Roman" w:hAnsi="Times New Roman" w:cs="Times New Roman"/>
          <w:sz w:val="20"/>
          <w:szCs w:val="20"/>
        </w:rPr>
        <w:t xml:space="preserve"> </w:t>
      </w:r>
      <w:r w:rsidRPr="00671CC4">
        <w:rPr>
          <w:rFonts w:ascii="Times New Roman" w:hAnsi="Times New Roman" w:cs="Times New Roman"/>
          <w:sz w:val="20"/>
          <w:szCs w:val="20"/>
        </w:rPr>
        <w:t>:</w:t>
      </w:r>
      <w:proofErr w:type="gramEnd"/>
      <w:r w:rsidRPr="00671CC4">
        <w:rPr>
          <w:rFonts w:ascii="Times New Roman" w:hAnsi="Times New Roman" w:cs="Times New Roman"/>
          <w:sz w:val="20"/>
          <w:szCs w:val="20"/>
        </w:rPr>
        <w:t xml:space="preserve"> </w:t>
      </w:r>
      <w:r w:rsidRPr="00671CC4">
        <w:rPr>
          <w:rFonts w:ascii="Times New Roman" w:hAnsi="Times New Roman" w:cs="Times New Roman"/>
          <w:b/>
          <w:bCs/>
          <w:sz w:val="20"/>
          <w:szCs w:val="20"/>
        </w:rPr>
        <w:t>a)</w:t>
      </w:r>
      <w:r w:rsidRPr="00671CC4">
        <w:rPr>
          <w:rFonts w:ascii="Times New Roman" w:hAnsi="Times New Roman" w:cs="Times New Roman"/>
          <w:sz w:val="20"/>
          <w:szCs w:val="20"/>
        </w:rPr>
        <w:t xml:space="preserve"> Idea development of the changes? </w:t>
      </w:r>
      <w:r w:rsidRPr="00671CC4">
        <w:rPr>
          <w:rFonts w:ascii="Times New Roman" w:hAnsi="Times New Roman" w:cs="Times New Roman"/>
          <w:b/>
          <w:bCs/>
          <w:sz w:val="20"/>
          <w:szCs w:val="20"/>
        </w:rPr>
        <w:t>b)</w:t>
      </w:r>
      <w:r>
        <w:rPr>
          <w:rFonts w:ascii="Times New Roman" w:hAnsi="Times New Roman" w:cs="Times New Roman"/>
          <w:b/>
          <w:bCs/>
          <w:sz w:val="20"/>
          <w:szCs w:val="20"/>
        </w:rPr>
        <w:t xml:space="preserve"> </w:t>
      </w:r>
      <w:r w:rsidRPr="00671CC4">
        <w:rPr>
          <w:rFonts w:ascii="Times New Roman" w:hAnsi="Times New Roman" w:cs="Times New Roman"/>
          <w:bCs/>
          <w:sz w:val="20"/>
          <w:szCs w:val="20"/>
        </w:rPr>
        <w:t>Negotiation of the changes</w:t>
      </w:r>
      <w:r w:rsidRPr="00671CC4">
        <w:rPr>
          <w:rFonts w:ascii="Times New Roman" w:hAnsi="Times New Roman" w:cs="Times New Roman"/>
          <w:sz w:val="20"/>
          <w:szCs w:val="20"/>
        </w:rPr>
        <w:t xml:space="preserve">? </w:t>
      </w:r>
      <w:r w:rsidRPr="00671CC4">
        <w:rPr>
          <w:rFonts w:ascii="Times New Roman" w:hAnsi="Times New Roman" w:cs="Times New Roman"/>
          <w:b/>
          <w:bCs/>
          <w:sz w:val="20"/>
          <w:szCs w:val="20"/>
        </w:rPr>
        <w:t>c)</w:t>
      </w:r>
      <w:r>
        <w:rPr>
          <w:rFonts w:ascii="Times New Roman" w:hAnsi="Times New Roman" w:cs="Times New Roman"/>
          <w:b/>
          <w:bCs/>
          <w:sz w:val="20"/>
          <w:szCs w:val="20"/>
        </w:rPr>
        <w:t xml:space="preserve"> </w:t>
      </w:r>
      <w:r>
        <w:rPr>
          <w:rFonts w:ascii="Times New Roman" w:hAnsi="Times New Roman" w:cs="Times New Roman"/>
          <w:sz w:val="20"/>
          <w:szCs w:val="20"/>
        </w:rPr>
        <w:t>D</w:t>
      </w:r>
      <w:r w:rsidRPr="00671CC4">
        <w:rPr>
          <w:rFonts w:ascii="Times New Roman" w:hAnsi="Times New Roman" w:cs="Times New Roman"/>
          <w:sz w:val="20"/>
          <w:szCs w:val="20"/>
        </w:rPr>
        <w:t>e</w:t>
      </w:r>
      <w:r>
        <w:rPr>
          <w:rFonts w:ascii="Times New Roman" w:hAnsi="Times New Roman" w:cs="Times New Roman"/>
          <w:sz w:val="20"/>
          <w:szCs w:val="20"/>
        </w:rPr>
        <w:t>cisions on the changes</w:t>
      </w:r>
      <w:r w:rsidRPr="00671CC4">
        <w:rPr>
          <w:rFonts w:ascii="Times New Roman" w:hAnsi="Times New Roman" w:cs="Times New Roman"/>
          <w:sz w:val="20"/>
          <w:szCs w:val="20"/>
        </w:rPr>
        <w:t>? d) I</w:t>
      </w:r>
      <w:r>
        <w:rPr>
          <w:rFonts w:ascii="Times New Roman" w:hAnsi="Times New Roman" w:cs="Times New Roman"/>
          <w:sz w:val="20"/>
          <w:szCs w:val="20"/>
        </w:rPr>
        <w:t>mplementation of the changes</w:t>
      </w:r>
      <w:r w:rsidRPr="00671CC4">
        <w:rPr>
          <w:rFonts w:ascii="Times New Roman" w:hAnsi="Times New Roman" w:cs="Times New Roman"/>
          <w:sz w:val="20"/>
          <w:szCs w:val="20"/>
        </w:rPr>
        <w:t>?</w:t>
      </w:r>
    </w:p>
    <w:p w:rsidR="00782EF3" w:rsidRPr="007A7B94" w:rsidRDefault="00782EF3" w:rsidP="00782EF3">
      <w:pPr>
        <w:pStyle w:val="NoSpacing"/>
      </w:pPr>
    </w:p>
    <w:p w:rsidR="002D2D5D" w:rsidRPr="00DE0401" w:rsidRDefault="00A26EC3" w:rsidP="00F9572C">
      <w:pPr>
        <w:spacing w:line="360" w:lineRule="auto"/>
        <w:rPr>
          <w:rFonts w:ascii="Times New Roman" w:hAnsi="Times New Roman" w:cs="Times New Roman"/>
          <w:sz w:val="24"/>
          <w:szCs w:val="24"/>
        </w:rPr>
      </w:pPr>
      <w:r w:rsidRPr="00A26EC3">
        <w:rPr>
          <w:rFonts w:ascii="Times New Roman" w:hAnsi="Times New Roman" w:cs="Times New Roman"/>
          <w:sz w:val="24"/>
          <w:szCs w:val="24"/>
        </w:rPr>
        <w:t>Comparing</w:t>
      </w:r>
      <w:r>
        <w:rPr>
          <w:rFonts w:ascii="Times New Roman" w:hAnsi="Times New Roman" w:cs="Times New Roman"/>
          <w:sz w:val="24"/>
          <w:szCs w:val="24"/>
        </w:rPr>
        <w:t xml:space="preserve"> extend of collective participation in change with individual involvement</w:t>
      </w:r>
      <w:r w:rsidRPr="00A26EC3">
        <w:rPr>
          <w:rFonts w:ascii="Times New Roman" w:hAnsi="Times New Roman" w:cs="Times New Roman"/>
          <w:sz w:val="24"/>
          <w:szCs w:val="24"/>
        </w:rPr>
        <w:t xml:space="preserve"> </w:t>
      </w:r>
      <w:r>
        <w:rPr>
          <w:rFonts w:ascii="Times New Roman" w:hAnsi="Times New Roman" w:cs="Times New Roman"/>
          <w:sz w:val="24"/>
          <w:szCs w:val="24"/>
        </w:rPr>
        <w:t xml:space="preserve">exposes interesting details. First of all the collective participation in the idea phase is more comprehensive for the health sector and reaches a level equal to the individual involvement in this phase. This seems to confirm the assumption that some of the changes in this sector </w:t>
      </w:r>
      <w:r w:rsidR="000674FD">
        <w:rPr>
          <w:rFonts w:ascii="Times New Roman" w:hAnsi="Times New Roman" w:cs="Times New Roman"/>
          <w:sz w:val="24"/>
          <w:szCs w:val="24"/>
        </w:rPr>
        <w:t>are</w:t>
      </w:r>
      <w:r>
        <w:rPr>
          <w:rFonts w:ascii="Times New Roman" w:hAnsi="Times New Roman" w:cs="Times New Roman"/>
          <w:sz w:val="24"/>
          <w:szCs w:val="24"/>
        </w:rPr>
        <w:t xml:space="preserve"> political and administrative initiated at a level where more collective interests and institutions are </w:t>
      </w:r>
      <w:r w:rsidR="00606BBC">
        <w:rPr>
          <w:rFonts w:ascii="Times New Roman" w:hAnsi="Times New Roman" w:cs="Times New Roman"/>
          <w:sz w:val="24"/>
          <w:szCs w:val="24"/>
        </w:rPr>
        <w:t xml:space="preserve">more </w:t>
      </w:r>
      <w:r>
        <w:rPr>
          <w:rFonts w:ascii="Times New Roman" w:hAnsi="Times New Roman" w:cs="Times New Roman"/>
          <w:sz w:val="24"/>
          <w:szCs w:val="24"/>
        </w:rPr>
        <w:t xml:space="preserve">appropriate to involve in the early phases. </w:t>
      </w:r>
      <w:r w:rsidR="00606BBC">
        <w:rPr>
          <w:rFonts w:ascii="Times New Roman" w:hAnsi="Times New Roman" w:cs="Times New Roman"/>
          <w:sz w:val="24"/>
          <w:szCs w:val="24"/>
        </w:rPr>
        <w:t>The collective interest representation is more present in the negotiations and the decisions, especially in the health sector. Observing participation in implementation, it is clearly on a much lower level, compared to the individual involvement. This can be taken as a sort of division of labor between the collective and individual level, which is most observable in the health sector. In the same way as for the involvement index a</w:t>
      </w:r>
      <w:r w:rsidR="004E7FCE">
        <w:rPr>
          <w:rFonts w:ascii="Times New Roman" w:hAnsi="Times New Roman" w:cs="Times New Roman"/>
          <w:sz w:val="24"/>
          <w:szCs w:val="24"/>
        </w:rPr>
        <w:t>n</w:t>
      </w:r>
      <w:r w:rsidR="00606BBC">
        <w:rPr>
          <w:rFonts w:ascii="Times New Roman" w:hAnsi="Times New Roman" w:cs="Times New Roman"/>
          <w:sz w:val="24"/>
          <w:szCs w:val="24"/>
        </w:rPr>
        <w:t xml:space="preserve"> index of participation is calculated. This index weight degree of participation in exactly the same way as the former index weighted</w:t>
      </w:r>
      <w:r w:rsidRPr="00A26EC3">
        <w:rPr>
          <w:rFonts w:ascii="Times New Roman" w:hAnsi="Times New Roman" w:cs="Times New Roman"/>
          <w:sz w:val="24"/>
          <w:szCs w:val="24"/>
        </w:rPr>
        <w:t xml:space="preserve"> </w:t>
      </w:r>
      <w:r w:rsidR="00606BBC">
        <w:rPr>
          <w:rFonts w:ascii="Times New Roman" w:hAnsi="Times New Roman" w:cs="Times New Roman"/>
          <w:sz w:val="24"/>
          <w:szCs w:val="24"/>
        </w:rPr>
        <w:t>degree of involvement.</w:t>
      </w:r>
      <w:r w:rsidR="00782EF3" w:rsidRPr="00A26EC3">
        <w:rPr>
          <w:rFonts w:ascii="Times New Roman" w:hAnsi="Times New Roman" w:cs="Times New Roman"/>
          <w:sz w:val="24"/>
          <w:szCs w:val="24"/>
        </w:rPr>
        <w:t xml:space="preserve"> </w:t>
      </w:r>
      <w:r w:rsidR="002D2D5D" w:rsidRPr="00320ED2">
        <w:rPr>
          <w:rFonts w:ascii="Times New Roman" w:hAnsi="Times New Roman" w:cs="Times New Roman"/>
          <w:sz w:val="24"/>
          <w:szCs w:val="24"/>
        </w:rPr>
        <w:t xml:space="preserve">The index </w:t>
      </w:r>
      <w:r w:rsidR="00F16B08">
        <w:rPr>
          <w:rFonts w:ascii="Times New Roman" w:hAnsi="Times New Roman" w:cs="Times New Roman"/>
          <w:sz w:val="24"/>
          <w:szCs w:val="24"/>
        </w:rPr>
        <w:t xml:space="preserve">distribution </w:t>
      </w:r>
      <w:r w:rsidR="002D2D5D" w:rsidRPr="00320ED2">
        <w:rPr>
          <w:rFonts w:ascii="Times New Roman" w:hAnsi="Times New Roman" w:cs="Times New Roman"/>
          <w:sz w:val="24"/>
          <w:szCs w:val="24"/>
        </w:rPr>
        <w:lastRenderedPageBreak/>
        <w:t>re</w:t>
      </w:r>
      <w:r w:rsidR="00F16B08">
        <w:rPr>
          <w:rFonts w:ascii="Times New Roman" w:hAnsi="Times New Roman" w:cs="Times New Roman"/>
          <w:sz w:val="24"/>
          <w:szCs w:val="24"/>
        </w:rPr>
        <w:t>flects</w:t>
      </w:r>
      <w:r w:rsidR="002D2D5D" w:rsidRPr="00320ED2">
        <w:rPr>
          <w:rFonts w:ascii="Times New Roman" w:hAnsi="Times New Roman" w:cs="Times New Roman"/>
          <w:sz w:val="24"/>
          <w:szCs w:val="24"/>
        </w:rPr>
        <w:t xml:space="preserve"> the more comprehensive participation in the health sector, but at the same time </w:t>
      </w:r>
      <w:r w:rsidR="004E7FCE">
        <w:rPr>
          <w:rFonts w:ascii="Times New Roman" w:hAnsi="Times New Roman" w:cs="Times New Roman"/>
          <w:sz w:val="24"/>
          <w:szCs w:val="24"/>
        </w:rPr>
        <w:t xml:space="preserve">it </w:t>
      </w:r>
      <w:r w:rsidR="00F16B08">
        <w:rPr>
          <w:rFonts w:ascii="Times New Roman" w:hAnsi="Times New Roman" w:cs="Times New Roman"/>
          <w:sz w:val="24"/>
          <w:szCs w:val="24"/>
        </w:rPr>
        <w:t xml:space="preserve">shows a </w:t>
      </w:r>
      <w:r w:rsidR="002D2D5D" w:rsidRPr="00320ED2">
        <w:rPr>
          <w:rFonts w:ascii="Times New Roman" w:hAnsi="Times New Roman" w:cs="Times New Roman"/>
          <w:sz w:val="24"/>
          <w:szCs w:val="24"/>
        </w:rPr>
        <w:t xml:space="preserve">polarization in the outer categories </w:t>
      </w:r>
      <w:r w:rsidR="00133D99">
        <w:rPr>
          <w:rFonts w:ascii="Times New Roman" w:hAnsi="Times New Roman" w:cs="Times New Roman"/>
          <w:sz w:val="24"/>
          <w:szCs w:val="24"/>
        </w:rPr>
        <w:t>which means</w:t>
      </w:r>
      <w:r w:rsidR="002D2D5D" w:rsidRPr="00320ED2">
        <w:rPr>
          <w:rFonts w:ascii="Times New Roman" w:hAnsi="Times New Roman" w:cs="Times New Roman"/>
          <w:sz w:val="24"/>
          <w:szCs w:val="24"/>
        </w:rPr>
        <w:t xml:space="preserve"> that participation is either wide or absent. This pattern is particularly evident in the health sector, but it is also present in the education sector. Overall it seems that </w:t>
      </w:r>
      <w:r w:rsidR="00133D99">
        <w:rPr>
          <w:rFonts w:ascii="Times New Roman" w:hAnsi="Times New Roman" w:cs="Times New Roman"/>
          <w:sz w:val="24"/>
          <w:szCs w:val="24"/>
        </w:rPr>
        <w:t xml:space="preserve">there is </w:t>
      </w:r>
      <w:r w:rsidR="002D2D5D" w:rsidRPr="00320ED2">
        <w:rPr>
          <w:rFonts w:ascii="Times New Roman" w:hAnsi="Times New Roman" w:cs="Times New Roman"/>
          <w:sz w:val="24"/>
          <w:szCs w:val="24"/>
        </w:rPr>
        <w:t>extensive involvement and participation in both in health and education sector, follo</w:t>
      </w:r>
      <w:r w:rsidR="00133D99">
        <w:rPr>
          <w:rFonts w:ascii="Times New Roman" w:hAnsi="Times New Roman" w:cs="Times New Roman"/>
          <w:sz w:val="24"/>
          <w:szCs w:val="24"/>
        </w:rPr>
        <w:t>wing a pattern that seems to en</w:t>
      </w:r>
      <w:r w:rsidR="0014638C">
        <w:rPr>
          <w:rFonts w:ascii="Times New Roman" w:hAnsi="Times New Roman" w:cs="Times New Roman"/>
          <w:sz w:val="24"/>
          <w:szCs w:val="24"/>
        </w:rPr>
        <w:t>able</w:t>
      </w:r>
      <w:r w:rsidR="002D2D5D" w:rsidRPr="00320ED2">
        <w:rPr>
          <w:rFonts w:ascii="Times New Roman" w:hAnsi="Times New Roman" w:cs="Times New Roman"/>
          <w:sz w:val="24"/>
          <w:szCs w:val="24"/>
        </w:rPr>
        <w:t xml:space="preserve"> communicat</w:t>
      </w:r>
      <w:r w:rsidR="0014638C">
        <w:rPr>
          <w:rFonts w:ascii="Times New Roman" w:hAnsi="Times New Roman" w:cs="Times New Roman"/>
          <w:sz w:val="24"/>
          <w:szCs w:val="24"/>
        </w:rPr>
        <w:t>ion of</w:t>
      </w:r>
      <w:r w:rsidR="002D2D5D" w:rsidRPr="00320ED2">
        <w:rPr>
          <w:rFonts w:ascii="Times New Roman" w:hAnsi="Times New Roman" w:cs="Times New Roman"/>
          <w:sz w:val="24"/>
          <w:szCs w:val="24"/>
        </w:rPr>
        <w:t xml:space="preserve"> employee knowledge directly and indirectly </w:t>
      </w:r>
      <w:r w:rsidR="00320ED2" w:rsidRPr="00320ED2">
        <w:rPr>
          <w:rFonts w:ascii="Times New Roman" w:hAnsi="Times New Roman" w:cs="Times New Roman"/>
          <w:sz w:val="24"/>
          <w:szCs w:val="24"/>
        </w:rPr>
        <w:t>towards most</w:t>
      </w:r>
      <w:r w:rsidR="002D2D5D" w:rsidRPr="00320ED2">
        <w:rPr>
          <w:rFonts w:ascii="Times New Roman" w:hAnsi="Times New Roman" w:cs="Times New Roman"/>
          <w:sz w:val="24"/>
          <w:szCs w:val="24"/>
        </w:rPr>
        <w:t xml:space="preserve"> decision stages. The question </w:t>
      </w:r>
      <w:r w:rsidR="00320ED2">
        <w:rPr>
          <w:rFonts w:ascii="Times New Roman" w:hAnsi="Times New Roman" w:cs="Times New Roman"/>
          <w:sz w:val="24"/>
          <w:szCs w:val="24"/>
        </w:rPr>
        <w:t xml:space="preserve">which follows </w:t>
      </w:r>
      <w:r w:rsidR="0014638C">
        <w:rPr>
          <w:rFonts w:ascii="Times New Roman" w:hAnsi="Times New Roman" w:cs="Times New Roman"/>
          <w:sz w:val="24"/>
          <w:szCs w:val="24"/>
        </w:rPr>
        <w:t xml:space="preserve">from this behavioral pattern </w:t>
      </w:r>
      <w:r w:rsidR="002D2D5D" w:rsidRPr="00320ED2">
        <w:rPr>
          <w:rFonts w:ascii="Times New Roman" w:hAnsi="Times New Roman" w:cs="Times New Roman"/>
          <w:sz w:val="24"/>
          <w:szCs w:val="24"/>
        </w:rPr>
        <w:t>is whether employees are satisfied with the influence o</w:t>
      </w:r>
      <w:r w:rsidR="00DE0401">
        <w:rPr>
          <w:rFonts w:ascii="Times New Roman" w:hAnsi="Times New Roman" w:cs="Times New Roman"/>
          <w:sz w:val="24"/>
          <w:szCs w:val="24"/>
        </w:rPr>
        <w:t>n</w:t>
      </w:r>
      <w:r w:rsidR="002D2D5D" w:rsidRPr="00320ED2">
        <w:rPr>
          <w:rFonts w:ascii="Times New Roman" w:hAnsi="Times New Roman" w:cs="Times New Roman"/>
          <w:sz w:val="24"/>
          <w:szCs w:val="24"/>
        </w:rPr>
        <w:t xml:space="preserve"> the </w:t>
      </w:r>
      <w:r w:rsidR="00F16B08">
        <w:rPr>
          <w:rFonts w:ascii="Times New Roman" w:hAnsi="Times New Roman" w:cs="Times New Roman"/>
          <w:sz w:val="24"/>
          <w:szCs w:val="24"/>
        </w:rPr>
        <w:t xml:space="preserve">organizational </w:t>
      </w:r>
      <w:r w:rsidR="002D2D5D" w:rsidRPr="00320ED2">
        <w:rPr>
          <w:rFonts w:ascii="Times New Roman" w:hAnsi="Times New Roman" w:cs="Times New Roman"/>
          <w:sz w:val="24"/>
          <w:szCs w:val="24"/>
        </w:rPr>
        <w:t xml:space="preserve">change. </w:t>
      </w:r>
      <w:r w:rsidR="002D2D5D" w:rsidRPr="00DE0401">
        <w:rPr>
          <w:rFonts w:ascii="Times New Roman" w:hAnsi="Times New Roman" w:cs="Times New Roman"/>
          <w:sz w:val="24"/>
          <w:szCs w:val="24"/>
        </w:rPr>
        <w:t xml:space="preserve">This is shown in the table </w:t>
      </w:r>
      <w:r w:rsidR="00320ED2" w:rsidRPr="00DE0401">
        <w:rPr>
          <w:rFonts w:ascii="Times New Roman" w:hAnsi="Times New Roman" w:cs="Times New Roman"/>
          <w:sz w:val="24"/>
          <w:szCs w:val="24"/>
        </w:rPr>
        <w:t>below</w:t>
      </w:r>
      <w:r w:rsidR="002D2D5D" w:rsidRPr="00DE0401">
        <w:rPr>
          <w:rFonts w:ascii="Times New Roman" w:hAnsi="Times New Roman" w:cs="Times New Roman"/>
          <w:sz w:val="24"/>
          <w:szCs w:val="24"/>
        </w:rPr>
        <w:t xml:space="preserve">. </w:t>
      </w:r>
    </w:p>
    <w:p w:rsidR="00320ED2" w:rsidRPr="00DE0401" w:rsidRDefault="00320ED2" w:rsidP="00320ED2">
      <w:pPr>
        <w:pStyle w:val="NoSpacing"/>
        <w:rPr>
          <w:rFonts w:ascii="Times New Roman" w:hAnsi="Times New Roman" w:cs="Times New Roman"/>
          <w:sz w:val="24"/>
          <w:szCs w:val="24"/>
        </w:rPr>
      </w:pPr>
      <w:proofErr w:type="gramStart"/>
      <w:r w:rsidRPr="00DE0401">
        <w:rPr>
          <w:rFonts w:ascii="Times New Roman" w:hAnsi="Times New Roman" w:cs="Times New Roman"/>
          <w:sz w:val="24"/>
          <w:szCs w:val="24"/>
        </w:rPr>
        <w:t>Tab</w:t>
      </w:r>
      <w:r w:rsidR="00DE0401" w:rsidRPr="00DE0401">
        <w:rPr>
          <w:rFonts w:ascii="Times New Roman" w:hAnsi="Times New Roman" w:cs="Times New Roman"/>
          <w:sz w:val="24"/>
          <w:szCs w:val="24"/>
        </w:rPr>
        <w:t>le</w:t>
      </w:r>
      <w:r w:rsidRPr="00DE0401">
        <w:rPr>
          <w:rFonts w:ascii="Times New Roman" w:hAnsi="Times New Roman" w:cs="Times New Roman"/>
          <w:sz w:val="24"/>
          <w:szCs w:val="24"/>
        </w:rPr>
        <w:t xml:space="preserve"> 1.</w:t>
      </w:r>
      <w:r w:rsidR="00AE4F2E">
        <w:rPr>
          <w:rFonts w:ascii="Times New Roman" w:hAnsi="Times New Roman" w:cs="Times New Roman"/>
          <w:sz w:val="24"/>
          <w:szCs w:val="24"/>
        </w:rPr>
        <w:t>4</w:t>
      </w:r>
      <w:r w:rsidRPr="00DE0401">
        <w:rPr>
          <w:rFonts w:ascii="Times New Roman" w:hAnsi="Times New Roman" w:cs="Times New Roman"/>
          <w:sz w:val="24"/>
          <w:szCs w:val="24"/>
        </w:rPr>
        <w:t>.</w:t>
      </w:r>
      <w:proofErr w:type="gramEnd"/>
      <w:r w:rsidRPr="00DE0401">
        <w:rPr>
          <w:rFonts w:ascii="Times New Roman" w:hAnsi="Times New Roman" w:cs="Times New Roman"/>
          <w:sz w:val="24"/>
          <w:szCs w:val="24"/>
        </w:rPr>
        <w:t xml:space="preserve"> </w:t>
      </w:r>
      <w:r w:rsidR="00DE0401" w:rsidRPr="00DE0401">
        <w:rPr>
          <w:rFonts w:ascii="Times New Roman" w:hAnsi="Times New Roman" w:cs="Times New Roman"/>
          <w:sz w:val="24"/>
          <w:szCs w:val="24"/>
        </w:rPr>
        <w:t>Satisfied with influence on change at the workplace by sector</w:t>
      </w:r>
    </w:p>
    <w:tbl>
      <w:tblPr>
        <w:tblStyle w:val="LightGrid-Accent1"/>
        <w:tblW w:w="0" w:type="auto"/>
        <w:tblLook w:val="04A0" w:firstRow="1" w:lastRow="0" w:firstColumn="1" w:lastColumn="0" w:noHBand="0" w:noVBand="1"/>
      </w:tblPr>
      <w:tblGrid>
        <w:gridCol w:w="2518"/>
        <w:gridCol w:w="1559"/>
        <w:gridCol w:w="1560"/>
        <w:gridCol w:w="1842"/>
        <w:gridCol w:w="1701"/>
        <w:gridCol w:w="1008"/>
      </w:tblGrid>
      <w:tr w:rsidR="00DE0401" w:rsidTr="00DE04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20ED2" w:rsidRPr="00DE0401" w:rsidRDefault="00320ED2" w:rsidP="0014013D">
            <w:pPr>
              <w:rPr>
                <w:rFonts w:ascii="Times New Roman" w:hAnsi="Times New Roman" w:cs="Times New Roman"/>
                <w:sz w:val="24"/>
                <w:szCs w:val="24"/>
                <w:lang w:val="en-US"/>
              </w:rPr>
            </w:pPr>
          </w:p>
        </w:tc>
        <w:tc>
          <w:tcPr>
            <w:tcW w:w="1559" w:type="dxa"/>
          </w:tcPr>
          <w:p w:rsidR="00320ED2" w:rsidRPr="00DE0401" w:rsidRDefault="00DE0401" w:rsidP="00DE040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DE0401">
              <w:rPr>
                <w:rFonts w:ascii="Times New Roman" w:hAnsi="Times New Roman" w:cs="Times New Roman"/>
                <w:lang w:val="en-US"/>
              </w:rPr>
              <w:t>Very satisfied</w:t>
            </w:r>
          </w:p>
        </w:tc>
        <w:tc>
          <w:tcPr>
            <w:tcW w:w="1560" w:type="dxa"/>
          </w:tcPr>
          <w:p w:rsidR="00320ED2" w:rsidRPr="00DE0401" w:rsidRDefault="00DE0401" w:rsidP="00DE040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DE0401">
              <w:rPr>
                <w:rFonts w:ascii="Times New Roman" w:hAnsi="Times New Roman" w:cs="Times New Roman"/>
                <w:lang w:val="en-US"/>
              </w:rPr>
              <w:t>Satisfied</w:t>
            </w:r>
          </w:p>
        </w:tc>
        <w:tc>
          <w:tcPr>
            <w:tcW w:w="1842" w:type="dxa"/>
          </w:tcPr>
          <w:p w:rsidR="00320ED2" w:rsidRPr="00DE0401" w:rsidRDefault="00DE0401" w:rsidP="00DE040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DE0401">
              <w:rPr>
                <w:rFonts w:ascii="Times New Roman" w:hAnsi="Times New Roman" w:cs="Times New Roman"/>
                <w:lang w:val="en-US"/>
              </w:rPr>
              <w:t>Not particular satisfied</w:t>
            </w:r>
          </w:p>
        </w:tc>
        <w:tc>
          <w:tcPr>
            <w:tcW w:w="1701" w:type="dxa"/>
          </w:tcPr>
          <w:p w:rsidR="00320ED2" w:rsidRPr="00DE0401" w:rsidRDefault="00DE0401" w:rsidP="00DE040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DE0401">
              <w:rPr>
                <w:rFonts w:ascii="Times New Roman" w:hAnsi="Times New Roman" w:cs="Times New Roman"/>
                <w:lang w:val="en-US"/>
              </w:rPr>
              <w:t>Not at all satisfied</w:t>
            </w:r>
          </w:p>
        </w:tc>
        <w:tc>
          <w:tcPr>
            <w:tcW w:w="1008" w:type="dxa"/>
          </w:tcPr>
          <w:p w:rsidR="00320ED2" w:rsidRDefault="00320ED2" w:rsidP="001401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p>
        </w:tc>
      </w:tr>
      <w:tr w:rsidR="00DE0401" w:rsidTr="00DE0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E0401" w:rsidRPr="001C1BD0" w:rsidRDefault="00DE0401" w:rsidP="00C83E4B">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education sector</w:t>
            </w:r>
          </w:p>
        </w:tc>
        <w:tc>
          <w:tcPr>
            <w:tcW w:w="1559" w:type="dxa"/>
          </w:tcPr>
          <w:p w:rsidR="00DE0401" w:rsidRDefault="00DE0401"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13,3</w:t>
            </w:r>
          </w:p>
        </w:tc>
        <w:tc>
          <w:tcPr>
            <w:tcW w:w="1560" w:type="dxa"/>
          </w:tcPr>
          <w:p w:rsidR="00DE0401" w:rsidRDefault="00DE0401"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49,1</w:t>
            </w:r>
          </w:p>
        </w:tc>
        <w:tc>
          <w:tcPr>
            <w:tcW w:w="1842" w:type="dxa"/>
          </w:tcPr>
          <w:p w:rsidR="00DE0401" w:rsidRDefault="00DE0401"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26,7</w:t>
            </w:r>
          </w:p>
        </w:tc>
        <w:tc>
          <w:tcPr>
            <w:tcW w:w="1701" w:type="dxa"/>
          </w:tcPr>
          <w:p w:rsidR="00DE0401" w:rsidRDefault="00DE0401"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10,9</w:t>
            </w:r>
          </w:p>
        </w:tc>
        <w:tc>
          <w:tcPr>
            <w:tcW w:w="1008" w:type="dxa"/>
          </w:tcPr>
          <w:p w:rsidR="00DE0401" w:rsidRDefault="00DE0401"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487</w:t>
            </w:r>
          </w:p>
        </w:tc>
      </w:tr>
      <w:tr w:rsidR="00DE0401" w:rsidTr="00DE04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E0401" w:rsidRPr="001C1BD0" w:rsidRDefault="00DE0401" w:rsidP="00C83E4B">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health sector</w:t>
            </w:r>
          </w:p>
        </w:tc>
        <w:tc>
          <w:tcPr>
            <w:tcW w:w="1559" w:type="dxa"/>
          </w:tcPr>
          <w:p w:rsidR="00DE0401" w:rsidRDefault="00DE0401"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13,0</w:t>
            </w:r>
          </w:p>
        </w:tc>
        <w:tc>
          <w:tcPr>
            <w:tcW w:w="1560" w:type="dxa"/>
          </w:tcPr>
          <w:p w:rsidR="00DE0401" w:rsidRDefault="00DE0401"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46,5</w:t>
            </w:r>
          </w:p>
        </w:tc>
        <w:tc>
          <w:tcPr>
            <w:tcW w:w="1842" w:type="dxa"/>
          </w:tcPr>
          <w:p w:rsidR="00DE0401" w:rsidRDefault="00DE0401"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29,2</w:t>
            </w:r>
          </w:p>
        </w:tc>
        <w:tc>
          <w:tcPr>
            <w:tcW w:w="1701" w:type="dxa"/>
          </w:tcPr>
          <w:p w:rsidR="00DE0401" w:rsidRDefault="00DE0401"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11,3</w:t>
            </w:r>
          </w:p>
        </w:tc>
        <w:tc>
          <w:tcPr>
            <w:tcW w:w="1008" w:type="dxa"/>
          </w:tcPr>
          <w:p w:rsidR="00DE0401" w:rsidRDefault="00DE0401"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671</w:t>
            </w:r>
          </w:p>
        </w:tc>
      </w:tr>
      <w:tr w:rsidR="00DE0401" w:rsidTr="00DE0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DE0401" w:rsidRPr="001C1BD0" w:rsidRDefault="00DE0401" w:rsidP="00C83E4B">
            <w:pPr>
              <w:rPr>
                <w:rFonts w:ascii="Times New Roman" w:hAnsi="Times New Roman" w:cs="Times New Roman"/>
                <w:sz w:val="20"/>
                <w:szCs w:val="20"/>
                <w:lang w:val="en-US"/>
              </w:rPr>
            </w:pPr>
            <w:r w:rsidRPr="001C1BD0">
              <w:rPr>
                <w:rFonts w:ascii="Times New Roman" w:hAnsi="Times New Roman" w:cs="Times New Roman"/>
                <w:sz w:val="20"/>
                <w:szCs w:val="20"/>
                <w:lang w:val="en-US"/>
              </w:rPr>
              <w:t xml:space="preserve">Both sectors </w:t>
            </w:r>
          </w:p>
        </w:tc>
        <w:tc>
          <w:tcPr>
            <w:tcW w:w="1559" w:type="dxa"/>
          </w:tcPr>
          <w:p w:rsidR="00DE0401" w:rsidRDefault="00DE0401"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13,1</w:t>
            </w:r>
          </w:p>
        </w:tc>
        <w:tc>
          <w:tcPr>
            <w:tcW w:w="1560" w:type="dxa"/>
          </w:tcPr>
          <w:p w:rsidR="00DE0401" w:rsidRDefault="00DE0401"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47,6</w:t>
            </w:r>
          </w:p>
        </w:tc>
        <w:tc>
          <w:tcPr>
            <w:tcW w:w="1842" w:type="dxa"/>
          </w:tcPr>
          <w:p w:rsidR="00DE0401" w:rsidRDefault="00DE0401"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28,2</w:t>
            </w:r>
          </w:p>
        </w:tc>
        <w:tc>
          <w:tcPr>
            <w:tcW w:w="1701" w:type="dxa"/>
          </w:tcPr>
          <w:p w:rsidR="00DE0401" w:rsidRDefault="00DE0401"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11,1</w:t>
            </w:r>
          </w:p>
        </w:tc>
        <w:tc>
          <w:tcPr>
            <w:tcW w:w="1008" w:type="dxa"/>
          </w:tcPr>
          <w:p w:rsidR="00DE0401" w:rsidRDefault="00DE0401"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1158</w:t>
            </w:r>
          </w:p>
        </w:tc>
      </w:tr>
    </w:tbl>
    <w:p w:rsidR="00320ED2" w:rsidRPr="00DE0401" w:rsidRDefault="00320ED2" w:rsidP="00320ED2">
      <w:pPr>
        <w:pStyle w:val="NoSpacing"/>
        <w:rPr>
          <w:rFonts w:ascii="Times New Roman" w:hAnsi="Times New Roman" w:cs="Times New Roman"/>
          <w:sz w:val="20"/>
          <w:szCs w:val="20"/>
        </w:rPr>
      </w:pPr>
      <w:r w:rsidRPr="00DE0401">
        <w:rPr>
          <w:rFonts w:ascii="Times New Roman" w:hAnsi="Times New Roman" w:cs="Times New Roman"/>
          <w:sz w:val="20"/>
          <w:szCs w:val="20"/>
        </w:rPr>
        <w:t xml:space="preserve">  </w:t>
      </w:r>
      <w:r w:rsidR="00DE0401" w:rsidRPr="00DE0401">
        <w:rPr>
          <w:rFonts w:ascii="Times New Roman" w:hAnsi="Times New Roman" w:cs="Times New Roman"/>
          <w:sz w:val="20"/>
          <w:szCs w:val="20"/>
        </w:rPr>
        <w:t>Question</w:t>
      </w:r>
      <w:r w:rsidRPr="00DE0401">
        <w:rPr>
          <w:rFonts w:ascii="Times New Roman" w:hAnsi="Times New Roman" w:cs="Times New Roman"/>
          <w:sz w:val="20"/>
          <w:szCs w:val="20"/>
        </w:rPr>
        <w:t>: H</w:t>
      </w:r>
      <w:r w:rsidR="00DE0401" w:rsidRPr="00DE0401">
        <w:rPr>
          <w:rFonts w:ascii="Times New Roman" w:hAnsi="Times New Roman" w:cs="Times New Roman"/>
          <w:sz w:val="20"/>
          <w:szCs w:val="20"/>
        </w:rPr>
        <w:t>ow satisfied were you with the degree of involvement in the decisions on change</w:t>
      </w:r>
      <w:r w:rsidRPr="00DE0401">
        <w:rPr>
          <w:rFonts w:ascii="Times New Roman" w:hAnsi="Times New Roman" w:cs="Times New Roman"/>
          <w:sz w:val="20"/>
          <w:szCs w:val="20"/>
        </w:rPr>
        <w:t>?</w:t>
      </w:r>
    </w:p>
    <w:p w:rsidR="00C55456" w:rsidRPr="00DE0401" w:rsidRDefault="00C55456" w:rsidP="00F9572C">
      <w:pPr>
        <w:pStyle w:val="NoSpacing"/>
        <w:spacing w:line="360" w:lineRule="auto"/>
      </w:pPr>
    </w:p>
    <w:p w:rsidR="00FD7E9B" w:rsidRDefault="00320ED2" w:rsidP="00F9572C">
      <w:pPr>
        <w:spacing w:line="360" w:lineRule="auto"/>
        <w:rPr>
          <w:rFonts w:ascii="Times New Roman" w:hAnsi="Times New Roman" w:cs="Times New Roman"/>
          <w:sz w:val="24"/>
          <w:szCs w:val="24"/>
        </w:rPr>
      </w:pPr>
      <w:r w:rsidRPr="00320ED2">
        <w:rPr>
          <w:rFonts w:ascii="Times New Roman" w:hAnsi="Times New Roman" w:cs="Times New Roman"/>
          <w:sz w:val="24"/>
          <w:szCs w:val="24"/>
        </w:rPr>
        <w:t>As can be noticed, there is substantial uniformity in the distribution of satisfaction with the influence of change in the two sectors. A proportion just under half of employees are satisfied with the influence and not particularly large groups are very satisfied. The latter groups are only slightly larger than the group</w:t>
      </w:r>
      <w:r w:rsidR="00FD7E9B">
        <w:rPr>
          <w:rFonts w:ascii="Times New Roman" w:hAnsi="Times New Roman" w:cs="Times New Roman"/>
          <w:sz w:val="24"/>
          <w:szCs w:val="24"/>
        </w:rPr>
        <w:t>s</w:t>
      </w:r>
      <w:r w:rsidRPr="00320ED2">
        <w:rPr>
          <w:rFonts w:ascii="Times New Roman" w:hAnsi="Times New Roman" w:cs="Times New Roman"/>
          <w:sz w:val="24"/>
          <w:szCs w:val="24"/>
        </w:rPr>
        <w:t xml:space="preserve"> of not at all happy. However, there are </w:t>
      </w:r>
      <w:r w:rsidR="00200CFD">
        <w:rPr>
          <w:rFonts w:ascii="Times New Roman" w:hAnsi="Times New Roman" w:cs="Times New Roman"/>
          <w:sz w:val="24"/>
          <w:szCs w:val="24"/>
        </w:rPr>
        <w:t>also large groups who are not particularly</w:t>
      </w:r>
      <w:r w:rsidRPr="00320ED2">
        <w:rPr>
          <w:rFonts w:ascii="Times New Roman" w:hAnsi="Times New Roman" w:cs="Times New Roman"/>
          <w:sz w:val="24"/>
          <w:szCs w:val="24"/>
        </w:rPr>
        <w:t xml:space="preserve"> happy in both sectors. If </w:t>
      </w:r>
      <w:r w:rsidR="0014638C">
        <w:rPr>
          <w:rFonts w:ascii="Times New Roman" w:hAnsi="Times New Roman" w:cs="Times New Roman"/>
          <w:sz w:val="24"/>
          <w:szCs w:val="24"/>
        </w:rPr>
        <w:t>the</w:t>
      </w:r>
      <w:r w:rsidRPr="00320ED2">
        <w:rPr>
          <w:rFonts w:ascii="Times New Roman" w:hAnsi="Times New Roman" w:cs="Times New Roman"/>
          <w:sz w:val="24"/>
          <w:szCs w:val="24"/>
        </w:rPr>
        <w:t xml:space="preserve"> opinion balance of the two sectors</w:t>
      </w:r>
      <w:r w:rsidR="0014638C">
        <w:rPr>
          <w:rFonts w:ascii="Times New Roman" w:hAnsi="Times New Roman" w:cs="Times New Roman"/>
          <w:sz w:val="24"/>
          <w:szCs w:val="24"/>
        </w:rPr>
        <w:t xml:space="preserve"> is calculated</w:t>
      </w:r>
      <w:r w:rsidRPr="00320ED2">
        <w:rPr>
          <w:rFonts w:ascii="Times New Roman" w:hAnsi="Times New Roman" w:cs="Times New Roman"/>
          <w:sz w:val="24"/>
          <w:szCs w:val="24"/>
        </w:rPr>
        <w:t xml:space="preserve">, it turns </w:t>
      </w:r>
      <w:r w:rsidR="00884DD3">
        <w:rPr>
          <w:rFonts w:ascii="Times New Roman" w:hAnsi="Times New Roman" w:cs="Times New Roman"/>
          <w:sz w:val="24"/>
          <w:szCs w:val="24"/>
        </w:rPr>
        <w:t>out to be</w:t>
      </w:r>
      <w:r w:rsidRPr="00320ED2">
        <w:rPr>
          <w:rFonts w:ascii="Times New Roman" w:hAnsi="Times New Roman" w:cs="Times New Roman"/>
          <w:sz w:val="24"/>
          <w:szCs w:val="24"/>
        </w:rPr>
        <w:t xml:space="preserve"> + 25 in the education sector and +19 in the health sector. In other words, a majority of satisfied, but the </w:t>
      </w:r>
      <w:r w:rsidR="00200CFD">
        <w:rPr>
          <w:rFonts w:ascii="Times New Roman" w:hAnsi="Times New Roman" w:cs="Times New Roman"/>
          <w:sz w:val="24"/>
          <w:szCs w:val="24"/>
        </w:rPr>
        <w:t>optimistic</w:t>
      </w:r>
      <w:r w:rsidR="00200CFD" w:rsidRPr="00320ED2">
        <w:rPr>
          <w:rFonts w:ascii="Times New Roman" w:hAnsi="Times New Roman" w:cs="Times New Roman"/>
          <w:sz w:val="24"/>
          <w:szCs w:val="24"/>
        </w:rPr>
        <w:t xml:space="preserve"> </w:t>
      </w:r>
      <w:r w:rsidRPr="00320ED2">
        <w:rPr>
          <w:rFonts w:ascii="Times New Roman" w:hAnsi="Times New Roman" w:cs="Times New Roman"/>
          <w:sz w:val="24"/>
          <w:szCs w:val="24"/>
        </w:rPr>
        <w:t>weight is not impressive - particularly for the health sector.</w:t>
      </w:r>
    </w:p>
    <w:p w:rsidR="003E68FA" w:rsidRDefault="00020982" w:rsidP="00F9572C">
      <w:pPr>
        <w:spacing w:line="360" w:lineRule="auto"/>
        <w:rPr>
          <w:rFonts w:ascii="Times New Roman" w:hAnsi="Times New Roman" w:cs="Times New Roman"/>
          <w:sz w:val="24"/>
          <w:szCs w:val="24"/>
        </w:rPr>
      </w:pPr>
      <w:r w:rsidRPr="00320ED2">
        <w:rPr>
          <w:rFonts w:ascii="Times New Roman" w:hAnsi="Times New Roman" w:cs="Times New Roman"/>
          <w:sz w:val="24"/>
          <w:szCs w:val="24"/>
        </w:rPr>
        <w:t xml:space="preserve"> </w:t>
      </w:r>
      <w:r w:rsidR="007C797B" w:rsidRPr="00320ED2">
        <w:rPr>
          <w:rFonts w:ascii="Times New Roman" w:hAnsi="Times New Roman" w:cs="Times New Roman"/>
          <w:sz w:val="24"/>
          <w:szCs w:val="24"/>
        </w:rPr>
        <w:t xml:space="preserve">  </w:t>
      </w:r>
      <w:r w:rsidR="001A0C23" w:rsidRPr="00320ED2">
        <w:rPr>
          <w:rFonts w:ascii="Times New Roman" w:hAnsi="Times New Roman" w:cs="Times New Roman"/>
          <w:sz w:val="24"/>
          <w:szCs w:val="24"/>
        </w:rPr>
        <w:t xml:space="preserve">  </w:t>
      </w:r>
      <w:r w:rsidR="00072704" w:rsidRPr="00320ED2">
        <w:rPr>
          <w:rFonts w:ascii="Times New Roman" w:hAnsi="Times New Roman" w:cs="Times New Roman"/>
          <w:sz w:val="24"/>
          <w:szCs w:val="24"/>
        </w:rPr>
        <w:t xml:space="preserve">   </w:t>
      </w:r>
      <w:r w:rsidR="00B35ABA" w:rsidRPr="00320ED2">
        <w:rPr>
          <w:rFonts w:ascii="Times New Roman" w:hAnsi="Times New Roman" w:cs="Times New Roman"/>
          <w:sz w:val="24"/>
          <w:szCs w:val="24"/>
        </w:rPr>
        <w:t xml:space="preserve">       </w:t>
      </w:r>
      <w:r w:rsidR="00E964A9" w:rsidRPr="00320ED2">
        <w:rPr>
          <w:rFonts w:ascii="Times New Roman" w:hAnsi="Times New Roman" w:cs="Times New Roman"/>
          <w:sz w:val="24"/>
          <w:szCs w:val="24"/>
        </w:rPr>
        <w:t xml:space="preserve"> </w:t>
      </w:r>
      <w:r w:rsidR="00AE3FE4" w:rsidRPr="00320ED2">
        <w:rPr>
          <w:rFonts w:ascii="Times New Roman" w:hAnsi="Times New Roman" w:cs="Times New Roman"/>
          <w:sz w:val="24"/>
          <w:szCs w:val="24"/>
        </w:rPr>
        <w:t xml:space="preserve"> </w:t>
      </w:r>
    </w:p>
    <w:p w:rsidR="003E68FA" w:rsidRPr="00F9572C" w:rsidRDefault="003E68FA" w:rsidP="00F9572C">
      <w:pPr>
        <w:pStyle w:val="ListParagraph"/>
        <w:numPr>
          <w:ilvl w:val="0"/>
          <w:numId w:val="2"/>
        </w:numPr>
        <w:spacing w:line="360" w:lineRule="auto"/>
        <w:rPr>
          <w:rFonts w:ascii="Times New Roman" w:hAnsi="Times New Roman" w:cs="Times New Roman"/>
          <w:sz w:val="24"/>
          <w:szCs w:val="24"/>
        </w:rPr>
      </w:pPr>
      <w:r w:rsidRPr="00F9572C">
        <w:rPr>
          <w:rFonts w:ascii="Times New Roman" w:hAnsi="Times New Roman" w:cs="Times New Roman"/>
          <w:b/>
          <w:sz w:val="24"/>
          <w:szCs w:val="24"/>
        </w:rPr>
        <w:t>Autonomy and discretion</w:t>
      </w:r>
    </w:p>
    <w:p w:rsidR="00DC5FCB" w:rsidRPr="00320ED2" w:rsidRDefault="0057538E" w:rsidP="00F9572C">
      <w:pPr>
        <w:spacing w:line="360" w:lineRule="auto"/>
        <w:rPr>
          <w:rFonts w:ascii="Times New Roman" w:hAnsi="Times New Roman" w:cs="Times New Roman"/>
          <w:sz w:val="24"/>
          <w:szCs w:val="24"/>
        </w:rPr>
      </w:pPr>
      <w:r w:rsidRPr="00320ED2">
        <w:rPr>
          <w:rFonts w:ascii="Times New Roman" w:hAnsi="Times New Roman" w:cs="Times New Roman"/>
          <w:sz w:val="24"/>
          <w:szCs w:val="24"/>
        </w:rPr>
        <w:t xml:space="preserve"> </w:t>
      </w:r>
      <w:r w:rsidR="00200CFD">
        <w:rPr>
          <w:rFonts w:ascii="Times New Roman" w:hAnsi="Times New Roman" w:cs="Times New Roman"/>
          <w:sz w:val="24"/>
          <w:szCs w:val="24"/>
        </w:rPr>
        <w:t>Having</w:t>
      </w:r>
      <w:r w:rsidR="003E68FA" w:rsidRPr="003E68FA">
        <w:rPr>
          <w:rFonts w:ascii="Times New Roman" w:hAnsi="Times New Roman" w:cs="Times New Roman"/>
          <w:sz w:val="24"/>
          <w:szCs w:val="24"/>
        </w:rPr>
        <w:t xml:space="preserve"> </w:t>
      </w:r>
      <w:r w:rsidR="0014638C">
        <w:rPr>
          <w:rFonts w:ascii="Times New Roman" w:hAnsi="Times New Roman" w:cs="Times New Roman"/>
          <w:sz w:val="24"/>
          <w:szCs w:val="24"/>
        </w:rPr>
        <w:t>empirical insight into</w:t>
      </w:r>
      <w:r w:rsidR="003E68FA" w:rsidRPr="003E68FA">
        <w:rPr>
          <w:rFonts w:ascii="Times New Roman" w:hAnsi="Times New Roman" w:cs="Times New Roman"/>
          <w:sz w:val="24"/>
          <w:szCs w:val="24"/>
        </w:rPr>
        <w:t xml:space="preserve"> the </w:t>
      </w:r>
      <w:r w:rsidR="00FD7E9B">
        <w:rPr>
          <w:rFonts w:ascii="Times New Roman" w:hAnsi="Times New Roman" w:cs="Times New Roman"/>
          <w:sz w:val="24"/>
          <w:szCs w:val="24"/>
        </w:rPr>
        <w:t>extension</w:t>
      </w:r>
      <w:r w:rsidR="003E68FA" w:rsidRPr="003E68FA">
        <w:rPr>
          <w:rFonts w:ascii="Times New Roman" w:hAnsi="Times New Roman" w:cs="Times New Roman"/>
          <w:sz w:val="24"/>
          <w:szCs w:val="24"/>
        </w:rPr>
        <w:t xml:space="preserve"> of change </w:t>
      </w:r>
      <w:r w:rsidR="003E68FA">
        <w:rPr>
          <w:rFonts w:ascii="Times New Roman" w:hAnsi="Times New Roman" w:cs="Times New Roman"/>
          <w:sz w:val="24"/>
          <w:szCs w:val="24"/>
        </w:rPr>
        <w:t>with</w:t>
      </w:r>
      <w:r w:rsidR="003E68FA" w:rsidRPr="003E68FA">
        <w:rPr>
          <w:rFonts w:ascii="Times New Roman" w:hAnsi="Times New Roman" w:cs="Times New Roman"/>
          <w:sz w:val="24"/>
          <w:szCs w:val="24"/>
        </w:rPr>
        <w:t xml:space="preserve"> varying </w:t>
      </w:r>
      <w:r w:rsidR="00200CFD">
        <w:rPr>
          <w:rFonts w:ascii="Times New Roman" w:hAnsi="Times New Roman" w:cs="Times New Roman"/>
          <w:sz w:val="24"/>
          <w:szCs w:val="24"/>
        </w:rPr>
        <w:t xml:space="preserve">consequence </w:t>
      </w:r>
      <w:r w:rsidR="003E68FA">
        <w:rPr>
          <w:rFonts w:ascii="Times New Roman" w:hAnsi="Times New Roman" w:cs="Times New Roman"/>
          <w:sz w:val="24"/>
          <w:szCs w:val="24"/>
        </w:rPr>
        <w:t>for</w:t>
      </w:r>
      <w:r w:rsidR="003E68FA" w:rsidRPr="003E68FA">
        <w:rPr>
          <w:rFonts w:ascii="Times New Roman" w:hAnsi="Times New Roman" w:cs="Times New Roman"/>
          <w:sz w:val="24"/>
          <w:szCs w:val="24"/>
        </w:rPr>
        <w:t xml:space="preserve"> work and </w:t>
      </w:r>
      <w:r w:rsidR="0014638C">
        <w:rPr>
          <w:rFonts w:ascii="Times New Roman" w:hAnsi="Times New Roman" w:cs="Times New Roman"/>
          <w:sz w:val="24"/>
          <w:szCs w:val="24"/>
        </w:rPr>
        <w:t>into</w:t>
      </w:r>
      <w:r w:rsidR="003E68FA">
        <w:rPr>
          <w:rFonts w:ascii="Times New Roman" w:hAnsi="Times New Roman" w:cs="Times New Roman"/>
          <w:sz w:val="24"/>
          <w:szCs w:val="24"/>
        </w:rPr>
        <w:t xml:space="preserve"> the </w:t>
      </w:r>
      <w:r w:rsidR="003E68FA" w:rsidRPr="003E68FA">
        <w:rPr>
          <w:rFonts w:ascii="Times New Roman" w:hAnsi="Times New Roman" w:cs="Times New Roman"/>
          <w:sz w:val="24"/>
          <w:szCs w:val="24"/>
        </w:rPr>
        <w:t xml:space="preserve">employees' potential influence </w:t>
      </w:r>
      <w:r w:rsidR="0014638C">
        <w:rPr>
          <w:rFonts w:ascii="Times New Roman" w:hAnsi="Times New Roman" w:cs="Times New Roman"/>
          <w:sz w:val="24"/>
          <w:szCs w:val="24"/>
        </w:rPr>
        <w:t>o</w:t>
      </w:r>
      <w:r w:rsidR="003E68FA">
        <w:rPr>
          <w:rFonts w:ascii="Times New Roman" w:hAnsi="Times New Roman" w:cs="Times New Roman"/>
          <w:sz w:val="24"/>
          <w:szCs w:val="24"/>
        </w:rPr>
        <w:t xml:space="preserve">n the </w:t>
      </w:r>
      <w:r w:rsidR="00F168D5">
        <w:rPr>
          <w:rFonts w:ascii="Times New Roman" w:hAnsi="Times New Roman" w:cs="Times New Roman"/>
          <w:sz w:val="24"/>
          <w:szCs w:val="24"/>
        </w:rPr>
        <w:t xml:space="preserve">phases of the </w:t>
      </w:r>
      <w:r w:rsidR="003E68FA" w:rsidRPr="003E68FA">
        <w:rPr>
          <w:rFonts w:ascii="Times New Roman" w:hAnsi="Times New Roman" w:cs="Times New Roman"/>
          <w:sz w:val="24"/>
          <w:szCs w:val="24"/>
        </w:rPr>
        <w:t>change</w:t>
      </w:r>
      <w:r w:rsidR="003E68FA">
        <w:rPr>
          <w:rFonts w:ascii="Times New Roman" w:hAnsi="Times New Roman" w:cs="Times New Roman"/>
          <w:sz w:val="24"/>
          <w:szCs w:val="24"/>
        </w:rPr>
        <w:t xml:space="preserve"> process</w:t>
      </w:r>
      <w:r w:rsidR="003E68FA" w:rsidRPr="003E68FA">
        <w:rPr>
          <w:rFonts w:ascii="Times New Roman" w:hAnsi="Times New Roman" w:cs="Times New Roman"/>
          <w:sz w:val="24"/>
          <w:szCs w:val="24"/>
        </w:rPr>
        <w:t>, both through</w:t>
      </w:r>
      <w:r w:rsidR="0014638C">
        <w:rPr>
          <w:rFonts w:ascii="Times New Roman" w:hAnsi="Times New Roman" w:cs="Times New Roman"/>
          <w:sz w:val="24"/>
          <w:szCs w:val="24"/>
        </w:rPr>
        <w:t xml:space="preserve"> the</w:t>
      </w:r>
      <w:r w:rsidR="003E68FA" w:rsidRPr="003E68FA">
        <w:rPr>
          <w:rFonts w:ascii="Times New Roman" w:hAnsi="Times New Roman" w:cs="Times New Roman"/>
          <w:sz w:val="24"/>
          <w:szCs w:val="24"/>
        </w:rPr>
        <w:t xml:space="preserve"> individual involvement </w:t>
      </w:r>
      <w:r w:rsidR="003E68FA">
        <w:rPr>
          <w:rFonts w:ascii="Times New Roman" w:hAnsi="Times New Roman" w:cs="Times New Roman"/>
          <w:sz w:val="24"/>
          <w:szCs w:val="24"/>
        </w:rPr>
        <w:t>and</w:t>
      </w:r>
      <w:r w:rsidR="00A550C3">
        <w:rPr>
          <w:rFonts w:ascii="Times New Roman" w:hAnsi="Times New Roman" w:cs="Times New Roman"/>
          <w:sz w:val="24"/>
          <w:szCs w:val="24"/>
        </w:rPr>
        <w:t xml:space="preserve"> through</w:t>
      </w:r>
      <w:r w:rsidR="003E68FA" w:rsidRPr="003E68FA">
        <w:rPr>
          <w:rFonts w:ascii="Times New Roman" w:hAnsi="Times New Roman" w:cs="Times New Roman"/>
          <w:sz w:val="24"/>
          <w:szCs w:val="24"/>
        </w:rPr>
        <w:t xml:space="preserve"> collective participation, we </w:t>
      </w:r>
      <w:r w:rsidR="0014638C">
        <w:rPr>
          <w:rFonts w:ascii="Times New Roman" w:hAnsi="Times New Roman" w:cs="Times New Roman"/>
          <w:sz w:val="24"/>
          <w:szCs w:val="24"/>
        </w:rPr>
        <w:t>sha</w:t>
      </w:r>
      <w:r w:rsidR="003E68FA" w:rsidRPr="003E68FA">
        <w:rPr>
          <w:rFonts w:ascii="Times New Roman" w:hAnsi="Times New Roman" w:cs="Times New Roman"/>
          <w:sz w:val="24"/>
          <w:szCs w:val="24"/>
        </w:rPr>
        <w:t xml:space="preserve">ll </w:t>
      </w:r>
      <w:r w:rsidR="00A550C3">
        <w:rPr>
          <w:rFonts w:ascii="Times New Roman" w:hAnsi="Times New Roman" w:cs="Times New Roman"/>
          <w:sz w:val="24"/>
          <w:szCs w:val="24"/>
        </w:rPr>
        <w:t xml:space="preserve">continue by </w:t>
      </w:r>
      <w:r w:rsidR="003E68FA" w:rsidRPr="003E68FA">
        <w:rPr>
          <w:rFonts w:ascii="Times New Roman" w:hAnsi="Times New Roman" w:cs="Times New Roman"/>
          <w:sz w:val="24"/>
          <w:szCs w:val="24"/>
        </w:rPr>
        <w:t>look</w:t>
      </w:r>
      <w:r w:rsidR="00A550C3">
        <w:rPr>
          <w:rFonts w:ascii="Times New Roman" w:hAnsi="Times New Roman" w:cs="Times New Roman"/>
          <w:sz w:val="24"/>
          <w:szCs w:val="24"/>
        </w:rPr>
        <w:t>ing closer at the</w:t>
      </w:r>
      <w:r w:rsidR="003E68FA" w:rsidRPr="003E68FA">
        <w:rPr>
          <w:rFonts w:ascii="Times New Roman" w:hAnsi="Times New Roman" w:cs="Times New Roman"/>
          <w:sz w:val="24"/>
          <w:szCs w:val="24"/>
        </w:rPr>
        <w:t xml:space="preserve"> </w:t>
      </w:r>
      <w:r w:rsidR="0014638C">
        <w:rPr>
          <w:rFonts w:ascii="Times New Roman" w:hAnsi="Times New Roman" w:cs="Times New Roman"/>
          <w:sz w:val="24"/>
          <w:szCs w:val="24"/>
        </w:rPr>
        <w:t>potentials</w:t>
      </w:r>
      <w:r w:rsidR="00F168D5">
        <w:rPr>
          <w:rFonts w:ascii="Times New Roman" w:hAnsi="Times New Roman" w:cs="Times New Roman"/>
          <w:sz w:val="24"/>
          <w:szCs w:val="24"/>
        </w:rPr>
        <w:t xml:space="preserve"> and </w:t>
      </w:r>
      <w:r w:rsidR="00A550C3">
        <w:rPr>
          <w:rFonts w:ascii="Times New Roman" w:hAnsi="Times New Roman" w:cs="Times New Roman"/>
          <w:sz w:val="24"/>
          <w:szCs w:val="24"/>
        </w:rPr>
        <w:t>possibilities</w:t>
      </w:r>
      <w:r w:rsidR="00FD7E9B">
        <w:rPr>
          <w:rFonts w:ascii="Times New Roman" w:hAnsi="Times New Roman" w:cs="Times New Roman"/>
          <w:sz w:val="24"/>
          <w:szCs w:val="24"/>
        </w:rPr>
        <w:t xml:space="preserve"> that the</w:t>
      </w:r>
      <w:r w:rsidR="00A550C3" w:rsidRPr="003E68FA">
        <w:rPr>
          <w:rFonts w:ascii="Times New Roman" w:hAnsi="Times New Roman" w:cs="Times New Roman"/>
          <w:sz w:val="24"/>
          <w:szCs w:val="24"/>
        </w:rPr>
        <w:t xml:space="preserve"> </w:t>
      </w:r>
      <w:r w:rsidR="003E68FA" w:rsidRPr="003E68FA">
        <w:rPr>
          <w:rFonts w:ascii="Times New Roman" w:hAnsi="Times New Roman" w:cs="Times New Roman"/>
          <w:sz w:val="24"/>
          <w:szCs w:val="24"/>
        </w:rPr>
        <w:t xml:space="preserve">work organization </w:t>
      </w:r>
      <w:r w:rsidR="0014638C">
        <w:rPr>
          <w:rFonts w:ascii="Times New Roman" w:hAnsi="Times New Roman" w:cs="Times New Roman"/>
          <w:sz w:val="24"/>
          <w:szCs w:val="24"/>
        </w:rPr>
        <w:t>frames</w:t>
      </w:r>
      <w:r w:rsidR="003E68FA" w:rsidRPr="003E68FA">
        <w:rPr>
          <w:rFonts w:ascii="Times New Roman" w:hAnsi="Times New Roman" w:cs="Times New Roman"/>
          <w:sz w:val="24"/>
          <w:szCs w:val="24"/>
        </w:rPr>
        <w:t xml:space="preserve"> </w:t>
      </w:r>
      <w:r w:rsidR="00A550C3">
        <w:rPr>
          <w:rFonts w:ascii="Times New Roman" w:hAnsi="Times New Roman" w:cs="Times New Roman"/>
          <w:sz w:val="24"/>
          <w:szCs w:val="24"/>
        </w:rPr>
        <w:t xml:space="preserve">for </w:t>
      </w:r>
      <w:r w:rsidR="0014638C">
        <w:rPr>
          <w:rFonts w:ascii="Times New Roman" w:hAnsi="Times New Roman" w:cs="Times New Roman"/>
          <w:sz w:val="24"/>
          <w:szCs w:val="24"/>
        </w:rPr>
        <w:t xml:space="preserve">the </w:t>
      </w:r>
      <w:r w:rsidR="003E68FA" w:rsidRPr="003E68FA">
        <w:rPr>
          <w:rFonts w:ascii="Times New Roman" w:hAnsi="Times New Roman" w:cs="Times New Roman"/>
          <w:sz w:val="24"/>
          <w:szCs w:val="24"/>
        </w:rPr>
        <w:t>employees</w:t>
      </w:r>
      <w:r w:rsidR="00FD7E9B">
        <w:rPr>
          <w:rFonts w:ascii="Times New Roman" w:hAnsi="Times New Roman" w:cs="Times New Roman"/>
          <w:sz w:val="24"/>
          <w:szCs w:val="24"/>
        </w:rPr>
        <w:t>’</w:t>
      </w:r>
      <w:r w:rsidR="003E68FA" w:rsidRPr="003E68FA">
        <w:rPr>
          <w:rFonts w:ascii="Times New Roman" w:hAnsi="Times New Roman" w:cs="Times New Roman"/>
          <w:sz w:val="24"/>
          <w:szCs w:val="24"/>
        </w:rPr>
        <w:t xml:space="preserve"> </w:t>
      </w:r>
      <w:r w:rsidR="0014638C">
        <w:rPr>
          <w:rFonts w:ascii="Times New Roman" w:hAnsi="Times New Roman" w:cs="Times New Roman"/>
          <w:sz w:val="24"/>
          <w:szCs w:val="24"/>
        </w:rPr>
        <w:t xml:space="preserve">professional </w:t>
      </w:r>
      <w:r w:rsidR="003E68FA" w:rsidRPr="003E68FA">
        <w:rPr>
          <w:rFonts w:ascii="Times New Roman" w:hAnsi="Times New Roman" w:cs="Times New Roman"/>
          <w:sz w:val="24"/>
          <w:szCs w:val="24"/>
        </w:rPr>
        <w:t xml:space="preserve">autonomy and discretion in </w:t>
      </w:r>
      <w:r w:rsidR="00FD7E9B">
        <w:rPr>
          <w:rFonts w:ascii="Times New Roman" w:hAnsi="Times New Roman" w:cs="Times New Roman"/>
          <w:sz w:val="24"/>
          <w:szCs w:val="24"/>
        </w:rPr>
        <w:t xml:space="preserve">solving </w:t>
      </w:r>
      <w:r w:rsidR="003E68FA" w:rsidRPr="003E68FA">
        <w:rPr>
          <w:rFonts w:ascii="Times New Roman" w:hAnsi="Times New Roman" w:cs="Times New Roman"/>
          <w:sz w:val="24"/>
          <w:szCs w:val="24"/>
        </w:rPr>
        <w:t xml:space="preserve">the </w:t>
      </w:r>
      <w:r w:rsidR="00FD7E9B">
        <w:rPr>
          <w:rFonts w:ascii="Times New Roman" w:hAnsi="Times New Roman" w:cs="Times New Roman"/>
          <w:sz w:val="24"/>
          <w:szCs w:val="24"/>
        </w:rPr>
        <w:t xml:space="preserve">work </w:t>
      </w:r>
      <w:r w:rsidR="003E68FA" w:rsidRPr="003E68FA">
        <w:rPr>
          <w:rFonts w:ascii="Times New Roman" w:hAnsi="Times New Roman" w:cs="Times New Roman"/>
          <w:sz w:val="24"/>
          <w:szCs w:val="24"/>
        </w:rPr>
        <w:t xml:space="preserve">assignment. As the team organization often </w:t>
      </w:r>
      <w:r w:rsidR="00F168D5">
        <w:rPr>
          <w:rFonts w:ascii="Times New Roman" w:hAnsi="Times New Roman" w:cs="Times New Roman"/>
          <w:sz w:val="24"/>
          <w:szCs w:val="24"/>
        </w:rPr>
        <w:t>comprises</w:t>
      </w:r>
      <w:r w:rsidR="00F168D5" w:rsidRPr="003E68FA">
        <w:rPr>
          <w:rFonts w:ascii="Times New Roman" w:hAnsi="Times New Roman" w:cs="Times New Roman"/>
          <w:sz w:val="24"/>
          <w:szCs w:val="24"/>
        </w:rPr>
        <w:t xml:space="preserve"> </w:t>
      </w:r>
      <w:r w:rsidR="0014638C">
        <w:rPr>
          <w:rFonts w:ascii="Times New Roman" w:hAnsi="Times New Roman" w:cs="Times New Roman"/>
          <w:sz w:val="24"/>
          <w:szCs w:val="24"/>
        </w:rPr>
        <w:t>frames</w:t>
      </w:r>
      <w:r w:rsidR="00A550C3">
        <w:rPr>
          <w:rFonts w:ascii="Times New Roman" w:hAnsi="Times New Roman" w:cs="Times New Roman"/>
          <w:sz w:val="24"/>
          <w:szCs w:val="24"/>
        </w:rPr>
        <w:t xml:space="preserve"> of autonomy, we shall first look at how teamwork</w:t>
      </w:r>
      <w:r w:rsidR="003E68FA" w:rsidRPr="003E68FA">
        <w:rPr>
          <w:rFonts w:ascii="Times New Roman" w:hAnsi="Times New Roman" w:cs="Times New Roman"/>
          <w:sz w:val="24"/>
          <w:szCs w:val="24"/>
        </w:rPr>
        <w:t xml:space="preserve"> has developed over a three year period </w:t>
      </w:r>
      <w:r w:rsidR="00A550C3">
        <w:rPr>
          <w:rFonts w:ascii="Times New Roman" w:hAnsi="Times New Roman" w:cs="Times New Roman"/>
          <w:sz w:val="24"/>
          <w:szCs w:val="24"/>
        </w:rPr>
        <w:t>with</w:t>
      </w:r>
      <w:r w:rsidR="003E68FA" w:rsidRPr="003E68FA">
        <w:rPr>
          <w:rFonts w:ascii="Times New Roman" w:hAnsi="Times New Roman" w:cs="Times New Roman"/>
          <w:sz w:val="24"/>
          <w:szCs w:val="24"/>
        </w:rPr>
        <w:t xml:space="preserve">in the two </w:t>
      </w:r>
      <w:r w:rsidR="003E68FA" w:rsidRPr="003E68FA">
        <w:rPr>
          <w:rFonts w:ascii="Times New Roman" w:hAnsi="Times New Roman" w:cs="Times New Roman"/>
          <w:sz w:val="24"/>
          <w:szCs w:val="24"/>
        </w:rPr>
        <w:lastRenderedPageBreak/>
        <w:t>sectors</w:t>
      </w:r>
      <w:r w:rsidR="00A550C3">
        <w:rPr>
          <w:rFonts w:ascii="Times New Roman" w:hAnsi="Times New Roman" w:cs="Times New Roman"/>
          <w:sz w:val="24"/>
          <w:szCs w:val="24"/>
        </w:rPr>
        <w:t xml:space="preserve">. Of special interest is </w:t>
      </w:r>
      <w:r w:rsidR="003E68FA" w:rsidRPr="003E68FA">
        <w:rPr>
          <w:rFonts w:ascii="Times New Roman" w:hAnsi="Times New Roman" w:cs="Times New Roman"/>
          <w:sz w:val="24"/>
          <w:szCs w:val="24"/>
        </w:rPr>
        <w:t xml:space="preserve">how </w:t>
      </w:r>
      <w:r w:rsidR="00F168D5">
        <w:rPr>
          <w:rFonts w:ascii="Times New Roman" w:hAnsi="Times New Roman" w:cs="Times New Roman"/>
          <w:sz w:val="24"/>
          <w:szCs w:val="24"/>
        </w:rPr>
        <w:t>teamwork changes</w:t>
      </w:r>
      <w:r w:rsidR="00F168D5" w:rsidRPr="003E68FA">
        <w:rPr>
          <w:rFonts w:ascii="Times New Roman" w:hAnsi="Times New Roman" w:cs="Times New Roman"/>
          <w:sz w:val="24"/>
          <w:szCs w:val="24"/>
        </w:rPr>
        <w:t xml:space="preserve"> </w:t>
      </w:r>
      <w:r w:rsidR="003E68FA" w:rsidRPr="003E68FA">
        <w:rPr>
          <w:rFonts w:ascii="Times New Roman" w:hAnsi="Times New Roman" w:cs="Times New Roman"/>
          <w:sz w:val="24"/>
          <w:szCs w:val="24"/>
        </w:rPr>
        <w:t>with individual work</w:t>
      </w:r>
      <w:r w:rsidR="00F168D5">
        <w:rPr>
          <w:rFonts w:ascii="Times New Roman" w:hAnsi="Times New Roman" w:cs="Times New Roman"/>
          <w:sz w:val="24"/>
          <w:szCs w:val="24"/>
        </w:rPr>
        <w:t xml:space="preserve"> during the working time of the employee</w:t>
      </w:r>
      <w:r w:rsidR="003E68FA" w:rsidRPr="003E68FA">
        <w:rPr>
          <w:rFonts w:ascii="Times New Roman" w:hAnsi="Times New Roman" w:cs="Times New Roman"/>
          <w:sz w:val="24"/>
          <w:szCs w:val="24"/>
        </w:rPr>
        <w:t>.</w:t>
      </w:r>
      <w:r w:rsidR="00F168D5">
        <w:rPr>
          <w:rFonts w:ascii="Times New Roman" w:hAnsi="Times New Roman" w:cs="Times New Roman"/>
          <w:sz w:val="24"/>
          <w:szCs w:val="24"/>
        </w:rPr>
        <w:t xml:space="preserve"> </w:t>
      </w:r>
    </w:p>
    <w:p w:rsidR="00F168D5" w:rsidRPr="00F46438" w:rsidRDefault="00F168D5" w:rsidP="00F168D5">
      <w:pPr>
        <w:pStyle w:val="NoSpacing"/>
        <w:rPr>
          <w:rFonts w:ascii="Times New Roman" w:hAnsi="Times New Roman" w:cs="Times New Roman"/>
          <w:sz w:val="24"/>
          <w:szCs w:val="24"/>
        </w:rPr>
      </w:pPr>
      <w:proofErr w:type="gramStart"/>
      <w:r w:rsidRPr="00C83E4B">
        <w:rPr>
          <w:rFonts w:ascii="Times New Roman" w:hAnsi="Times New Roman" w:cs="Times New Roman"/>
          <w:sz w:val="24"/>
          <w:szCs w:val="24"/>
        </w:rPr>
        <w:t>Tab</w:t>
      </w:r>
      <w:r w:rsidR="00F46438" w:rsidRPr="00C83E4B">
        <w:rPr>
          <w:rFonts w:ascii="Times New Roman" w:hAnsi="Times New Roman" w:cs="Times New Roman"/>
          <w:sz w:val="24"/>
          <w:szCs w:val="24"/>
        </w:rPr>
        <w:t>le</w:t>
      </w:r>
      <w:r w:rsidRPr="00C83E4B">
        <w:rPr>
          <w:rFonts w:ascii="Times New Roman" w:hAnsi="Times New Roman" w:cs="Times New Roman"/>
          <w:sz w:val="24"/>
          <w:szCs w:val="24"/>
        </w:rPr>
        <w:t xml:space="preserve"> 2.</w:t>
      </w:r>
      <w:r w:rsidR="008D088E" w:rsidRPr="00C83E4B">
        <w:rPr>
          <w:rFonts w:ascii="Times New Roman" w:hAnsi="Times New Roman" w:cs="Times New Roman"/>
          <w:sz w:val="24"/>
          <w:szCs w:val="24"/>
        </w:rPr>
        <w:t>1</w:t>
      </w:r>
      <w:r w:rsidRPr="00C83E4B">
        <w:rPr>
          <w:rFonts w:ascii="Times New Roman" w:hAnsi="Times New Roman" w:cs="Times New Roman"/>
          <w:sz w:val="24"/>
          <w:szCs w:val="24"/>
        </w:rPr>
        <w:t>.</w:t>
      </w:r>
      <w:proofErr w:type="gramEnd"/>
      <w:r w:rsidRPr="00C83E4B">
        <w:rPr>
          <w:rFonts w:ascii="Times New Roman" w:hAnsi="Times New Roman" w:cs="Times New Roman"/>
          <w:sz w:val="24"/>
          <w:szCs w:val="24"/>
        </w:rPr>
        <w:t xml:space="preserve"> </w:t>
      </w:r>
      <w:r w:rsidR="00F46438" w:rsidRPr="007144DA">
        <w:rPr>
          <w:rFonts w:ascii="Times New Roman" w:hAnsi="Times New Roman" w:cs="Times New Roman"/>
          <w:sz w:val="24"/>
          <w:szCs w:val="24"/>
        </w:rPr>
        <w:t>Extension of teamwor</w:t>
      </w:r>
      <w:r w:rsidR="00F46438">
        <w:rPr>
          <w:rFonts w:ascii="Times New Roman" w:hAnsi="Times New Roman" w:cs="Times New Roman"/>
          <w:sz w:val="24"/>
          <w:szCs w:val="24"/>
        </w:rPr>
        <w:t>k by sector</w:t>
      </w:r>
      <w:r w:rsidR="00F46438">
        <w:rPr>
          <w:rFonts w:ascii="Times New Roman" w:hAnsi="Times New Roman" w:cs="Times New Roman"/>
          <w:sz w:val="24"/>
          <w:szCs w:val="24"/>
        </w:rPr>
        <w:tab/>
      </w:r>
      <w:r w:rsidR="00F46438">
        <w:rPr>
          <w:rFonts w:ascii="Times New Roman" w:hAnsi="Times New Roman" w:cs="Times New Roman"/>
          <w:sz w:val="24"/>
          <w:szCs w:val="24"/>
        </w:rPr>
        <w:tab/>
      </w:r>
      <w:r w:rsidR="00F46438">
        <w:rPr>
          <w:rFonts w:ascii="Times New Roman" w:hAnsi="Times New Roman" w:cs="Times New Roman"/>
          <w:sz w:val="24"/>
          <w:szCs w:val="24"/>
        </w:rPr>
        <w:tab/>
        <w:t xml:space="preserve">    </w:t>
      </w:r>
      <w:r w:rsidR="00F46438">
        <w:rPr>
          <w:rFonts w:ascii="Times New Roman" w:hAnsi="Times New Roman" w:cs="Times New Roman"/>
          <w:sz w:val="24"/>
          <w:szCs w:val="24"/>
        </w:rPr>
        <w:tab/>
      </w:r>
      <w:r w:rsidR="00F46438">
        <w:rPr>
          <w:rFonts w:ascii="Times New Roman" w:hAnsi="Times New Roman" w:cs="Times New Roman"/>
          <w:sz w:val="24"/>
          <w:szCs w:val="24"/>
        </w:rPr>
        <w:tab/>
      </w:r>
      <w:r w:rsidR="00F46438">
        <w:rPr>
          <w:rFonts w:ascii="Times New Roman" w:hAnsi="Times New Roman" w:cs="Times New Roman"/>
          <w:sz w:val="24"/>
          <w:szCs w:val="24"/>
        </w:rPr>
        <w:tab/>
        <w:t xml:space="preserve">        (percent share</w:t>
      </w:r>
      <w:r w:rsidR="00F46438" w:rsidRPr="007144DA">
        <w:rPr>
          <w:rFonts w:ascii="Times New Roman" w:hAnsi="Times New Roman" w:cs="Times New Roman"/>
          <w:sz w:val="24"/>
          <w:szCs w:val="24"/>
        </w:rPr>
        <w:t>)</w:t>
      </w:r>
    </w:p>
    <w:tbl>
      <w:tblPr>
        <w:tblStyle w:val="LightGrid-Accent1"/>
        <w:tblW w:w="0" w:type="auto"/>
        <w:tblLook w:val="04A0" w:firstRow="1" w:lastRow="0" w:firstColumn="1" w:lastColumn="0" w:noHBand="0" w:noVBand="1"/>
      </w:tblPr>
      <w:tblGrid>
        <w:gridCol w:w="1438"/>
        <w:gridCol w:w="995"/>
        <w:gridCol w:w="967"/>
        <w:gridCol w:w="995"/>
        <w:gridCol w:w="966"/>
        <w:gridCol w:w="995"/>
        <w:gridCol w:w="966"/>
        <w:gridCol w:w="971"/>
        <w:gridCol w:w="952"/>
        <w:gridCol w:w="943"/>
      </w:tblGrid>
      <w:tr w:rsidR="00F46438" w:rsidTr="001401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rsidR="00F46438" w:rsidRPr="00F46438" w:rsidRDefault="00F46438" w:rsidP="0014013D">
            <w:pPr>
              <w:rPr>
                <w:rFonts w:ascii="Times New Roman" w:hAnsi="Times New Roman" w:cs="Times New Roman"/>
                <w:sz w:val="24"/>
                <w:szCs w:val="24"/>
                <w:lang w:val="en-US"/>
              </w:rPr>
            </w:pPr>
          </w:p>
        </w:tc>
        <w:tc>
          <w:tcPr>
            <w:tcW w:w="1962" w:type="dxa"/>
            <w:gridSpan w:val="2"/>
          </w:tcPr>
          <w:p w:rsidR="00F46438" w:rsidRPr="007144DA" w:rsidRDefault="00F46438" w:rsidP="00C83E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More than 50 % of work time</w:t>
            </w:r>
          </w:p>
        </w:tc>
        <w:tc>
          <w:tcPr>
            <w:tcW w:w="1961" w:type="dxa"/>
            <w:gridSpan w:val="2"/>
          </w:tcPr>
          <w:p w:rsidR="00F46438" w:rsidRPr="007144DA" w:rsidRDefault="00F46438" w:rsidP="00C83E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7144DA">
              <w:rPr>
                <w:rFonts w:ascii="Times New Roman" w:hAnsi="Times New Roman" w:cs="Times New Roman"/>
                <w:lang w:val="en-US"/>
              </w:rPr>
              <w:t xml:space="preserve">25 % </w:t>
            </w:r>
            <w:r>
              <w:rPr>
                <w:rFonts w:ascii="Times New Roman" w:hAnsi="Times New Roman" w:cs="Times New Roman"/>
                <w:lang w:val="en-US"/>
              </w:rPr>
              <w:t>up to 50 % of work time</w:t>
            </w:r>
          </w:p>
        </w:tc>
        <w:tc>
          <w:tcPr>
            <w:tcW w:w="1961" w:type="dxa"/>
            <w:gridSpan w:val="2"/>
          </w:tcPr>
          <w:p w:rsidR="00F46438" w:rsidRPr="007144DA" w:rsidRDefault="00F46438" w:rsidP="00C83E4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 to</w:t>
            </w:r>
            <w:r w:rsidRPr="007144DA">
              <w:rPr>
                <w:rFonts w:ascii="Times New Roman" w:hAnsi="Times New Roman" w:cs="Times New Roman"/>
                <w:lang w:val="en-US"/>
              </w:rPr>
              <w:t xml:space="preserve"> under 25% </w:t>
            </w:r>
            <w:r>
              <w:rPr>
                <w:rFonts w:ascii="Times New Roman" w:hAnsi="Times New Roman" w:cs="Times New Roman"/>
                <w:lang w:val="en-US"/>
              </w:rPr>
              <w:t xml:space="preserve"> of work time</w:t>
            </w:r>
          </w:p>
        </w:tc>
        <w:tc>
          <w:tcPr>
            <w:tcW w:w="1923" w:type="dxa"/>
            <w:gridSpan w:val="2"/>
          </w:tcPr>
          <w:p w:rsidR="00F46438" w:rsidRPr="007144DA" w:rsidRDefault="00F46438" w:rsidP="00C83E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Do not work in t</w:t>
            </w:r>
            <w:r w:rsidRPr="007144DA">
              <w:rPr>
                <w:rFonts w:ascii="Times New Roman" w:hAnsi="Times New Roman" w:cs="Times New Roman"/>
                <w:lang w:val="en-US"/>
              </w:rPr>
              <w:t>eam</w:t>
            </w:r>
          </w:p>
        </w:tc>
        <w:tc>
          <w:tcPr>
            <w:tcW w:w="943" w:type="dxa"/>
            <w:vMerge w:val="restart"/>
          </w:tcPr>
          <w:p w:rsidR="00F46438" w:rsidRDefault="00F46438" w:rsidP="001401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p>
        </w:tc>
      </w:tr>
      <w:tr w:rsidR="00F46438" w:rsidTr="00140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rsidR="00F46438" w:rsidRDefault="00F46438" w:rsidP="0014013D">
            <w:pPr>
              <w:rPr>
                <w:rFonts w:ascii="Times New Roman" w:hAnsi="Times New Roman" w:cs="Times New Roman"/>
                <w:sz w:val="24"/>
                <w:szCs w:val="24"/>
              </w:rPr>
            </w:pPr>
          </w:p>
        </w:tc>
        <w:tc>
          <w:tcPr>
            <w:tcW w:w="995" w:type="dxa"/>
          </w:tcPr>
          <w:p w:rsidR="00F46438" w:rsidRPr="004D6580" w:rsidRDefault="00F46438" w:rsidP="001401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6580">
              <w:rPr>
                <w:rFonts w:ascii="Times New Roman" w:hAnsi="Times New Roman" w:cs="Times New Roman"/>
              </w:rPr>
              <w:t>2012</w:t>
            </w:r>
          </w:p>
        </w:tc>
        <w:tc>
          <w:tcPr>
            <w:tcW w:w="967" w:type="dxa"/>
          </w:tcPr>
          <w:p w:rsidR="00F46438" w:rsidRPr="004D6580" w:rsidRDefault="00F46438" w:rsidP="001401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6580">
              <w:rPr>
                <w:rFonts w:ascii="Times New Roman" w:hAnsi="Times New Roman" w:cs="Times New Roman"/>
              </w:rPr>
              <w:t>PDI</w:t>
            </w:r>
            <w:r>
              <w:rPr>
                <w:rFonts w:ascii="Times New Roman" w:hAnsi="Times New Roman" w:cs="Times New Roman"/>
              </w:rPr>
              <w:t>*</w:t>
            </w:r>
          </w:p>
          <w:p w:rsidR="00F46438" w:rsidRPr="004D6580" w:rsidRDefault="00F46438" w:rsidP="001401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6580">
              <w:rPr>
                <w:rFonts w:ascii="Times New Roman" w:hAnsi="Times New Roman" w:cs="Times New Roman"/>
              </w:rPr>
              <w:t>12-09</w:t>
            </w:r>
          </w:p>
        </w:tc>
        <w:tc>
          <w:tcPr>
            <w:tcW w:w="995" w:type="dxa"/>
          </w:tcPr>
          <w:p w:rsidR="00F46438" w:rsidRPr="004D6580" w:rsidRDefault="00F46438" w:rsidP="001401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6580">
              <w:rPr>
                <w:rFonts w:ascii="Times New Roman" w:hAnsi="Times New Roman" w:cs="Times New Roman"/>
              </w:rPr>
              <w:t>2012</w:t>
            </w:r>
          </w:p>
        </w:tc>
        <w:tc>
          <w:tcPr>
            <w:tcW w:w="966" w:type="dxa"/>
          </w:tcPr>
          <w:p w:rsidR="00F46438" w:rsidRPr="004D6580" w:rsidRDefault="00F46438" w:rsidP="001401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6580">
              <w:rPr>
                <w:rFonts w:ascii="Times New Roman" w:hAnsi="Times New Roman" w:cs="Times New Roman"/>
              </w:rPr>
              <w:t>PDI</w:t>
            </w:r>
            <w:r>
              <w:rPr>
                <w:rFonts w:ascii="Times New Roman" w:hAnsi="Times New Roman" w:cs="Times New Roman"/>
              </w:rPr>
              <w:t>*</w:t>
            </w:r>
          </w:p>
          <w:p w:rsidR="00F46438" w:rsidRPr="004D6580" w:rsidRDefault="00F46438" w:rsidP="001401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6580">
              <w:rPr>
                <w:rFonts w:ascii="Times New Roman" w:hAnsi="Times New Roman" w:cs="Times New Roman"/>
              </w:rPr>
              <w:t>12-09</w:t>
            </w:r>
          </w:p>
        </w:tc>
        <w:tc>
          <w:tcPr>
            <w:tcW w:w="995" w:type="dxa"/>
          </w:tcPr>
          <w:p w:rsidR="00F46438" w:rsidRPr="004D6580" w:rsidRDefault="00F46438" w:rsidP="001401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6580">
              <w:rPr>
                <w:rFonts w:ascii="Times New Roman" w:hAnsi="Times New Roman" w:cs="Times New Roman"/>
              </w:rPr>
              <w:t>2012</w:t>
            </w:r>
          </w:p>
        </w:tc>
        <w:tc>
          <w:tcPr>
            <w:tcW w:w="966" w:type="dxa"/>
          </w:tcPr>
          <w:p w:rsidR="00F46438" w:rsidRPr="004D6580" w:rsidRDefault="00F46438" w:rsidP="001401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6580">
              <w:rPr>
                <w:rFonts w:ascii="Times New Roman" w:hAnsi="Times New Roman" w:cs="Times New Roman"/>
              </w:rPr>
              <w:t>PDI</w:t>
            </w:r>
            <w:r>
              <w:rPr>
                <w:rFonts w:ascii="Times New Roman" w:hAnsi="Times New Roman" w:cs="Times New Roman"/>
              </w:rPr>
              <w:t>*</w:t>
            </w:r>
          </w:p>
          <w:p w:rsidR="00F46438" w:rsidRPr="004D6580" w:rsidRDefault="00F46438" w:rsidP="001401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6580">
              <w:rPr>
                <w:rFonts w:ascii="Times New Roman" w:hAnsi="Times New Roman" w:cs="Times New Roman"/>
              </w:rPr>
              <w:t>12-09</w:t>
            </w:r>
          </w:p>
        </w:tc>
        <w:tc>
          <w:tcPr>
            <w:tcW w:w="971" w:type="dxa"/>
          </w:tcPr>
          <w:p w:rsidR="00F46438" w:rsidRPr="004D6580" w:rsidRDefault="00F46438" w:rsidP="001401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6580">
              <w:rPr>
                <w:rFonts w:ascii="Times New Roman" w:hAnsi="Times New Roman" w:cs="Times New Roman"/>
              </w:rPr>
              <w:t>2012</w:t>
            </w:r>
          </w:p>
        </w:tc>
        <w:tc>
          <w:tcPr>
            <w:tcW w:w="952" w:type="dxa"/>
          </w:tcPr>
          <w:p w:rsidR="00F46438" w:rsidRDefault="00F46438" w:rsidP="001401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6580">
              <w:rPr>
                <w:rFonts w:ascii="Times New Roman" w:hAnsi="Times New Roman" w:cs="Times New Roman"/>
              </w:rPr>
              <w:t>PDI</w:t>
            </w:r>
            <w:r>
              <w:rPr>
                <w:rFonts w:ascii="Times New Roman" w:hAnsi="Times New Roman" w:cs="Times New Roman"/>
              </w:rPr>
              <w:t>*</w:t>
            </w:r>
            <w:r w:rsidRPr="004D6580">
              <w:rPr>
                <w:rFonts w:ascii="Times New Roman" w:hAnsi="Times New Roman" w:cs="Times New Roman"/>
              </w:rPr>
              <w:t xml:space="preserve"> </w:t>
            </w:r>
          </w:p>
          <w:p w:rsidR="00F46438" w:rsidRPr="004D6580" w:rsidRDefault="00F46438" w:rsidP="001401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6580">
              <w:rPr>
                <w:rFonts w:ascii="Times New Roman" w:hAnsi="Times New Roman" w:cs="Times New Roman"/>
              </w:rPr>
              <w:t>12-09</w:t>
            </w:r>
          </w:p>
        </w:tc>
        <w:tc>
          <w:tcPr>
            <w:tcW w:w="943" w:type="dxa"/>
            <w:vMerge/>
          </w:tcPr>
          <w:p w:rsidR="00F46438" w:rsidRDefault="00F46438" w:rsidP="0014013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46438" w:rsidTr="001401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rsidR="00F46438" w:rsidRPr="008D4DA9" w:rsidRDefault="00F46438" w:rsidP="0014013D">
            <w:pPr>
              <w:rPr>
                <w:rFonts w:ascii="Times New Roman" w:hAnsi="Times New Roman" w:cs="Times New Roman"/>
                <w:sz w:val="18"/>
                <w:szCs w:val="18"/>
              </w:rPr>
            </w:pPr>
            <w:r>
              <w:rPr>
                <w:rFonts w:ascii="Times New Roman" w:hAnsi="Times New Roman" w:cs="Times New Roman"/>
                <w:sz w:val="18"/>
                <w:szCs w:val="18"/>
              </w:rPr>
              <w:t>Education</w:t>
            </w:r>
          </w:p>
        </w:tc>
        <w:tc>
          <w:tcPr>
            <w:tcW w:w="995"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23,2</w:t>
            </w:r>
          </w:p>
        </w:tc>
        <w:tc>
          <w:tcPr>
            <w:tcW w:w="967"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c>
          <w:tcPr>
            <w:tcW w:w="995"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17,7</w:t>
            </w:r>
          </w:p>
        </w:tc>
        <w:tc>
          <w:tcPr>
            <w:tcW w:w="966"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c>
          <w:tcPr>
            <w:tcW w:w="995"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46,6</w:t>
            </w:r>
          </w:p>
        </w:tc>
        <w:tc>
          <w:tcPr>
            <w:tcW w:w="966"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0,7</w:t>
            </w:r>
          </w:p>
        </w:tc>
        <w:tc>
          <w:tcPr>
            <w:tcW w:w="971"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12,5</w:t>
            </w:r>
          </w:p>
        </w:tc>
        <w:tc>
          <w:tcPr>
            <w:tcW w:w="952"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w:t>
            </w:r>
          </w:p>
        </w:tc>
        <w:tc>
          <w:tcPr>
            <w:tcW w:w="943"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543</w:t>
            </w:r>
          </w:p>
        </w:tc>
      </w:tr>
      <w:tr w:rsidR="00F46438" w:rsidTr="00140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rsidR="00F46438" w:rsidRPr="008D4DA9" w:rsidRDefault="00F46438" w:rsidP="00F46438">
            <w:pPr>
              <w:rPr>
                <w:rFonts w:ascii="Times New Roman" w:hAnsi="Times New Roman" w:cs="Times New Roman"/>
                <w:sz w:val="18"/>
                <w:szCs w:val="18"/>
              </w:rPr>
            </w:pPr>
            <w:r>
              <w:rPr>
                <w:rFonts w:ascii="Times New Roman" w:hAnsi="Times New Roman" w:cs="Times New Roman"/>
                <w:sz w:val="18"/>
                <w:szCs w:val="18"/>
              </w:rPr>
              <w:t xml:space="preserve">Health </w:t>
            </w:r>
            <w:proofErr w:type="spellStart"/>
            <w:r>
              <w:rPr>
                <w:rFonts w:ascii="Times New Roman" w:hAnsi="Times New Roman" w:cs="Times New Roman"/>
                <w:sz w:val="18"/>
                <w:szCs w:val="18"/>
              </w:rPr>
              <w:t>sector</w:t>
            </w:r>
            <w:proofErr w:type="spellEnd"/>
          </w:p>
        </w:tc>
        <w:tc>
          <w:tcPr>
            <w:tcW w:w="995"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50,3</w:t>
            </w:r>
          </w:p>
        </w:tc>
        <w:tc>
          <w:tcPr>
            <w:tcW w:w="967"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w:t>
            </w:r>
          </w:p>
        </w:tc>
        <w:tc>
          <w:tcPr>
            <w:tcW w:w="995"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13,6</w:t>
            </w:r>
          </w:p>
        </w:tc>
        <w:tc>
          <w:tcPr>
            <w:tcW w:w="966"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w:t>
            </w:r>
          </w:p>
        </w:tc>
        <w:tc>
          <w:tcPr>
            <w:tcW w:w="995"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18,6</w:t>
            </w:r>
          </w:p>
        </w:tc>
        <w:tc>
          <w:tcPr>
            <w:tcW w:w="966"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w:t>
            </w:r>
          </w:p>
        </w:tc>
        <w:tc>
          <w:tcPr>
            <w:tcW w:w="971"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17,6</w:t>
            </w:r>
          </w:p>
        </w:tc>
        <w:tc>
          <w:tcPr>
            <w:tcW w:w="952"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w:t>
            </w:r>
          </w:p>
        </w:tc>
        <w:tc>
          <w:tcPr>
            <w:tcW w:w="943"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700</w:t>
            </w:r>
          </w:p>
        </w:tc>
      </w:tr>
      <w:tr w:rsidR="00F46438" w:rsidTr="001401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rsidR="00F46438" w:rsidRPr="00F46438" w:rsidRDefault="00F46438" w:rsidP="00F46438">
            <w:pPr>
              <w:rPr>
                <w:rFonts w:ascii="Times New Roman" w:hAnsi="Times New Roman" w:cs="Times New Roman"/>
                <w:sz w:val="18"/>
                <w:szCs w:val="18"/>
                <w:lang w:val="en-US"/>
              </w:rPr>
            </w:pPr>
            <w:r w:rsidRPr="00F46438">
              <w:rPr>
                <w:rFonts w:ascii="Times New Roman" w:hAnsi="Times New Roman" w:cs="Times New Roman"/>
                <w:sz w:val="18"/>
                <w:szCs w:val="18"/>
                <w:lang w:val="en-US"/>
              </w:rPr>
              <w:t>Both sectors</w:t>
            </w:r>
          </w:p>
        </w:tc>
        <w:tc>
          <w:tcPr>
            <w:tcW w:w="995"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38,5</w:t>
            </w:r>
          </w:p>
        </w:tc>
        <w:tc>
          <w:tcPr>
            <w:tcW w:w="967"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w:t>
            </w:r>
          </w:p>
        </w:tc>
        <w:tc>
          <w:tcPr>
            <w:tcW w:w="995"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15,4</w:t>
            </w:r>
          </w:p>
        </w:tc>
        <w:tc>
          <w:tcPr>
            <w:tcW w:w="966"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w:t>
            </w:r>
          </w:p>
        </w:tc>
        <w:tc>
          <w:tcPr>
            <w:tcW w:w="995"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30,8</w:t>
            </w:r>
          </w:p>
        </w:tc>
        <w:tc>
          <w:tcPr>
            <w:tcW w:w="966"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w:t>
            </w:r>
          </w:p>
        </w:tc>
        <w:tc>
          <w:tcPr>
            <w:tcW w:w="971"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15,4</w:t>
            </w:r>
          </w:p>
        </w:tc>
        <w:tc>
          <w:tcPr>
            <w:tcW w:w="952"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-4,4</w:t>
            </w:r>
          </w:p>
        </w:tc>
        <w:tc>
          <w:tcPr>
            <w:tcW w:w="943"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1243</w:t>
            </w:r>
          </w:p>
        </w:tc>
      </w:tr>
    </w:tbl>
    <w:p w:rsidR="00F46438" w:rsidRPr="007144DA" w:rsidRDefault="00F46438" w:rsidP="00F46438">
      <w:pPr>
        <w:pStyle w:val="NoSpacing"/>
        <w:rPr>
          <w:rFonts w:ascii="Times New Roman" w:hAnsi="Times New Roman" w:cs="Times New Roman"/>
          <w:sz w:val="20"/>
          <w:szCs w:val="20"/>
        </w:rPr>
      </w:pPr>
      <w:r>
        <w:rPr>
          <w:rFonts w:ascii="Times New Roman" w:hAnsi="Times New Roman" w:cs="Times New Roman"/>
          <w:sz w:val="20"/>
          <w:szCs w:val="20"/>
        </w:rPr>
        <w:t>Question: How much of your time at work is spend working in team</w:t>
      </w:r>
      <w:r w:rsidRPr="007144DA">
        <w:rPr>
          <w:rFonts w:ascii="Times New Roman" w:hAnsi="Times New Roman" w:cs="Times New Roman"/>
          <w:sz w:val="20"/>
          <w:szCs w:val="20"/>
        </w:rPr>
        <w:t xml:space="preserve">? </w:t>
      </w:r>
    </w:p>
    <w:p w:rsidR="00F168D5" w:rsidRDefault="00F46438" w:rsidP="00F46438">
      <w:pPr>
        <w:pStyle w:val="NoSpacing"/>
        <w:rPr>
          <w:rFonts w:ascii="Times New Roman" w:hAnsi="Times New Roman" w:cs="Times New Roman"/>
          <w:sz w:val="20"/>
          <w:szCs w:val="20"/>
        </w:rPr>
      </w:pPr>
      <w:r w:rsidRPr="007144DA">
        <w:rPr>
          <w:rFonts w:ascii="Times New Roman" w:hAnsi="Times New Roman" w:cs="Times New Roman"/>
          <w:sz w:val="20"/>
          <w:szCs w:val="20"/>
        </w:rPr>
        <w:t>* PDI (p</w:t>
      </w:r>
      <w:r>
        <w:rPr>
          <w:rFonts w:ascii="Times New Roman" w:hAnsi="Times New Roman" w:cs="Times New Roman"/>
          <w:sz w:val="20"/>
          <w:szCs w:val="20"/>
        </w:rPr>
        <w:t>er</w:t>
      </w:r>
      <w:r w:rsidRPr="007144DA">
        <w:rPr>
          <w:rFonts w:ascii="Times New Roman" w:hAnsi="Times New Roman" w:cs="Times New Roman"/>
          <w:sz w:val="20"/>
          <w:szCs w:val="20"/>
        </w:rPr>
        <w:t>cent</w:t>
      </w:r>
      <w:r>
        <w:rPr>
          <w:rFonts w:ascii="Times New Roman" w:hAnsi="Times New Roman" w:cs="Times New Roman"/>
          <w:sz w:val="20"/>
          <w:szCs w:val="20"/>
        </w:rPr>
        <w:t xml:space="preserve"> </w:t>
      </w:r>
      <w:r w:rsidRPr="007144DA">
        <w:rPr>
          <w:rFonts w:ascii="Times New Roman" w:hAnsi="Times New Roman" w:cs="Times New Roman"/>
          <w:sz w:val="20"/>
          <w:szCs w:val="20"/>
        </w:rPr>
        <w:t xml:space="preserve">difference) </w:t>
      </w:r>
      <w:r>
        <w:rPr>
          <w:rFonts w:ascii="Times New Roman" w:hAnsi="Times New Roman" w:cs="Times New Roman"/>
          <w:sz w:val="20"/>
          <w:szCs w:val="20"/>
        </w:rPr>
        <w:t>is a simple measure for the difference between two percent shares (here percent share in 2012 minus percent share in 2009</w:t>
      </w:r>
      <w:r w:rsidRPr="007144DA">
        <w:rPr>
          <w:rFonts w:ascii="Times New Roman" w:hAnsi="Times New Roman" w:cs="Times New Roman"/>
          <w:sz w:val="20"/>
          <w:szCs w:val="20"/>
        </w:rPr>
        <w:t>).</w:t>
      </w:r>
    </w:p>
    <w:p w:rsidR="00F46438" w:rsidRPr="00C83E4B" w:rsidRDefault="00F46438" w:rsidP="00F9572C">
      <w:pPr>
        <w:pStyle w:val="NoSpacing"/>
        <w:spacing w:line="360" w:lineRule="auto"/>
        <w:rPr>
          <w:rFonts w:ascii="Times New Roman" w:hAnsi="Times New Roman" w:cs="Times New Roman"/>
          <w:sz w:val="20"/>
          <w:szCs w:val="20"/>
        </w:rPr>
      </w:pPr>
    </w:p>
    <w:p w:rsidR="004F7B7D" w:rsidRDefault="00BB611A" w:rsidP="00F9572C">
      <w:pPr>
        <w:spacing w:line="360" w:lineRule="auto"/>
        <w:rPr>
          <w:rFonts w:ascii="Times New Roman" w:hAnsi="Times New Roman" w:cs="Times New Roman"/>
          <w:sz w:val="24"/>
          <w:szCs w:val="24"/>
        </w:rPr>
      </w:pPr>
      <w:r w:rsidRPr="00F46438">
        <w:rPr>
          <w:rFonts w:ascii="Times New Roman" w:hAnsi="Times New Roman" w:cs="Times New Roman"/>
          <w:sz w:val="24"/>
          <w:szCs w:val="24"/>
        </w:rPr>
        <w:t xml:space="preserve"> </w:t>
      </w:r>
      <w:r w:rsidR="00843EA7">
        <w:rPr>
          <w:rFonts w:ascii="Times New Roman" w:hAnsi="Times New Roman" w:cs="Times New Roman"/>
          <w:sz w:val="24"/>
          <w:szCs w:val="24"/>
        </w:rPr>
        <w:t>Teamwork</w:t>
      </w:r>
      <w:r w:rsidR="00F168D5" w:rsidRPr="00F168D5">
        <w:rPr>
          <w:rFonts w:ascii="Times New Roman" w:hAnsi="Times New Roman" w:cs="Times New Roman"/>
          <w:sz w:val="24"/>
          <w:szCs w:val="24"/>
        </w:rPr>
        <w:t xml:space="preserve"> is widely used in the two sectors and this </w:t>
      </w:r>
      <w:r w:rsidR="00FD7E9B">
        <w:rPr>
          <w:rFonts w:ascii="Times New Roman" w:hAnsi="Times New Roman" w:cs="Times New Roman"/>
          <w:sz w:val="24"/>
          <w:szCs w:val="24"/>
        </w:rPr>
        <w:t>organizational form</w:t>
      </w:r>
      <w:r w:rsidR="00F168D5" w:rsidRPr="00F168D5">
        <w:rPr>
          <w:rFonts w:ascii="Times New Roman" w:hAnsi="Times New Roman" w:cs="Times New Roman"/>
          <w:sz w:val="24"/>
          <w:szCs w:val="24"/>
        </w:rPr>
        <w:t xml:space="preserve"> is growing over the three</w:t>
      </w:r>
      <w:r w:rsidR="00843EA7">
        <w:rPr>
          <w:rFonts w:ascii="Times New Roman" w:hAnsi="Times New Roman" w:cs="Times New Roman"/>
          <w:sz w:val="24"/>
          <w:szCs w:val="24"/>
        </w:rPr>
        <w:t xml:space="preserve"> years: In the education sector it is</w:t>
      </w:r>
      <w:r w:rsidR="00F168D5" w:rsidRPr="00F168D5">
        <w:rPr>
          <w:rFonts w:ascii="Times New Roman" w:hAnsi="Times New Roman" w:cs="Times New Roman"/>
          <w:sz w:val="24"/>
          <w:szCs w:val="24"/>
        </w:rPr>
        <w:t xml:space="preserve"> only one out of eight </w:t>
      </w:r>
      <w:r w:rsidR="00843EA7">
        <w:rPr>
          <w:rFonts w:ascii="Times New Roman" w:hAnsi="Times New Roman" w:cs="Times New Roman"/>
          <w:sz w:val="24"/>
          <w:szCs w:val="24"/>
        </w:rPr>
        <w:t xml:space="preserve">and </w:t>
      </w:r>
      <w:r w:rsidR="00F168D5" w:rsidRPr="00F168D5">
        <w:rPr>
          <w:rFonts w:ascii="Times New Roman" w:hAnsi="Times New Roman" w:cs="Times New Roman"/>
          <w:sz w:val="24"/>
          <w:szCs w:val="24"/>
        </w:rPr>
        <w:t xml:space="preserve">in the health sector is the only </w:t>
      </w:r>
      <w:r w:rsidR="00843EA7">
        <w:rPr>
          <w:rFonts w:ascii="Times New Roman" w:hAnsi="Times New Roman" w:cs="Times New Roman"/>
          <w:sz w:val="24"/>
          <w:szCs w:val="24"/>
        </w:rPr>
        <w:t xml:space="preserve">a little more than </w:t>
      </w:r>
      <w:r w:rsidR="00F168D5" w:rsidRPr="00F168D5">
        <w:rPr>
          <w:rFonts w:ascii="Times New Roman" w:hAnsi="Times New Roman" w:cs="Times New Roman"/>
          <w:sz w:val="24"/>
          <w:szCs w:val="24"/>
        </w:rPr>
        <w:t xml:space="preserve">one in six </w:t>
      </w:r>
      <w:r w:rsidR="00843EA7">
        <w:rPr>
          <w:rFonts w:ascii="Times New Roman" w:hAnsi="Times New Roman" w:cs="Times New Roman"/>
          <w:sz w:val="24"/>
          <w:szCs w:val="24"/>
        </w:rPr>
        <w:t>employees who do not work in a team. However</w:t>
      </w:r>
      <w:r w:rsidR="00F168D5" w:rsidRPr="00F168D5">
        <w:rPr>
          <w:rFonts w:ascii="Times New Roman" w:hAnsi="Times New Roman" w:cs="Times New Roman"/>
          <w:sz w:val="24"/>
          <w:szCs w:val="24"/>
        </w:rPr>
        <w:t>, the two sect</w:t>
      </w:r>
      <w:r w:rsidR="00843EA7">
        <w:rPr>
          <w:rFonts w:ascii="Times New Roman" w:hAnsi="Times New Roman" w:cs="Times New Roman"/>
          <w:sz w:val="24"/>
          <w:szCs w:val="24"/>
        </w:rPr>
        <w:t xml:space="preserve">ors are </w:t>
      </w:r>
      <w:r w:rsidR="00FD7E9B">
        <w:rPr>
          <w:rFonts w:ascii="Times New Roman" w:hAnsi="Times New Roman" w:cs="Times New Roman"/>
          <w:sz w:val="24"/>
          <w:szCs w:val="24"/>
        </w:rPr>
        <w:t>quite</w:t>
      </w:r>
      <w:r w:rsidR="00843EA7">
        <w:rPr>
          <w:rFonts w:ascii="Times New Roman" w:hAnsi="Times New Roman" w:cs="Times New Roman"/>
          <w:sz w:val="24"/>
          <w:szCs w:val="24"/>
        </w:rPr>
        <w:t xml:space="preserve"> different when </w:t>
      </w:r>
      <w:r w:rsidR="00F168D5" w:rsidRPr="00F168D5">
        <w:rPr>
          <w:rFonts w:ascii="Times New Roman" w:hAnsi="Times New Roman" w:cs="Times New Roman"/>
          <w:sz w:val="24"/>
          <w:szCs w:val="24"/>
        </w:rPr>
        <w:t>look</w:t>
      </w:r>
      <w:r w:rsidR="00843EA7">
        <w:rPr>
          <w:rFonts w:ascii="Times New Roman" w:hAnsi="Times New Roman" w:cs="Times New Roman"/>
          <w:sz w:val="24"/>
          <w:szCs w:val="24"/>
        </w:rPr>
        <w:t>ing</w:t>
      </w:r>
      <w:r w:rsidR="00F168D5" w:rsidRPr="00F168D5">
        <w:rPr>
          <w:rFonts w:ascii="Times New Roman" w:hAnsi="Times New Roman" w:cs="Times New Roman"/>
          <w:sz w:val="24"/>
          <w:szCs w:val="24"/>
        </w:rPr>
        <w:t xml:space="preserve"> at the way in which </w:t>
      </w:r>
      <w:r w:rsidR="00843EA7">
        <w:rPr>
          <w:rFonts w:ascii="Times New Roman" w:hAnsi="Times New Roman" w:cs="Times New Roman"/>
          <w:sz w:val="24"/>
          <w:szCs w:val="24"/>
        </w:rPr>
        <w:t xml:space="preserve">the employees are related to </w:t>
      </w:r>
      <w:r w:rsidR="0014638C">
        <w:rPr>
          <w:rFonts w:ascii="Times New Roman" w:hAnsi="Times New Roman" w:cs="Times New Roman"/>
          <w:sz w:val="24"/>
          <w:szCs w:val="24"/>
        </w:rPr>
        <w:t>teamwork</w:t>
      </w:r>
      <w:r w:rsidR="00843EA7">
        <w:rPr>
          <w:rFonts w:ascii="Times New Roman" w:hAnsi="Times New Roman" w:cs="Times New Roman"/>
          <w:sz w:val="24"/>
          <w:szCs w:val="24"/>
        </w:rPr>
        <w:t xml:space="preserve"> during their working time</w:t>
      </w:r>
      <w:r w:rsidR="00F168D5" w:rsidRPr="00F168D5">
        <w:rPr>
          <w:rFonts w:ascii="Times New Roman" w:hAnsi="Times New Roman" w:cs="Times New Roman"/>
          <w:sz w:val="24"/>
          <w:szCs w:val="24"/>
        </w:rPr>
        <w:t xml:space="preserve">. In the education sector team work typically </w:t>
      </w:r>
      <w:r w:rsidR="00FD7E9B">
        <w:rPr>
          <w:rFonts w:ascii="Times New Roman" w:hAnsi="Times New Roman" w:cs="Times New Roman"/>
          <w:sz w:val="24"/>
          <w:szCs w:val="24"/>
        </w:rPr>
        <w:t>interc</w:t>
      </w:r>
      <w:r w:rsidR="00843EA7">
        <w:rPr>
          <w:rFonts w:ascii="Times New Roman" w:hAnsi="Times New Roman" w:cs="Times New Roman"/>
          <w:sz w:val="24"/>
          <w:szCs w:val="24"/>
        </w:rPr>
        <w:t>hange</w:t>
      </w:r>
      <w:r w:rsidR="00843EA7" w:rsidRPr="00F168D5">
        <w:rPr>
          <w:rFonts w:ascii="Times New Roman" w:hAnsi="Times New Roman" w:cs="Times New Roman"/>
          <w:sz w:val="24"/>
          <w:szCs w:val="24"/>
        </w:rPr>
        <w:t xml:space="preserve"> </w:t>
      </w:r>
      <w:r w:rsidR="00F168D5" w:rsidRPr="00F168D5">
        <w:rPr>
          <w:rFonts w:ascii="Times New Roman" w:hAnsi="Times New Roman" w:cs="Times New Roman"/>
          <w:sz w:val="24"/>
          <w:szCs w:val="24"/>
        </w:rPr>
        <w:t xml:space="preserve">with individual work and almost 47 percent </w:t>
      </w:r>
      <w:r w:rsidR="00843EA7">
        <w:rPr>
          <w:rFonts w:ascii="Times New Roman" w:hAnsi="Times New Roman" w:cs="Times New Roman"/>
          <w:sz w:val="24"/>
          <w:szCs w:val="24"/>
        </w:rPr>
        <w:t xml:space="preserve">of the employees </w:t>
      </w:r>
      <w:r w:rsidR="00F168D5" w:rsidRPr="00F168D5">
        <w:rPr>
          <w:rFonts w:ascii="Times New Roman" w:hAnsi="Times New Roman" w:cs="Times New Roman"/>
          <w:sz w:val="24"/>
          <w:szCs w:val="24"/>
        </w:rPr>
        <w:t xml:space="preserve">work in teams between 1 and 25% of working time. </w:t>
      </w:r>
      <w:r w:rsidR="00210F28">
        <w:rPr>
          <w:rFonts w:ascii="Times New Roman" w:hAnsi="Times New Roman" w:cs="Times New Roman"/>
          <w:sz w:val="24"/>
          <w:szCs w:val="24"/>
        </w:rPr>
        <w:t>The development trend shows that it is the more extensive teamwork that is growing over the three years</w:t>
      </w:r>
      <w:r w:rsidR="00F168D5" w:rsidRPr="00F168D5">
        <w:rPr>
          <w:rFonts w:ascii="Times New Roman" w:hAnsi="Times New Roman" w:cs="Times New Roman"/>
          <w:sz w:val="24"/>
          <w:szCs w:val="24"/>
        </w:rPr>
        <w:t xml:space="preserve">. In the health </w:t>
      </w:r>
      <w:r w:rsidR="00210F28">
        <w:rPr>
          <w:rFonts w:ascii="Times New Roman" w:hAnsi="Times New Roman" w:cs="Times New Roman"/>
          <w:sz w:val="24"/>
          <w:szCs w:val="24"/>
        </w:rPr>
        <w:t>sector</w:t>
      </w:r>
      <w:r w:rsidR="00F168D5" w:rsidRPr="00F168D5">
        <w:rPr>
          <w:rFonts w:ascii="Times New Roman" w:hAnsi="Times New Roman" w:cs="Times New Roman"/>
          <w:sz w:val="24"/>
          <w:szCs w:val="24"/>
        </w:rPr>
        <w:t xml:space="preserve"> half of the employees </w:t>
      </w:r>
      <w:r w:rsidR="00210F28">
        <w:rPr>
          <w:rFonts w:ascii="Times New Roman" w:hAnsi="Times New Roman" w:cs="Times New Roman"/>
          <w:sz w:val="24"/>
          <w:szCs w:val="24"/>
        </w:rPr>
        <w:t>work in teams</w:t>
      </w:r>
      <w:r w:rsidR="00F168D5" w:rsidRPr="00F168D5">
        <w:rPr>
          <w:rFonts w:ascii="Times New Roman" w:hAnsi="Times New Roman" w:cs="Times New Roman"/>
          <w:sz w:val="24"/>
          <w:szCs w:val="24"/>
        </w:rPr>
        <w:t xml:space="preserve"> </w:t>
      </w:r>
      <w:r w:rsidR="00210F28">
        <w:rPr>
          <w:rFonts w:ascii="Times New Roman" w:hAnsi="Times New Roman" w:cs="Times New Roman"/>
          <w:sz w:val="24"/>
          <w:szCs w:val="24"/>
        </w:rPr>
        <w:t xml:space="preserve">more than </w:t>
      </w:r>
      <w:r w:rsidR="00F168D5" w:rsidRPr="00F168D5">
        <w:rPr>
          <w:rFonts w:ascii="Times New Roman" w:hAnsi="Times New Roman" w:cs="Times New Roman"/>
          <w:sz w:val="24"/>
          <w:szCs w:val="24"/>
        </w:rPr>
        <w:t xml:space="preserve">half of working </w:t>
      </w:r>
      <w:r w:rsidR="00210F28">
        <w:rPr>
          <w:rFonts w:ascii="Times New Roman" w:hAnsi="Times New Roman" w:cs="Times New Roman"/>
          <w:sz w:val="24"/>
          <w:szCs w:val="24"/>
        </w:rPr>
        <w:t xml:space="preserve">time </w:t>
      </w:r>
      <w:r w:rsidR="00F168D5" w:rsidRPr="00F168D5">
        <w:rPr>
          <w:rFonts w:ascii="Times New Roman" w:hAnsi="Times New Roman" w:cs="Times New Roman"/>
          <w:sz w:val="24"/>
          <w:szCs w:val="24"/>
        </w:rPr>
        <w:t xml:space="preserve">and </w:t>
      </w:r>
      <w:r w:rsidR="00210F28">
        <w:rPr>
          <w:rFonts w:ascii="Times New Roman" w:hAnsi="Times New Roman" w:cs="Times New Roman"/>
          <w:sz w:val="24"/>
          <w:szCs w:val="24"/>
        </w:rPr>
        <w:t xml:space="preserve">not </w:t>
      </w:r>
      <w:r w:rsidR="0014638C">
        <w:rPr>
          <w:rFonts w:ascii="Times New Roman" w:hAnsi="Times New Roman" w:cs="Times New Roman"/>
          <w:sz w:val="24"/>
          <w:szCs w:val="24"/>
        </w:rPr>
        <w:t>as</w:t>
      </w:r>
      <w:r w:rsidR="00210F28">
        <w:rPr>
          <w:rFonts w:ascii="Times New Roman" w:hAnsi="Times New Roman" w:cs="Times New Roman"/>
          <w:sz w:val="24"/>
          <w:szCs w:val="24"/>
        </w:rPr>
        <w:t xml:space="preserve"> many changes</w:t>
      </w:r>
      <w:r w:rsidR="00F168D5" w:rsidRPr="00F168D5">
        <w:rPr>
          <w:rFonts w:ascii="Times New Roman" w:hAnsi="Times New Roman" w:cs="Times New Roman"/>
          <w:sz w:val="24"/>
          <w:szCs w:val="24"/>
        </w:rPr>
        <w:t xml:space="preserve"> between teamwork and individual work. To </w:t>
      </w:r>
      <w:r w:rsidR="00210F28">
        <w:rPr>
          <w:rFonts w:ascii="Times New Roman" w:hAnsi="Times New Roman" w:cs="Times New Roman"/>
          <w:sz w:val="24"/>
          <w:szCs w:val="24"/>
        </w:rPr>
        <w:t>change</w:t>
      </w:r>
      <w:r w:rsidR="00210F28" w:rsidRPr="00F168D5">
        <w:rPr>
          <w:rFonts w:ascii="Times New Roman" w:hAnsi="Times New Roman" w:cs="Times New Roman"/>
          <w:sz w:val="24"/>
          <w:szCs w:val="24"/>
        </w:rPr>
        <w:t xml:space="preserve"> </w:t>
      </w:r>
      <w:r w:rsidR="00F168D5" w:rsidRPr="00F168D5">
        <w:rPr>
          <w:rFonts w:ascii="Times New Roman" w:hAnsi="Times New Roman" w:cs="Times New Roman"/>
          <w:sz w:val="24"/>
          <w:szCs w:val="24"/>
        </w:rPr>
        <w:t xml:space="preserve">between teamwork and individual work provides flexibility in work organization at the relational level. This relational flexibility can be </w:t>
      </w:r>
      <w:r w:rsidR="00210F28">
        <w:rPr>
          <w:rFonts w:ascii="Times New Roman" w:hAnsi="Times New Roman" w:cs="Times New Roman"/>
          <w:sz w:val="24"/>
          <w:szCs w:val="24"/>
        </w:rPr>
        <w:t>compared</w:t>
      </w:r>
      <w:r w:rsidR="00210F28" w:rsidRPr="00F168D5">
        <w:rPr>
          <w:rFonts w:ascii="Times New Roman" w:hAnsi="Times New Roman" w:cs="Times New Roman"/>
          <w:sz w:val="24"/>
          <w:szCs w:val="24"/>
        </w:rPr>
        <w:t xml:space="preserve"> </w:t>
      </w:r>
      <w:r w:rsidR="00F168D5" w:rsidRPr="00F168D5">
        <w:rPr>
          <w:rFonts w:ascii="Times New Roman" w:hAnsi="Times New Roman" w:cs="Times New Roman"/>
          <w:sz w:val="24"/>
          <w:szCs w:val="24"/>
        </w:rPr>
        <w:t>with functional flexibility and is an important aspect when it comes to focusing on employee autonomy and scope for discretion in the work.</w:t>
      </w:r>
      <w:r w:rsidR="006A63B3" w:rsidRPr="00F168D5">
        <w:rPr>
          <w:rFonts w:ascii="Times New Roman" w:hAnsi="Times New Roman" w:cs="Times New Roman"/>
          <w:sz w:val="24"/>
          <w:szCs w:val="24"/>
        </w:rPr>
        <w:t xml:space="preserve"> </w:t>
      </w:r>
    </w:p>
    <w:p w:rsidR="004F7B7D" w:rsidRPr="00F46438" w:rsidRDefault="004F7B7D" w:rsidP="004F7B7D">
      <w:pPr>
        <w:pStyle w:val="NoSpacing"/>
        <w:rPr>
          <w:rFonts w:ascii="Times New Roman" w:hAnsi="Times New Roman" w:cs="Times New Roman"/>
          <w:sz w:val="24"/>
          <w:szCs w:val="24"/>
        </w:rPr>
      </w:pPr>
      <w:proofErr w:type="gramStart"/>
      <w:r w:rsidRPr="00F46438">
        <w:rPr>
          <w:rFonts w:ascii="Times New Roman" w:hAnsi="Times New Roman" w:cs="Times New Roman"/>
          <w:sz w:val="24"/>
          <w:szCs w:val="24"/>
        </w:rPr>
        <w:t>Tab</w:t>
      </w:r>
      <w:r w:rsidR="00F46438" w:rsidRPr="00F46438">
        <w:rPr>
          <w:rFonts w:ascii="Times New Roman" w:hAnsi="Times New Roman" w:cs="Times New Roman"/>
          <w:sz w:val="24"/>
          <w:szCs w:val="24"/>
        </w:rPr>
        <w:t>le</w:t>
      </w:r>
      <w:r w:rsidRPr="00F46438">
        <w:rPr>
          <w:rFonts w:ascii="Times New Roman" w:hAnsi="Times New Roman" w:cs="Times New Roman"/>
          <w:sz w:val="24"/>
          <w:szCs w:val="24"/>
        </w:rPr>
        <w:t xml:space="preserve"> 2.</w:t>
      </w:r>
      <w:r w:rsidR="008D088E" w:rsidRPr="00F46438">
        <w:rPr>
          <w:rFonts w:ascii="Times New Roman" w:hAnsi="Times New Roman" w:cs="Times New Roman"/>
          <w:sz w:val="24"/>
          <w:szCs w:val="24"/>
        </w:rPr>
        <w:t>2</w:t>
      </w:r>
      <w:r w:rsidRPr="00F46438">
        <w:rPr>
          <w:rFonts w:ascii="Times New Roman" w:hAnsi="Times New Roman" w:cs="Times New Roman"/>
          <w:sz w:val="24"/>
          <w:szCs w:val="24"/>
        </w:rPr>
        <w:t>.</w:t>
      </w:r>
      <w:proofErr w:type="gramEnd"/>
      <w:r w:rsidRPr="00F46438">
        <w:rPr>
          <w:rFonts w:ascii="Times New Roman" w:hAnsi="Times New Roman" w:cs="Times New Roman"/>
          <w:sz w:val="24"/>
          <w:szCs w:val="24"/>
        </w:rPr>
        <w:t xml:space="preserve"> </w:t>
      </w:r>
      <w:r w:rsidR="00F46438" w:rsidRPr="003C0E7D">
        <w:rPr>
          <w:rFonts w:ascii="Times New Roman" w:hAnsi="Times New Roman" w:cs="Times New Roman"/>
          <w:sz w:val="24"/>
          <w:szCs w:val="24"/>
        </w:rPr>
        <w:t>Ordinary team members i</w:t>
      </w:r>
      <w:r w:rsidR="00A75172">
        <w:rPr>
          <w:rFonts w:ascii="Times New Roman" w:hAnsi="Times New Roman" w:cs="Times New Roman"/>
          <w:sz w:val="24"/>
          <w:szCs w:val="24"/>
        </w:rPr>
        <w:t>nfluence by sector</w:t>
      </w:r>
      <w:r w:rsidR="00F46438" w:rsidRPr="003C0E7D">
        <w:rPr>
          <w:rFonts w:ascii="Times New Roman" w:hAnsi="Times New Roman" w:cs="Times New Roman"/>
          <w:sz w:val="24"/>
          <w:szCs w:val="24"/>
        </w:rPr>
        <w:t xml:space="preserve">       </w:t>
      </w:r>
      <w:r w:rsidR="00F46438">
        <w:rPr>
          <w:rFonts w:ascii="Times New Roman" w:hAnsi="Times New Roman" w:cs="Times New Roman"/>
          <w:sz w:val="24"/>
          <w:szCs w:val="24"/>
        </w:rPr>
        <w:tab/>
      </w:r>
      <w:r w:rsidR="00F46438">
        <w:rPr>
          <w:rFonts w:ascii="Times New Roman" w:hAnsi="Times New Roman" w:cs="Times New Roman"/>
          <w:sz w:val="24"/>
          <w:szCs w:val="24"/>
        </w:rPr>
        <w:tab/>
      </w:r>
      <w:r w:rsidR="00A75172">
        <w:rPr>
          <w:rFonts w:ascii="Times New Roman" w:hAnsi="Times New Roman" w:cs="Times New Roman"/>
          <w:sz w:val="24"/>
          <w:szCs w:val="24"/>
        </w:rPr>
        <w:tab/>
      </w:r>
      <w:r w:rsidR="00A75172">
        <w:rPr>
          <w:rFonts w:ascii="Times New Roman" w:hAnsi="Times New Roman" w:cs="Times New Roman"/>
          <w:sz w:val="24"/>
          <w:szCs w:val="24"/>
        </w:rPr>
        <w:tab/>
      </w:r>
      <w:r w:rsidR="00F46438">
        <w:rPr>
          <w:rFonts w:ascii="Times New Roman" w:hAnsi="Times New Roman" w:cs="Times New Roman"/>
          <w:sz w:val="24"/>
          <w:szCs w:val="24"/>
        </w:rPr>
        <w:t xml:space="preserve">     </w:t>
      </w:r>
      <w:r w:rsidR="00F46438" w:rsidRPr="003C0E7D">
        <w:rPr>
          <w:rFonts w:ascii="Times New Roman" w:hAnsi="Times New Roman" w:cs="Times New Roman"/>
          <w:sz w:val="24"/>
          <w:szCs w:val="24"/>
        </w:rPr>
        <w:t>(percent shares)</w:t>
      </w:r>
    </w:p>
    <w:tbl>
      <w:tblPr>
        <w:tblStyle w:val="LightGrid-Accent1"/>
        <w:tblW w:w="0" w:type="auto"/>
        <w:tblLook w:val="04A0" w:firstRow="1" w:lastRow="0" w:firstColumn="1" w:lastColumn="0" w:noHBand="0" w:noVBand="1"/>
      </w:tblPr>
      <w:tblGrid>
        <w:gridCol w:w="2518"/>
        <w:gridCol w:w="1559"/>
        <w:gridCol w:w="1560"/>
        <w:gridCol w:w="1559"/>
        <w:gridCol w:w="1559"/>
        <w:gridCol w:w="1433"/>
      </w:tblGrid>
      <w:tr w:rsidR="00F46438" w:rsidTr="001401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46438" w:rsidRPr="00F46438" w:rsidRDefault="00F46438" w:rsidP="0014013D">
            <w:pPr>
              <w:rPr>
                <w:rFonts w:ascii="Times New Roman" w:hAnsi="Times New Roman" w:cs="Times New Roman"/>
                <w:sz w:val="24"/>
                <w:szCs w:val="24"/>
                <w:lang w:val="en-US"/>
              </w:rPr>
            </w:pPr>
          </w:p>
        </w:tc>
        <w:tc>
          <w:tcPr>
            <w:tcW w:w="1559" w:type="dxa"/>
          </w:tcPr>
          <w:p w:rsidR="00F46438" w:rsidRPr="003C0E7D" w:rsidRDefault="00F46438" w:rsidP="00C83E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3C0E7D">
              <w:rPr>
                <w:rFonts w:ascii="Times New Roman" w:hAnsi="Times New Roman" w:cs="Times New Roman"/>
                <w:sz w:val="20"/>
                <w:szCs w:val="20"/>
                <w:lang w:val="en-US"/>
              </w:rPr>
              <w:t>Election of team leader</w:t>
            </w:r>
          </w:p>
        </w:tc>
        <w:tc>
          <w:tcPr>
            <w:tcW w:w="1560" w:type="dxa"/>
          </w:tcPr>
          <w:p w:rsidR="00F46438" w:rsidRPr="003C0E7D" w:rsidRDefault="00F46438" w:rsidP="00C83E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3C0E7D">
              <w:rPr>
                <w:rFonts w:ascii="Times New Roman" w:hAnsi="Times New Roman" w:cs="Times New Roman"/>
                <w:sz w:val="20"/>
                <w:szCs w:val="20"/>
                <w:lang w:val="en-US"/>
              </w:rPr>
              <w:t>Work goals for the team</w:t>
            </w:r>
          </w:p>
        </w:tc>
        <w:tc>
          <w:tcPr>
            <w:tcW w:w="1559" w:type="dxa"/>
          </w:tcPr>
          <w:p w:rsidR="00F46438" w:rsidRPr="003C0E7D" w:rsidRDefault="00F46438" w:rsidP="00C83E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Allocation of work tasks</w:t>
            </w:r>
          </w:p>
        </w:tc>
        <w:tc>
          <w:tcPr>
            <w:tcW w:w="1559" w:type="dxa"/>
          </w:tcPr>
          <w:p w:rsidR="00F46438" w:rsidRPr="003C0E7D" w:rsidRDefault="00F46438" w:rsidP="00C83E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3C0E7D">
              <w:rPr>
                <w:rFonts w:ascii="Times New Roman" w:hAnsi="Times New Roman" w:cs="Times New Roman"/>
                <w:sz w:val="20"/>
                <w:szCs w:val="20"/>
                <w:lang w:val="en-US"/>
              </w:rPr>
              <w:t xml:space="preserve">How </w:t>
            </w:r>
            <w:r>
              <w:rPr>
                <w:rFonts w:ascii="Times New Roman" w:hAnsi="Times New Roman" w:cs="Times New Roman"/>
                <w:sz w:val="20"/>
                <w:szCs w:val="20"/>
                <w:lang w:val="en-US"/>
              </w:rPr>
              <w:t xml:space="preserve">work is </w:t>
            </w:r>
            <w:r w:rsidRPr="003C0E7D">
              <w:rPr>
                <w:rFonts w:ascii="Times New Roman" w:hAnsi="Times New Roman" w:cs="Times New Roman"/>
                <w:sz w:val="20"/>
                <w:szCs w:val="20"/>
                <w:lang w:val="en-US"/>
              </w:rPr>
              <w:t>carr</w:t>
            </w:r>
            <w:r>
              <w:rPr>
                <w:rFonts w:ascii="Times New Roman" w:hAnsi="Times New Roman" w:cs="Times New Roman"/>
                <w:sz w:val="20"/>
                <w:szCs w:val="20"/>
                <w:lang w:val="en-US"/>
              </w:rPr>
              <w:t>ied</w:t>
            </w:r>
            <w:r w:rsidRPr="003C0E7D">
              <w:rPr>
                <w:rFonts w:ascii="Times New Roman" w:hAnsi="Times New Roman" w:cs="Times New Roman"/>
                <w:sz w:val="20"/>
                <w:szCs w:val="20"/>
                <w:lang w:val="en-US"/>
              </w:rPr>
              <w:t xml:space="preserve"> out</w:t>
            </w:r>
          </w:p>
        </w:tc>
        <w:tc>
          <w:tcPr>
            <w:tcW w:w="1433" w:type="dxa"/>
          </w:tcPr>
          <w:p w:rsidR="00F46438" w:rsidRDefault="00F46438" w:rsidP="001401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p>
        </w:tc>
      </w:tr>
      <w:tr w:rsidR="00F46438" w:rsidTr="00140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46438" w:rsidRPr="001C1BD0" w:rsidRDefault="00F46438" w:rsidP="00C83E4B">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education sector</w:t>
            </w:r>
          </w:p>
        </w:tc>
        <w:tc>
          <w:tcPr>
            <w:tcW w:w="1559"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38,5</w:t>
            </w:r>
          </w:p>
        </w:tc>
        <w:tc>
          <w:tcPr>
            <w:tcW w:w="1560"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74,6</w:t>
            </w:r>
          </w:p>
        </w:tc>
        <w:tc>
          <w:tcPr>
            <w:tcW w:w="1559"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73,2</w:t>
            </w:r>
          </w:p>
        </w:tc>
        <w:tc>
          <w:tcPr>
            <w:tcW w:w="1559"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91,4</w:t>
            </w:r>
          </w:p>
        </w:tc>
        <w:tc>
          <w:tcPr>
            <w:tcW w:w="1433"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488</w:t>
            </w:r>
          </w:p>
        </w:tc>
      </w:tr>
      <w:tr w:rsidR="00F46438" w:rsidTr="001401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46438" w:rsidRPr="001C1BD0" w:rsidRDefault="00F46438" w:rsidP="00C83E4B">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health sector</w:t>
            </w:r>
          </w:p>
        </w:tc>
        <w:tc>
          <w:tcPr>
            <w:tcW w:w="1559"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17,1</w:t>
            </w:r>
          </w:p>
        </w:tc>
        <w:tc>
          <w:tcPr>
            <w:tcW w:w="1560"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68,9</w:t>
            </w:r>
          </w:p>
        </w:tc>
        <w:tc>
          <w:tcPr>
            <w:tcW w:w="1559"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65,5</w:t>
            </w:r>
          </w:p>
        </w:tc>
        <w:tc>
          <w:tcPr>
            <w:tcW w:w="1559"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86,2</w:t>
            </w:r>
          </w:p>
        </w:tc>
        <w:tc>
          <w:tcPr>
            <w:tcW w:w="1433"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595</w:t>
            </w:r>
          </w:p>
        </w:tc>
      </w:tr>
      <w:tr w:rsidR="00F46438" w:rsidTr="00140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F46438" w:rsidRPr="001C1BD0" w:rsidRDefault="00F46438" w:rsidP="00C83E4B">
            <w:pPr>
              <w:rPr>
                <w:rFonts w:ascii="Times New Roman" w:hAnsi="Times New Roman" w:cs="Times New Roman"/>
                <w:sz w:val="20"/>
                <w:szCs w:val="20"/>
                <w:lang w:val="en-US"/>
              </w:rPr>
            </w:pPr>
            <w:r w:rsidRPr="001C1BD0">
              <w:rPr>
                <w:rFonts w:ascii="Times New Roman" w:hAnsi="Times New Roman" w:cs="Times New Roman"/>
                <w:sz w:val="20"/>
                <w:szCs w:val="20"/>
                <w:lang w:val="en-US"/>
              </w:rPr>
              <w:t xml:space="preserve">Both sectors </w:t>
            </w:r>
          </w:p>
        </w:tc>
        <w:tc>
          <w:tcPr>
            <w:tcW w:w="1559"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26,8</w:t>
            </w:r>
          </w:p>
        </w:tc>
        <w:tc>
          <w:tcPr>
            <w:tcW w:w="1560"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71,5</w:t>
            </w:r>
          </w:p>
        </w:tc>
        <w:tc>
          <w:tcPr>
            <w:tcW w:w="1559"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69,0</w:t>
            </w:r>
          </w:p>
        </w:tc>
        <w:tc>
          <w:tcPr>
            <w:tcW w:w="1559"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88,6</w:t>
            </w:r>
          </w:p>
        </w:tc>
        <w:tc>
          <w:tcPr>
            <w:tcW w:w="1433"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1083</w:t>
            </w:r>
          </w:p>
        </w:tc>
      </w:tr>
    </w:tbl>
    <w:p w:rsidR="004F7B7D" w:rsidRPr="00F46438" w:rsidRDefault="00F46438" w:rsidP="004F7B7D">
      <w:pPr>
        <w:rPr>
          <w:rFonts w:ascii="Times New Roman" w:hAnsi="Times New Roman" w:cs="Times New Roman"/>
          <w:sz w:val="20"/>
          <w:szCs w:val="20"/>
        </w:rPr>
      </w:pPr>
      <w:r>
        <w:rPr>
          <w:rFonts w:ascii="Times New Roman" w:hAnsi="Times New Roman" w:cs="Times New Roman"/>
          <w:sz w:val="20"/>
          <w:szCs w:val="20"/>
        </w:rPr>
        <w:t>Question</w:t>
      </w:r>
      <w:r w:rsidRPr="003C0E7D">
        <w:rPr>
          <w:rFonts w:ascii="Times New Roman" w:hAnsi="Times New Roman" w:cs="Times New Roman"/>
          <w:sz w:val="20"/>
          <w:szCs w:val="20"/>
        </w:rPr>
        <w:t xml:space="preserve">: </w:t>
      </w:r>
      <w:r>
        <w:rPr>
          <w:rFonts w:ascii="Times New Roman" w:hAnsi="Times New Roman" w:cs="Times New Roman"/>
          <w:sz w:val="20"/>
          <w:szCs w:val="20"/>
        </w:rPr>
        <w:t>Can ordinary team member make influence on</w:t>
      </w:r>
      <w:r w:rsidRPr="003C0E7D">
        <w:rPr>
          <w:rFonts w:ascii="Times New Roman" w:hAnsi="Times New Roman" w:cs="Times New Roman"/>
          <w:sz w:val="20"/>
          <w:szCs w:val="20"/>
        </w:rPr>
        <w:t xml:space="preserve">: </w:t>
      </w:r>
      <w:r w:rsidRPr="003C0E7D">
        <w:rPr>
          <w:rFonts w:ascii="Times New Roman" w:hAnsi="Times New Roman" w:cs="Times New Roman"/>
          <w:b/>
          <w:bCs/>
          <w:sz w:val="20"/>
          <w:szCs w:val="20"/>
        </w:rPr>
        <w:t>a)</w:t>
      </w:r>
      <w:r w:rsidRPr="003C0E7D">
        <w:rPr>
          <w:rFonts w:ascii="Times New Roman" w:hAnsi="Times New Roman" w:cs="Times New Roman"/>
          <w:sz w:val="20"/>
          <w:szCs w:val="20"/>
        </w:rPr>
        <w:t xml:space="preserve"> </w:t>
      </w:r>
      <w:r>
        <w:rPr>
          <w:rFonts w:ascii="Times New Roman" w:hAnsi="Times New Roman" w:cs="Times New Roman"/>
          <w:sz w:val="20"/>
          <w:szCs w:val="20"/>
        </w:rPr>
        <w:t>Election of team leader</w:t>
      </w:r>
      <w:r w:rsidRPr="003C0E7D">
        <w:rPr>
          <w:rFonts w:ascii="Times New Roman" w:hAnsi="Times New Roman" w:cs="Times New Roman"/>
          <w:sz w:val="20"/>
          <w:szCs w:val="20"/>
        </w:rPr>
        <w:t xml:space="preserve">? </w:t>
      </w:r>
      <w:r w:rsidRPr="003C0E7D">
        <w:rPr>
          <w:rFonts w:ascii="Times New Roman" w:hAnsi="Times New Roman" w:cs="Times New Roman"/>
          <w:b/>
          <w:bCs/>
          <w:sz w:val="20"/>
          <w:szCs w:val="20"/>
        </w:rPr>
        <w:t>b)</w:t>
      </w:r>
      <w:r w:rsidRPr="003C0E7D">
        <w:rPr>
          <w:rFonts w:ascii="Times New Roman" w:hAnsi="Times New Roman" w:cs="Times New Roman"/>
          <w:sz w:val="20"/>
          <w:szCs w:val="20"/>
        </w:rPr>
        <w:t xml:space="preserve"> </w:t>
      </w:r>
      <w:r>
        <w:rPr>
          <w:rFonts w:ascii="Times New Roman" w:hAnsi="Times New Roman" w:cs="Times New Roman"/>
          <w:sz w:val="20"/>
          <w:szCs w:val="20"/>
        </w:rPr>
        <w:t>Work goals for the team</w:t>
      </w:r>
      <w:r w:rsidRPr="003C0E7D">
        <w:rPr>
          <w:rFonts w:ascii="Times New Roman" w:hAnsi="Times New Roman" w:cs="Times New Roman"/>
          <w:sz w:val="20"/>
          <w:szCs w:val="20"/>
        </w:rPr>
        <w:t xml:space="preserve">? </w:t>
      </w:r>
      <w:r w:rsidRPr="003C0E7D">
        <w:rPr>
          <w:rFonts w:ascii="Times New Roman" w:hAnsi="Times New Roman" w:cs="Times New Roman"/>
          <w:b/>
          <w:bCs/>
          <w:sz w:val="20"/>
          <w:szCs w:val="20"/>
        </w:rPr>
        <w:t>c)</w:t>
      </w:r>
      <w:r w:rsidRPr="003C0E7D">
        <w:rPr>
          <w:rFonts w:ascii="Times New Roman" w:hAnsi="Times New Roman" w:cs="Times New Roman"/>
          <w:sz w:val="20"/>
          <w:szCs w:val="20"/>
        </w:rPr>
        <w:t xml:space="preserve"> </w:t>
      </w:r>
      <w:r>
        <w:rPr>
          <w:rFonts w:ascii="Times New Roman" w:hAnsi="Times New Roman" w:cs="Times New Roman"/>
          <w:sz w:val="20"/>
          <w:szCs w:val="20"/>
        </w:rPr>
        <w:t>Allocation of work tasks</w:t>
      </w:r>
      <w:r w:rsidRPr="003C0E7D">
        <w:rPr>
          <w:rFonts w:ascii="Times New Roman" w:hAnsi="Times New Roman" w:cs="Times New Roman"/>
          <w:sz w:val="20"/>
          <w:szCs w:val="20"/>
        </w:rPr>
        <w:t xml:space="preserve">? </w:t>
      </w:r>
      <w:r w:rsidRPr="003C0E7D">
        <w:rPr>
          <w:rFonts w:ascii="Times New Roman" w:hAnsi="Times New Roman" w:cs="Times New Roman"/>
          <w:b/>
          <w:bCs/>
          <w:sz w:val="20"/>
          <w:szCs w:val="20"/>
        </w:rPr>
        <w:t>d)</w:t>
      </w:r>
      <w:r w:rsidRPr="003C0E7D">
        <w:rPr>
          <w:rFonts w:ascii="Times New Roman" w:hAnsi="Times New Roman" w:cs="Times New Roman"/>
          <w:sz w:val="20"/>
          <w:szCs w:val="20"/>
        </w:rPr>
        <w:t xml:space="preserve"> H</w:t>
      </w:r>
      <w:r>
        <w:rPr>
          <w:rFonts w:ascii="Times New Roman" w:hAnsi="Times New Roman" w:cs="Times New Roman"/>
          <w:sz w:val="20"/>
          <w:szCs w:val="20"/>
        </w:rPr>
        <w:t>ow work is carried out</w:t>
      </w:r>
      <w:r w:rsidRPr="003C0E7D">
        <w:rPr>
          <w:rFonts w:ascii="Times New Roman" w:hAnsi="Times New Roman" w:cs="Times New Roman"/>
          <w:sz w:val="20"/>
          <w:szCs w:val="20"/>
        </w:rPr>
        <w:t>?</w:t>
      </w:r>
    </w:p>
    <w:p w:rsidR="005A452E" w:rsidRDefault="004F7B7D" w:rsidP="00833650">
      <w:pPr>
        <w:spacing w:line="360" w:lineRule="auto"/>
        <w:rPr>
          <w:rFonts w:ascii="Times New Roman" w:hAnsi="Times New Roman" w:cs="Times New Roman"/>
          <w:sz w:val="24"/>
          <w:szCs w:val="24"/>
        </w:rPr>
      </w:pPr>
      <w:r w:rsidRPr="004F7B7D">
        <w:rPr>
          <w:rFonts w:ascii="Times New Roman" w:hAnsi="Times New Roman" w:cs="Times New Roman"/>
          <w:sz w:val="24"/>
          <w:szCs w:val="24"/>
        </w:rPr>
        <w:lastRenderedPageBreak/>
        <w:t xml:space="preserve">If we consider the extent of autonomy and opportunities </w:t>
      </w:r>
      <w:r>
        <w:rPr>
          <w:rFonts w:ascii="Times New Roman" w:hAnsi="Times New Roman" w:cs="Times New Roman"/>
          <w:sz w:val="24"/>
          <w:szCs w:val="24"/>
        </w:rPr>
        <w:t xml:space="preserve">of </w:t>
      </w:r>
      <w:r w:rsidRPr="004F7B7D">
        <w:rPr>
          <w:rFonts w:ascii="Times New Roman" w:hAnsi="Times New Roman" w:cs="Times New Roman"/>
          <w:sz w:val="24"/>
          <w:szCs w:val="24"/>
        </w:rPr>
        <w:t xml:space="preserve">influence that </w:t>
      </w:r>
      <w:r>
        <w:rPr>
          <w:rFonts w:ascii="Times New Roman" w:hAnsi="Times New Roman" w:cs="Times New Roman"/>
          <w:sz w:val="24"/>
          <w:szCs w:val="24"/>
        </w:rPr>
        <w:t>the</w:t>
      </w:r>
      <w:r w:rsidRPr="004F7B7D">
        <w:rPr>
          <w:rFonts w:ascii="Times New Roman" w:hAnsi="Times New Roman" w:cs="Times New Roman"/>
          <w:sz w:val="24"/>
          <w:szCs w:val="24"/>
        </w:rPr>
        <w:t xml:space="preserve"> </w:t>
      </w:r>
      <w:r>
        <w:rPr>
          <w:rFonts w:ascii="Times New Roman" w:hAnsi="Times New Roman" w:cs="Times New Roman"/>
          <w:sz w:val="24"/>
          <w:szCs w:val="24"/>
        </w:rPr>
        <w:t>employees who work in the team possess</w:t>
      </w:r>
      <w:r w:rsidRPr="004F7B7D">
        <w:rPr>
          <w:rFonts w:ascii="Times New Roman" w:hAnsi="Times New Roman" w:cs="Times New Roman"/>
          <w:sz w:val="24"/>
          <w:szCs w:val="24"/>
        </w:rPr>
        <w:t xml:space="preserve"> in the two sectors</w:t>
      </w:r>
      <w:r>
        <w:rPr>
          <w:rFonts w:ascii="Times New Roman" w:hAnsi="Times New Roman" w:cs="Times New Roman"/>
          <w:sz w:val="24"/>
          <w:szCs w:val="24"/>
        </w:rPr>
        <w:t>, it is evident</w:t>
      </w:r>
      <w:r w:rsidRPr="004F7B7D">
        <w:rPr>
          <w:rFonts w:ascii="Times New Roman" w:hAnsi="Times New Roman" w:cs="Times New Roman"/>
          <w:sz w:val="24"/>
          <w:szCs w:val="24"/>
        </w:rPr>
        <w:t xml:space="preserve"> that autonomy and influence are at a higher level </w:t>
      </w:r>
      <w:r>
        <w:rPr>
          <w:rFonts w:ascii="Times New Roman" w:hAnsi="Times New Roman" w:cs="Times New Roman"/>
          <w:sz w:val="24"/>
          <w:szCs w:val="24"/>
        </w:rPr>
        <w:t>at</w:t>
      </w:r>
      <w:r w:rsidRPr="004F7B7D">
        <w:rPr>
          <w:rFonts w:ascii="Times New Roman" w:hAnsi="Times New Roman" w:cs="Times New Roman"/>
          <w:sz w:val="24"/>
          <w:szCs w:val="24"/>
        </w:rPr>
        <w:t xml:space="preserve"> all parameters in the education sector. Selection of team leader and </w:t>
      </w:r>
      <w:r w:rsidR="00FD7E9B">
        <w:rPr>
          <w:rFonts w:ascii="Times New Roman" w:hAnsi="Times New Roman" w:cs="Times New Roman"/>
          <w:sz w:val="24"/>
          <w:szCs w:val="24"/>
        </w:rPr>
        <w:t>formulation of</w:t>
      </w:r>
      <w:r w:rsidRPr="004F7B7D">
        <w:rPr>
          <w:rFonts w:ascii="Times New Roman" w:hAnsi="Times New Roman" w:cs="Times New Roman"/>
          <w:sz w:val="24"/>
          <w:szCs w:val="24"/>
        </w:rPr>
        <w:t xml:space="preserve"> work goals for the group is essential</w:t>
      </w:r>
      <w:r>
        <w:rPr>
          <w:rFonts w:ascii="Times New Roman" w:hAnsi="Times New Roman" w:cs="Times New Roman"/>
          <w:sz w:val="24"/>
          <w:szCs w:val="24"/>
        </w:rPr>
        <w:t>ly</w:t>
      </w:r>
      <w:r w:rsidRPr="004F7B7D">
        <w:rPr>
          <w:rFonts w:ascii="Times New Roman" w:hAnsi="Times New Roman" w:cs="Times New Roman"/>
          <w:sz w:val="24"/>
          <w:szCs w:val="24"/>
        </w:rPr>
        <w:t xml:space="preserve"> management instruments, which largely rests with</w:t>
      </w:r>
      <w:r w:rsidR="005A452E">
        <w:rPr>
          <w:rFonts w:ascii="Times New Roman" w:hAnsi="Times New Roman" w:cs="Times New Roman"/>
          <w:sz w:val="24"/>
          <w:szCs w:val="24"/>
        </w:rPr>
        <w:t>in team member</w:t>
      </w:r>
      <w:r w:rsidRPr="004F7B7D">
        <w:rPr>
          <w:rFonts w:ascii="Times New Roman" w:hAnsi="Times New Roman" w:cs="Times New Roman"/>
          <w:sz w:val="24"/>
          <w:szCs w:val="24"/>
        </w:rPr>
        <w:t xml:space="preserve"> </w:t>
      </w:r>
      <w:r w:rsidR="005A452E">
        <w:rPr>
          <w:rFonts w:ascii="Times New Roman" w:hAnsi="Times New Roman" w:cs="Times New Roman"/>
          <w:sz w:val="24"/>
          <w:szCs w:val="24"/>
        </w:rPr>
        <w:t xml:space="preserve">autonomy </w:t>
      </w:r>
      <w:r w:rsidRPr="004F7B7D">
        <w:rPr>
          <w:rFonts w:ascii="Times New Roman" w:hAnsi="Times New Roman" w:cs="Times New Roman"/>
          <w:sz w:val="24"/>
          <w:szCs w:val="24"/>
        </w:rPr>
        <w:t>in this sector. Prioritiz</w:t>
      </w:r>
      <w:r w:rsidR="005A452E">
        <w:rPr>
          <w:rFonts w:ascii="Times New Roman" w:hAnsi="Times New Roman" w:cs="Times New Roman"/>
          <w:sz w:val="24"/>
          <w:szCs w:val="24"/>
        </w:rPr>
        <w:t>ing tasks is largely delegated to</w:t>
      </w:r>
      <w:r w:rsidRPr="004F7B7D">
        <w:rPr>
          <w:rFonts w:ascii="Times New Roman" w:hAnsi="Times New Roman" w:cs="Times New Roman"/>
          <w:sz w:val="24"/>
          <w:szCs w:val="24"/>
        </w:rPr>
        <w:t xml:space="preserve"> t</w:t>
      </w:r>
      <w:r w:rsidR="005A452E">
        <w:rPr>
          <w:rFonts w:ascii="Times New Roman" w:hAnsi="Times New Roman" w:cs="Times New Roman"/>
          <w:sz w:val="24"/>
          <w:szCs w:val="24"/>
        </w:rPr>
        <w:t>he team</w:t>
      </w:r>
      <w:r w:rsidR="00FD7E9B">
        <w:rPr>
          <w:rFonts w:ascii="Times New Roman" w:hAnsi="Times New Roman" w:cs="Times New Roman"/>
          <w:sz w:val="24"/>
          <w:szCs w:val="24"/>
        </w:rPr>
        <w:t>s</w:t>
      </w:r>
      <w:r w:rsidR="005A452E">
        <w:rPr>
          <w:rFonts w:ascii="Times New Roman" w:hAnsi="Times New Roman" w:cs="Times New Roman"/>
          <w:sz w:val="24"/>
          <w:szCs w:val="24"/>
        </w:rPr>
        <w:t xml:space="preserve"> and management does</w:t>
      </w:r>
      <w:r w:rsidRPr="004F7B7D">
        <w:rPr>
          <w:rFonts w:ascii="Times New Roman" w:hAnsi="Times New Roman" w:cs="Times New Roman"/>
          <w:sz w:val="24"/>
          <w:szCs w:val="24"/>
        </w:rPr>
        <w:t xml:space="preserve"> apparently not </w:t>
      </w:r>
      <w:r w:rsidR="005A452E">
        <w:rPr>
          <w:rFonts w:ascii="Times New Roman" w:hAnsi="Times New Roman" w:cs="Times New Roman"/>
          <w:sz w:val="24"/>
          <w:szCs w:val="24"/>
        </w:rPr>
        <w:t xml:space="preserve">interfere </w:t>
      </w:r>
      <w:r w:rsidRPr="004F7B7D">
        <w:rPr>
          <w:rFonts w:ascii="Times New Roman" w:hAnsi="Times New Roman" w:cs="Times New Roman"/>
          <w:sz w:val="24"/>
          <w:szCs w:val="24"/>
        </w:rPr>
        <w:t xml:space="preserve">in how work is done. In </w:t>
      </w:r>
      <w:r w:rsidR="005A452E">
        <w:rPr>
          <w:rFonts w:ascii="Times New Roman" w:hAnsi="Times New Roman" w:cs="Times New Roman"/>
          <w:sz w:val="24"/>
          <w:szCs w:val="24"/>
        </w:rPr>
        <w:t>the health sector</w:t>
      </w:r>
      <w:r w:rsidRPr="004F7B7D">
        <w:rPr>
          <w:rFonts w:ascii="Times New Roman" w:hAnsi="Times New Roman" w:cs="Times New Roman"/>
          <w:sz w:val="24"/>
          <w:szCs w:val="24"/>
        </w:rPr>
        <w:t>, there</w:t>
      </w:r>
      <w:r w:rsidR="005A452E">
        <w:rPr>
          <w:rFonts w:ascii="Times New Roman" w:hAnsi="Times New Roman" w:cs="Times New Roman"/>
          <w:sz w:val="24"/>
          <w:szCs w:val="24"/>
        </w:rPr>
        <w:t xml:space="preserve"> are less than half </w:t>
      </w:r>
      <w:r w:rsidR="00FD7E9B">
        <w:rPr>
          <w:rFonts w:ascii="Times New Roman" w:hAnsi="Times New Roman" w:cs="Times New Roman"/>
          <w:sz w:val="24"/>
          <w:szCs w:val="24"/>
        </w:rPr>
        <w:t xml:space="preserve">of </w:t>
      </w:r>
      <w:r w:rsidR="005A452E">
        <w:rPr>
          <w:rFonts w:ascii="Times New Roman" w:hAnsi="Times New Roman" w:cs="Times New Roman"/>
          <w:sz w:val="24"/>
          <w:szCs w:val="24"/>
        </w:rPr>
        <w:t>the</w:t>
      </w:r>
      <w:r w:rsidRPr="004F7B7D">
        <w:rPr>
          <w:rFonts w:ascii="Times New Roman" w:hAnsi="Times New Roman" w:cs="Times New Roman"/>
          <w:sz w:val="24"/>
          <w:szCs w:val="24"/>
        </w:rPr>
        <w:t xml:space="preserve"> </w:t>
      </w:r>
      <w:r w:rsidR="00FD7E9B" w:rsidRPr="004F7B7D">
        <w:rPr>
          <w:rFonts w:ascii="Times New Roman" w:hAnsi="Times New Roman" w:cs="Times New Roman"/>
          <w:sz w:val="24"/>
          <w:szCs w:val="24"/>
        </w:rPr>
        <w:t xml:space="preserve">employees </w:t>
      </w:r>
      <w:r w:rsidR="00FD7E9B">
        <w:rPr>
          <w:rFonts w:ascii="Times New Roman" w:hAnsi="Times New Roman" w:cs="Times New Roman"/>
          <w:sz w:val="24"/>
          <w:szCs w:val="24"/>
        </w:rPr>
        <w:t xml:space="preserve">in </w:t>
      </w:r>
      <w:r w:rsidRPr="004F7B7D">
        <w:rPr>
          <w:rFonts w:ascii="Times New Roman" w:hAnsi="Times New Roman" w:cs="Times New Roman"/>
          <w:sz w:val="24"/>
          <w:szCs w:val="24"/>
        </w:rPr>
        <w:t>team</w:t>
      </w:r>
      <w:r w:rsidR="00FD7E9B">
        <w:rPr>
          <w:rFonts w:ascii="Times New Roman" w:hAnsi="Times New Roman" w:cs="Times New Roman"/>
          <w:sz w:val="24"/>
          <w:szCs w:val="24"/>
        </w:rPr>
        <w:t>s,</w:t>
      </w:r>
      <w:r w:rsidRPr="004F7B7D">
        <w:rPr>
          <w:rFonts w:ascii="Times New Roman" w:hAnsi="Times New Roman" w:cs="Times New Roman"/>
          <w:sz w:val="24"/>
          <w:szCs w:val="24"/>
        </w:rPr>
        <w:t xml:space="preserve"> who have autonomy to choose their team leader and </w:t>
      </w:r>
      <w:r w:rsidR="005A452E">
        <w:rPr>
          <w:rFonts w:ascii="Times New Roman" w:hAnsi="Times New Roman" w:cs="Times New Roman"/>
          <w:sz w:val="24"/>
          <w:szCs w:val="24"/>
        </w:rPr>
        <w:t>the influence on work goals are at</w:t>
      </w:r>
      <w:r w:rsidRPr="004F7B7D">
        <w:rPr>
          <w:rFonts w:ascii="Times New Roman" w:hAnsi="Times New Roman" w:cs="Times New Roman"/>
          <w:sz w:val="24"/>
          <w:szCs w:val="24"/>
        </w:rPr>
        <w:t xml:space="preserve"> </w:t>
      </w:r>
      <w:r w:rsidR="005A452E">
        <w:rPr>
          <w:rFonts w:ascii="Times New Roman" w:hAnsi="Times New Roman" w:cs="Times New Roman"/>
          <w:sz w:val="24"/>
          <w:szCs w:val="24"/>
        </w:rPr>
        <w:t>a significantly lower level</w:t>
      </w:r>
      <w:r w:rsidR="0014638C">
        <w:rPr>
          <w:rFonts w:ascii="Times New Roman" w:hAnsi="Times New Roman" w:cs="Times New Roman"/>
          <w:sz w:val="24"/>
          <w:szCs w:val="24"/>
        </w:rPr>
        <w:t xml:space="preserve"> as well</w:t>
      </w:r>
      <w:r w:rsidR="00F16B08">
        <w:rPr>
          <w:rFonts w:ascii="Times New Roman" w:hAnsi="Times New Roman" w:cs="Times New Roman"/>
          <w:sz w:val="24"/>
          <w:szCs w:val="24"/>
        </w:rPr>
        <w:t xml:space="preserve"> compared to the education sector</w:t>
      </w:r>
      <w:r w:rsidRPr="004F7B7D">
        <w:rPr>
          <w:rFonts w:ascii="Times New Roman" w:hAnsi="Times New Roman" w:cs="Times New Roman"/>
          <w:sz w:val="24"/>
          <w:szCs w:val="24"/>
        </w:rPr>
        <w:t xml:space="preserve">. In relation to both the professional autonomy </w:t>
      </w:r>
      <w:r w:rsidR="005A452E">
        <w:rPr>
          <w:rFonts w:ascii="Times New Roman" w:hAnsi="Times New Roman" w:cs="Times New Roman"/>
          <w:sz w:val="24"/>
          <w:szCs w:val="24"/>
        </w:rPr>
        <w:t>and to providing</w:t>
      </w:r>
      <w:r w:rsidRPr="004F7B7D">
        <w:rPr>
          <w:rFonts w:ascii="Times New Roman" w:hAnsi="Times New Roman" w:cs="Times New Roman"/>
          <w:sz w:val="24"/>
          <w:szCs w:val="24"/>
        </w:rPr>
        <w:t xml:space="preserve"> knowledge and learning in the work</w:t>
      </w:r>
      <w:r w:rsidR="00FD7E9B">
        <w:rPr>
          <w:rFonts w:ascii="Times New Roman" w:hAnsi="Times New Roman" w:cs="Times New Roman"/>
          <w:sz w:val="24"/>
          <w:szCs w:val="24"/>
        </w:rPr>
        <w:t xml:space="preserve"> process</w:t>
      </w:r>
      <w:r w:rsidRPr="004F7B7D">
        <w:rPr>
          <w:rFonts w:ascii="Times New Roman" w:hAnsi="Times New Roman" w:cs="Times New Roman"/>
          <w:sz w:val="24"/>
          <w:szCs w:val="24"/>
        </w:rPr>
        <w:t xml:space="preserve">, it is worth looking at how large proportions of team employees who work in interdisciplinary teams. </w:t>
      </w:r>
      <w:r w:rsidRPr="005A452E">
        <w:rPr>
          <w:rFonts w:ascii="Times New Roman" w:hAnsi="Times New Roman" w:cs="Times New Roman"/>
          <w:sz w:val="24"/>
          <w:szCs w:val="24"/>
        </w:rPr>
        <w:t>This is shown in the table below.</w:t>
      </w:r>
      <w:r w:rsidR="006A63B3" w:rsidRPr="005A452E">
        <w:rPr>
          <w:rFonts w:ascii="Times New Roman" w:hAnsi="Times New Roman" w:cs="Times New Roman"/>
          <w:sz w:val="24"/>
          <w:szCs w:val="24"/>
        </w:rPr>
        <w:t xml:space="preserve"> </w:t>
      </w:r>
    </w:p>
    <w:p w:rsidR="008D088E" w:rsidRPr="00F46438" w:rsidRDefault="008D088E" w:rsidP="008D088E">
      <w:pPr>
        <w:pStyle w:val="NoSpacing"/>
        <w:rPr>
          <w:rFonts w:ascii="Times New Roman" w:hAnsi="Times New Roman" w:cs="Times New Roman"/>
          <w:sz w:val="24"/>
          <w:szCs w:val="24"/>
        </w:rPr>
      </w:pPr>
      <w:proofErr w:type="gramStart"/>
      <w:r w:rsidRPr="00F46438">
        <w:rPr>
          <w:rFonts w:ascii="Times New Roman" w:hAnsi="Times New Roman" w:cs="Times New Roman"/>
          <w:sz w:val="24"/>
          <w:szCs w:val="24"/>
        </w:rPr>
        <w:t>Tab</w:t>
      </w:r>
      <w:r w:rsidR="00E046B6">
        <w:rPr>
          <w:rFonts w:ascii="Times New Roman" w:hAnsi="Times New Roman" w:cs="Times New Roman"/>
          <w:sz w:val="24"/>
          <w:szCs w:val="24"/>
        </w:rPr>
        <w:t>le</w:t>
      </w:r>
      <w:r w:rsidRPr="00F46438">
        <w:rPr>
          <w:rFonts w:ascii="Times New Roman" w:hAnsi="Times New Roman" w:cs="Times New Roman"/>
          <w:sz w:val="24"/>
          <w:szCs w:val="24"/>
        </w:rPr>
        <w:t xml:space="preserve"> 2.3.</w:t>
      </w:r>
      <w:proofErr w:type="gramEnd"/>
      <w:r w:rsidRPr="00F46438">
        <w:rPr>
          <w:rFonts w:ascii="Times New Roman" w:hAnsi="Times New Roman" w:cs="Times New Roman"/>
          <w:sz w:val="24"/>
          <w:szCs w:val="24"/>
        </w:rPr>
        <w:t xml:space="preserve"> </w:t>
      </w:r>
      <w:r w:rsidR="00F46438" w:rsidRPr="001A4BDE">
        <w:rPr>
          <w:rFonts w:ascii="Times New Roman" w:hAnsi="Times New Roman" w:cs="Times New Roman"/>
          <w:sz w:val="24"/>
          <w:szCs w:val="24"/>
        </w:rPr>
        <w:t>Cross discipline in team</w:t>
      </w:r>
      <w:r w:rsidR="00F46438">
        <w:rPr>
          <w:rFonts w:ascii="Times New Roman" w:hAnsi="Times New Roman" w:cs="Times New Roman"/>
          <w:sz w:val="24"/>
          <w:szCs w:val="24"/>
        </w:rPr>
        <w:t xml:space="preserve">s by vocational education </w:t>
      </w:r>
      <w:r w:rsidR="00F46438">
        <w:rPr>
          <w:rFonts w:ascii="Times New Roman" w:hAnsi="Times New Roman" w:cs="Times New Roman"/>
          <w:sz w:val="24"/>
          <w:szCs w:val="24"/>
        </w:rPr>
        <w:tab/>
      </w:r>
      <w:r w:rsidR="00F46438">
        <w:rPr>
          <w:rFonts w:ascii="Times New Roman" w:hAnsi="Times New Roman" w:cs="Times New Roman"/>
          <w:sz w:val="24"/>
          <w:szCs w:val="24"/>
        </w:rPr>
        <w:tab/>
      </w:r>
      <w:r w:rsidR="00F46438">
        <w:rPr>
          <w:rFonts w:ascii="Times New Roman" w:hAnsi="Times New Roman" w:cs="Times New Roman"/>
          <w:sz w:val="24"/>
          <w:szCs w:val="24"/>
        </w:rPr>
        <w:tab/>
        <w:t xml:space="preserve">  </w:t>
      </w:r>
      <w:r w:rsidR="00F46438" w:rsidRPr="001A4BDE">
        <w:rPr>
          <w:rFonts w:ascii="Times New Roman" w:hAnsi="Times New Roman" w:cs="Times New Roman"/>
          <w:sz w:val="24"/>
          <w:szCs w:val="24"/>
        </w:rPr>
        <w:t>(percent horizontal)</w:t>
      </w:r>
    </w:p>
    <w:tbl>
      <w:tblPr>
        <w:tblStyle w:val="LightGrid-Accent1"/>
        <w:tblW w:w="0" w:type="auto"/>
        <w:tblLook w:val="04A0" w:firstRow="1" w:lastRow="0" w:firstColumn="1" w:lastColumn="0" w:noHBand="0" w:noVBand="1"/>
      </w:tblPr>
      <w:tblGrid>
        <w:gridCol w:w="2943"/>
        <w:gridCol w:w="1843"/>
        <w:gridCol w:w="1985"/>
        <w:gridCol w:w="1984"/>
        <w:gridCol w:w="1433"/>
      </w:tblGrid>
      <w:tr w:rsidR="008D088E" w:rsidRPr="00BC753C" w:rsidTr="001401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D088E" w:rsidRPr="00F46438" w:rsidRDefault="008D088E" w:rsidP="0014013D">
            <w:pPr>
              <w:rPr>
                <w:rFonts w:ascii="Times New Roman" w:hAnsi="Times New Roman" w:cs="Times New Roman"/>
                <w:sz w:val="24"/>
                <w:szCs w:val="24"/>
                <w:lang w:val="en-US"/>
              </w:rPr>
            </w:pPr>
          </w:p>
        </w:tc>
        <w:tc>
          <w:tcPr>
            <w:tcW w:w="1843" w:type="dxa"/>
          </w:tcPr>
          <w:p w:rsidR="008D088E" w:rsidRPr="00AE0C64" w:rsidRDefault="00AE0C64" w:rsidP="001401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A4BDE">
              <w:rPr>
                <w:rFonts w:ascii="Times New Roman" w:hAnsi="Times New Roman" w:cs="Times New Roman"/>
                <w:lang w:val="en-US"/>
              </w:rPr>
              <w:t>From own and other professions</w:t>
            </w:r>
          </w:p>
        </w:tc>
        <w:tc>
          <w:tcPr>
            <w:tcW w:w="1985" w:type="dxa"/>
          </w:tcPr>
          <w:p w:rsidR="008D088E" w:rsidRPr="00506494" w:rsidRDefault="00AE0C64" w:rsidP="001401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A4BDE">
              <w:rPr>
                <w:rFonts w:ascii="Times New Roman" w:hAnsi="Times New Roman" w:cs="Times New Roman"/>
                <w:lang w:val="en-US"/>
              </w:rPr>
              <w:t>From other professions</w:t>
            </w:r>
          </w:p>
        </w:tc>
        <w:tc>
          <w:tcPr>
            <w:tcW w:w="1984" w:type="dxa"/>
          </w:tcPr>
          <w:p w:rsidR="008D088E" w:rsidRPr="00506494" w:rsidRDefault="00AE0C64" w:rsidP="001401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A4BDE">
              <w:rPr>
                <w:rFonts w:ascii="Times New Roman" w:hAnsi="Times New Roman" w:cs="Times New Roman"/>
                <w:lang w:val="en-US"/>
              </w:rPr>
              <w:t>From own professions</w:t>
            </w:r>
          </w:p>
        </w:tc>
        <w:tc>
          <w:tcPr>
            <w:tcW w:w="1433" w:type="dxa"/>
          </w:tcPr>
          <w:p w:rsidR="008D088E" w:rsidRDefault="008D088E" w:rsidP="001401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p>
        </w:tc>
      </w:tr>
      <w:tr w:rsidR="00F46438" w:rsidRPr="00BC753C" w:rsidTr="00140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46438" w:rsidRPr="001C1BD0" w:rsidRDefault="00F46438" w:rsidP="00C83E4B">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education sector</w:t>
            </w:r>
          </w:p>
        </w:tc>
        <w:tc>
          <w:tcPr>
            <w:tcW w:w="1843"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32,8</w:t>
            </w:r>
          </w:p>
        </w:tc>
        <w:tc>
          <w:tcPr>
            <w:tcW w:w="1985"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w:t>
            </w:r>
          </w:p>
        </w:tc>
        <w:tc>
          <w:tcPr>
            <w:tcW w:w="1984"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59,0</w:t>
            </w:r>
          </w:p>
        </w:tc>
        <w:tc>
          <w:tcPr>
            <w:tcW w:w="1433"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488</w:t>
            </w:r>
          </w:p>
        </w:tc>
      </w:tr>
      <w:tr w:rsidR="00F46438" w:rsidTr="001401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46438" w:rsidRPr="001C1BD0" w:rsidRDefault="00F46438" w:rsidP="00C83E4B">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health sector</w:t>
            </w:r>
          </w:p>
        </w:tc>
        <w:tc>
          <w:tcPr>
            <w:tcW w:w="1843"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52,8</w:t>
            </w:r>
          </w:p>
        </w:tc>
        <w:tc>
          <w:tcPr>
            <w:tcW w:w="1985"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12,9</w:t>
            </w:r>
          </w:p>
        </w:tc>
        <w:tc>
          <w:tcPr>
            <w:tcW w:w="1984"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34,3</w:t>
            </w:r>
          </w:p>
        </w:tc>
        <w:tc>
          <w:tcPr>
            <w:tcW w:w="1433" w:type="dxa"/>
          </w:tcPr>
          <w:p w:rsidR="00F46438" w:rsidRDefault="00F46438" w:rsidP="0014013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595</w:t>
            </w:r>
          </w:p>
        </w:tc>
      </w:tr>
      <w:tr w:rsidR="00F46438" w:rsidTr="00140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46438" w:rsidRPr="001C1BD0" w:rsidRDefault="00F46438" w:rsidP="00C83E4B">
            <w:pPr>
              <w:rPr>
                <w:rFonts w:ascii="Times New Roman" w:hAnsi="Times New Roman" w:cs="Times New Roman"/>
                <w:sz w:val="20"/>
                <w:szCs w:val="20"/>
                <w:lang w:val="en-US"/>
              </w:rPr>
            </w:pPr>
            <w:r w:rsidRPr="001C1BD0">
              <w:rPr>
                <w:rFonts w:ascii="Times New Roman" w:hAnsi="Times New Roman" w:cs="Times New Roman"/>
                <w:sz w:val="20"/>
                <w:szCs w:val="20"/>
                <w:lang w:val="en-US"/>
              </w:rPr>
              <w:t xml:space="preserve">Both sectors </w:t>
            </w:r>
          </w:p>
        </w:tc>
        <w:tc>
          <w:tcPr>
            <w:tcW w:w="1843"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43,8</w:t>
            </w:r>
          </w:p>
        </w:tc>
        <w:tc>
          <w:tcPr>
            <w:tcW w:w="1985"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10,8</w:t>
            </w:r>
          </w:p>
        </w:tc>
        <w:tc>
          <w:tcPr>
            <w:tcW w:w="1984"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45,4</w:t>
            </w:r>
          </w:p>
        </w:tc>
        <w:tc>
          <w:tcPr>
            <w:tcW w:w="1433" w:type="dxa"/>
          </w:tcPr>
          <w:p w:rsidR="00F46438" w:rsidRDefault="00F46438" w:rsidP="0014013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1083</w:t>
            </w:r>
          </w:p>
        </w:tc>
      </w:tr>
    </w:tbl>
    <w:p w:rsidR="008D088E" w:rsidRPr="00AE0C64" w:rsidRDefault="00AE0C64" w:rsidP="008D088E">
      <w:pPr>
        <w:spacing w:after="0" w:line="240" w:lineRule="auto"/>
        <w:rPr>
          <w:rFonts w:ascii="Times New Roman" w:hAnsi="Times New Roman" w:cs="Times New Roman"/>
          <w:sz w:val="20"/>
          <w:szCs w:val="20"/>
        </w:rPr>
      </w:pPr>
      <w:r>
        <w:rPr>
          <w:rFonts w:ascii="Times New Roman" w:hAnsi="Times New Roman" w:cs="Times New Roman"/>
          <w:sz w:val="20"/>
          <w:szCs w:val="20"/>
        </w:rPr>
        <w:t>Question</w:t>
      </w:r>
      <w:r w:rsidRPr="001A4BDE">
        <w:rPr>
          <w:rFonts w:ascii="Times New Roman" w:hAnsi="Times New Roman" w:cs="Times New Roman"/>
          <w:sz w:val="20"/>
          <w:szCs w:val="20"/>
        </w:rPr>
        <w:t xml:space="preserve">: </w:t>
      </w:r>
      <w:r>
        <w:rPr>
          <w:rFonts w:ascii="Times New Roman" w:hAnsi="Times New Roman" w:cs="Times New Roman"/>
          <w:sz w:val="20"/>
          <w:szCs w:val="20"/>
        </w:rPr>
        <w:t>Where does the other members of the team come from</w:t>
      </w:r>
      <w:r w:rsidRPr="001A4BDE">
        <w:rPr>
          <w:rFonts w:ascii="Times New Roman" w:hAnsi="Times New Roman" w:cs="Times New Roman"/>
          <w:sz w:val="20"/>
          <w:szCs w:val="20"/>
        </w:rPr>
        <w:t xml:space="preserve">: </w:t>
      </w:r>
      <w:r w:rsidRPr="001A4BDE">
        <w:rPr>
          <w:rFonts w:ascii="Times New Roman" w:hAnsi="Times New Roman" w:cs="Times New Roman"/>
          <w:b/>
          <w:sz w:val="20"/>
          <w:szCs w:val="20"/>
        </w:rPr>
        <w:t>a)</w:t>
      </w:r>
      <w:r w:rsidRPr="001A4BDE">
        <w:rPr>
          <w:rFonts w:ascii="Times New Roman" w:hAnsi="Times New Roman" w:cs="Times New Roman"/>
          <w:sz w:val="20"/>
          <w:szCs w:val="20"/>
        </w:rPr>
        <w:t xml:space="preserve"> </w:t>
      </w:r>
      <w:proofErr w:type="gramStart"/>
      <w:r w:rsidRPr="001A4BDE">
        <w:rPr>
          <w:rFonts w:ascii="Times New Roman" w:hAnsi="Times New Roman" w:cs="Times New Roman"/>
          <w:sz w:val="20"/>
          <w:szCs w:val="20"/>
        </w:rPr>
        <w:t>Fr</w:t>
      </w:r>
      <w:r>
        <w:rPr>
          <w:rFonts w:ascii="Times New Roman" w:hAnsi="Times New Roman" w:cs="Times New Roman"/>
          <w:sz w:val="20"/>
          <w:szCs w:val="20"/>
        </w:rPr>
        <w:t>om</w:t>
      </w:r>
      <w:proofErr w:type="gramEnd"/>
      <w:r>
        <w:rPr>
          <w:rFonts w:ascii="Times New Roman" w:hAnsi="Times New Roman" w:cs="Times New Roman"/>
          <w:sz w:val="20"/>
          <w:szCs w:val="20"/>
        </w:rPr>
        <w:t xml:space="preserve"> the same profession as you</w:t>
      </w:r>
      <w:r w:rsidRPr="001A4BDE">
        <w:rPr>
          <w:rFonts w:ascii="Times New Roman" w:hAnsi="Times New Roman" w:cs="Times New Roman"/>
          <w:sz w:val="20"/>
          <w:szCs w:val="20"/>
        </w:rPr>
        <w:t xml:space="preserve">? </w:t>
      </w:r>
      <w:r w:rsidRPr="001A4BDE">
        <w:rPr>
          <w:rFonts w:ascii="Times New Roman" w:hAnsi="Times New Roman" w:cs="Times New Roman"/>
          <w:b/>
          <w:sz w:val="20"/>
          <w:szCs w:val="20"/>
        </w:rPr>
        <w:t>b)</w:t>
      </w:r>
      <w:r w:rsidRPr="001A4BDE">
        <w:rPr>
          <w:rFonts w:ascii="Times New Roman" w:hAnsi="Times New Roman" w:cs="Times New Roman"/>
          <w:sz w:val="20"/>
          <w:szCs w:val="20"/>
        </w:rPr>
        <w:t xml:space="preserve"> Fr</w:t>
      </w:r>
      <w:r>
        <w:rPr>
          <w:rFonts w:ascii="Times New Roman" w:hAnsi="Times New Roman" w:cs="Times New Roman"/>
          <w:sz w:val="20"/>
          <w:szCs w:val="20"/>
        </w:rPr>
        <w:t>om other professions</w:t>
      </w:r>
      <w:r w:rsidRPr="001A4BDE">
        <w:rPr>
          <w:rFonts w:ascii="Times New Roman" w:hAnsi="Times New Roman" w:cs="Times New Roman"/>
          <w:sz w:val="20"/>
          <w:szCs w:val="20"/>
        </w:rPr>
        <w:t xml:space="preserve">? </w:t>
      </w:r>
      <w:r w:rsidRPr="001A4BDE">
        <w:rPr>
          <w:rFonts w:ascii="Times New Roman" w:hAnsi="Times New Roman" w:cs="Times New Roman"/>
          <w:b/>
          <w:sz w:val="20"/>
          <w:szCs w:val="20"/>
        </w:rPr>
        <w:t>c)</w:t>
      </w:r>
      <w:r w:rsidRPr="001A4BDE">
        <w:rPr>
          <w:rFonts w:ascii="Times New Roman" w:hAnsi="Times New Roman" w:cs="Times New Roman"/>
          <w:sz w:val="20"/>
          <w:szCs w:val="20"/>
        </w:rPr>
        <w:t xml:space="preserve"> Fr</w:t>
      </w:r>
      <w:r>
        <w:rPr>
          <w:rFonts w:ascii="Times New Roman" w:hAnsi="Times New Roman" w:cs="Times New Roman"/>
          <w:sz w:val="20"/>
          <w:szCs w:val="20"/>
        </w:rPr>
        <w:t>om both your and other professions</w:t>
      </w:r>
      <w:r w:rsidRPr="001A4BDE">
        <w:rPr>
          <w:rFonts w:ascii="Times New Roman" w:hAnsi="Times New Roman" w:cs="Times New Roman"/>
          <w:sz w:val="20"/>
          <w:szCs w:val="20"/>
        </w:rPr>
        <w:t>?</w:t>
      </w:r>
    </w:p>
    <w:p w:rsidR="008D088E" w:rsidRPr="00AE0C64" w:rsidRDefault="008D088E" w:rsidP="00833650">
      <w:pPr>
        <w:pStyle w:val="NoSpacing"/>
        <w:spacing w:line="360" w:lineRule="auto"/>
      </w:pPr>
    </w:p>
    <w:p w:rsidR="008C7E1B" w:rsidRDefault="00985285" w:rsidP="00833650">
      <w:pPr>
        <w:spacing w:line="360" w:lineRule="auto"/>
        <w:rPr>
          <w:rFonts w:ascii="Times New Roman" w:hAnsi="Times New Roman" w:cs="Times New Roman"/>
          <w:sz w:val="24"/>
          <w:szCs w:val="24"/>
        </w:rPr>
      </w:pPr>
      <w:r>
        <w:rPr>
          <w:rFonts w:ascii="Times New Roman" w:hAnsi="Times New Roman" w:cs="Times New Roman"/>
          <w:sz w:val="24"/>
          <w:szCs w:val="24"/>
        </w:rPr>
        <w:t>It is quite obvious that the</w:t>
      </w:r>
      <w:r w:rsidRPr="00985285">
        <w:rPr>
          <w:rFonts w:ascii="Times New Roman" w:hAnsi="Times New Roman" w:cs="Times New Roman"/>
          <w:sz w:val="24"/>
          <w:szCs w:val="24"/>
        </w:rPr>
        <w:t xml:space="preserve"> interdisciplinary approach is much more common in the health sector than </w:t>
      </w:r>
      <w:r>
        <w:rPr>
          <w:rFonts w:ascii="Times New Roman" w:hAnsi="Times New Roman" w:cs="Times New Roman"/>
          <w:sz w:val="24"/>
          <w:szCs w:val="24"/>
        </w:rPr>
        <w:t xml:space="preserve">it is in </w:t>
      </w:r>
      <w:r w:rsidRPr="00985285">
        <w:rPr>
          <w:rFonts w:ascii="Times New Roman" w:hAnsi="Times New Roman" w:cs="Times New Roman"/>
          <w:sz w:val="24"/>
          <w:szCs w:val="24"/>
        </w:rPr>
        <w:t xml:space="preserve">in the education sector. In the </w:t>
      </w:r>
      <w:r>
        <w:rPr>
          <w:rFonts w:ascii="Times New Roman" w:hAnsi="Times New Roman" w:cs="Times New Roman"/>
          <w:sz w:val="24"/>
          <w:szCs w:val="24"/>
        </w:rPr>
        <w:t>health</w:t>
      </w:r>
      <w:r w:rsidRPr="00985285">
        <w:rPr>
          <w:rFonts w:ascii="Times New Roman" w:hAnsi="Times New Roman" w:cs="Times New Roman"/>
          <w:sz w:val="24"/>
          <w:szCs w:val="24"/>
        </w:rPr>
        <w:t xml:space="preserve"> sector two out of three team members </w:t>
      </w:r>
      <w:r>
        <w:rPr>
          <w:rFonts w:ascii="Times New Roman" w:hAnsi="Times New Roman" w:cs="Times New Roman"/>
          <w:sz w:val="24"/>
          <w:szCs w:val="24"/>
        </w:rPr>
        <w:t>work</w:t>
      </w:r>
      <w:r w:rsidRPr="00985285">
        <w:rPr>
          <w:rFonts w:ascii="Times New Roman" w:hAnsi="Times New Roman" w:cs="Times New Roman"/>
          <w:sz w:val="24"/>
          <w:szCs w:val="24"/>
        </w:rPr>
        <w:t xml:space="preserve"> </w:t>
      </w:r>
      <w:r>
        <w:rPr>
          <w:rFonts w:ascii="Times New Roman" w:hAnsi="Times New Roman" w:cs="Times New Roman"/>
          <w:sz w:val="24"/>
          <w:szCs w:val="24"/>
        </w:rPr>
        <w:t>interdisciplinary, while this is the case for</w:t>
      </w:r>
      <w:r w:rsidRPr="00985285">
        <w:rPr>
          <w:rFonts w:ascii="Times New Roman" w:hAnsi="Times New Roman" w:cs="Times New Roman"/>
          <w:sz w:val="24"/>
          <w:szCs w:val="24"/>
        </w:rPr>
        <w:t xml:space="preserve"> only two out of five </w:t>
      </w:r>
      <w:r w:rsidR="008C7E1B">
        <w:rPr>
          <w:rFonts w:ascii="Times New Roman" w:hAnsi="Times New Roman" w:cs="Times New Roman"/>
          <w:sz w:val="24"/>
          <w:szCs w:val="24"/>
        </w:rPr>
        <w:t>in the education sector. M</w:t>
      </w:r>
      <w:r w:rsidRPr="00985285">
        <w:rPr>
          <w:rFonts w:ascii="Times New Roman" w:hAnsi="Times New Roman" w:cs="Times New Roman"/>
          <w:sz w:val="24"/>
          <w:szCs w:val="24"/>
        </w:rPr>
        <w:t xml:space="preserve">ore </w:t>
      </w:r>
      <w:r w:rsidR="008C7E1B">
        <w:rPr>
          <w:rFonts w:ascii="Times New Roman" w:hAnsi="Times New Roman" w:cs="Times New Roman"/>
          <w:sz w:val="24"/>
          <w:szCs w:val="24"/>
        </w:rPr>
        <w:t>employees in the health</w:t>
      </w:r>
      <w:r w:rsidRPr="00985285">
        <w:rPr>
          <w:rFonts w:ascii="Times New Roman" w:hAnsi="Times New Roman" w:cs="Times New Roman"/>
          <w:sz w:val="24"/>
          <w:szCs w:val="24"/>
        </w:rPr>
        <w:t xml:space="preserve"> sector work in teams, where all the other team members come from other professions. This means that the team member will </w:t>
      </w:r>
      <w:r w:rsidR="008C7E1B">
        <w:rPr>
          <w:rFonts w:ascii="Times New Roman" w:hAnsi="Times New Roman" w:cs="Times New Roman"/>
          <w:sz w:val="24"/>
          <w:szCs w:val="24"/>
        </w:rPr>
        <w:t>be alone in</w:t>
      </w:r>
      <w:r w:rsidRPr="00985285">
        <w:rPr>
          <w:rFonts w:ascii="Times New Roman" w:hAnsi="Times New Roman" w:cs="Times New Roman"/>
          <w:sz w:val="24"/>
          <w:szCs w:val="24"/>
        </w:rPr>
        <w:t xml:space="preserve"> enforc</w:t>
      </w:r>
      <w:r w:rsidR="008C7E1B">
        <w:rPr>
          <w:rFonts w:ascii="Times New Roman" w:hAnsi="Times New Roman" w:cs="Times New Roman"/>
          <w:sz w:val="24"/>
          <w:szCs w:val="24"/>
        </w:rPr>
        <w:t>ing the</w:t>
      </w:r>
      <w:r w:rsidRPr="00985285">
        <w:rPr>
          <w:rFonts w:ascii="Times New Roman" w:hAnsi="Times New Roman" w:cs="Times New Roman"/>
          <w:sz w:val="24"/>
          <w:szCs w:val="24"/>
        </w:rPr>
        <w:t xml:space="preserve"> professional paradigm, but it may on the other hand also improve opportunities for optimal and innovative solutions, as several profession</w:t>
      </w:r>
      <w:r w:rsidR="0014638C">
        <w:rPr>
          <w:rFonts w:ascii="Times New Roman" w:hAnsi="Times New Roman" w:cs="Times New Roman"/>
          <w:sz w:val="24"/>
          <w:szCs w:val="24"/>
        </w:rPr>
        <w:t>al</w:t>
      </w:r>
      <w:r w:rsidRPr="00985285">
        <w:rPr>
          <w:rFonts w:ascii="Times New Roman" w:hAnsi="Times New Roman" w:cs="Times New Roman"/>
          <w:sz w:val="24"/>
          <w:szCs w:val="24"/>
        </w:rPr>
        <w:t xml:space="preserve"> knowledge</w:t>
      </w:r>
      <w:r w:rsidR="008C7E1B">
        <w:rPr>
          <w:rFonts w:ascii="Times New Roman" w:hAnsi="Times New Roman" w:cs="Times New Roman"/>
          <w:sz w:val="24"/>
          <w:szCs w:val="24"/>
        </w:rPr>
        <w:t xml:space="preserve"> sources combine</w:t>
      </w:r>
      <w:r w:rsidRPr="00985285">
        <w:rPr>
          <w:rFonts w:ascii="Times New Roman" w:hAnsi="Times New Roman" w:cs="Times New Roman"/>
          <w:sz w:val="24"/>
          <w:szCs w:val="24"/>
        </w:rPr>
        <w:t xml:space="preserve"> </w:t>
      </w:r>
      <w:r w:rsidR="008C7E1B">
        <w:rPr>
          <w:rFonts w:ascii="Times New Roman" w:hAnsi="Times New Roman" w:cs="Times New Roman"/>
          <w:sz w:val="24"/>
          <w:szCs w:val="24"/>
        </w:rPr>
        <w:t>in</w:t>
      </w:r>
      <w:r w:rsidRPr="00985285">
        <w:rPr>
          <w:rFonts w:ascii="Times New Roman" w:hAnsi="Times New Roman" w:cs="Times New Roman"/>
          <w:sz w:val="24"/>
          <w:szCs w:val="24"/>
        </w:rPr>
        <w:t xml:space="preserve"> a joint </w:t>
      </w:r>
      <w:r w:rsidR="0014638C">
        <w:rPr>
          <w:rFonts w:ascii="Times New Roman" w:hAnsi="Times New Roman" w:cs="Times New Roman"/>
          <w:sz w:val="24"/>
          <w:szCs w:val="24"/>
        </w:rPr>
        <w:t>task</w:t>
      </w:r>
      <w:r w:rsidRPr="00985285">
        <w:rPr>
          <w:rFonts w:ascii="Times New Roman" w:hAnsi="Times New Roman" w:cs="Times New Roman"/>
          <w:sz w:val="24"/>
          <w:szCs w:val="24"/>
        </w:rPr>
        <w:t xml:space="preserve"> performance (Nielsen 2014).</w:t>
      </w:r>
    </w:p>
    <w:p w:rsidR="008C7E1B" w:rsidRDefault="0014013D" w:rsidP="00833650">
      <w:pPr>
        <w:spacing w:line="360" w:lineRule="auto"/>
        <w:rPr>
          <w:rFonts w:ascii="Times New Roman" w:hAnsi="Times New Roman" w:cs="Times New Roman"/>
          <w:sz w:val="24"/>
          <w:szCs w:val="24"/>
        </w:rPr>
      </w:pPr>
      <w:r w:rsidRPr="0014013D">
        <w:rPr>
          <w:rFonts w:ascii="Times New Roman" w:hAnsi="Times New Roman" w:cs="Times New Roman"/>
          <w:sz w:val="24"/>
          <w:szCs w:val="24"/>
        </w:rPr>
        <w:t xml:space="preserve">The widespread use of team organization with </w:t>
      </w:r>
      <w:r>
        <w:rPr>
          <w:rFonts w:ascii="Times New Roman" w:hAnsi="Times New Roman" w:cs="Times New Roman"/>
          <w:sz w:val="24"/>
          <w:szCs w:val="24"/>
        </w:rPr>
        <w:t xml:space="preserve">its </w:t>
      </w:r>
      <w:r w:rsidRPr="0014013D">
        <w:rPr>
          <w:rFonts w:ascii="Times New Roman" w:hAnsi="Times New Roman" w:cs="Times New Roman"/>
          <w:sz w:val="24"/>
          <w:szCs w:val="24"/>
        </w:rPr>
        <w:t xml:space="preserve">significant influence on </w:t>
      </w:r>
      <w:r>
        <w:rPr>
          <w:rFonts w:ascii="Times New Roman" w:hAnsi="Times New Roman" w:cs="Times New Roman"/>
          <w:sz w:val="24"/>
          <w:szCs w:val="24"/>
        </w:rPr>
        <w:t xml:space="preserve">work </w:t>
      </w:r>
      <w:r w:rsidRPr="0014013D">
        <w:rPr>
          <w:rFonts w:ascii="Times New Roman" w:hAnsi="Times New Roman" w:cs="Times New Roman"/>
          <w:sz w:val="24"/>
          <w:szCs w:val="24"/>
        </w:rPr>
        <w:t xml:space="preserve">coordination and </w:t>
      </w:r>
      <w:r>
        <w:rPr>
          <w:rFonts w:ascii="Times New Roman" w:hAnsi="Times New Roman" w:cs="Times New Roman"/>
          <w:sz w:val="24"/>
          <w:szCs w:val="24"/>
        </w:rPr>
        <w:t>performance</w:t>
      </w:r>
      <w:r w:rsidRPr="0014013D">
        <w:rPr>
          <w:rFonts w:ascii="Times New Roman" w:hAnsi="Times New Roman" w:cs="Times New Roman"/>
          <w:sz w:val="24"/>
          <w:szCs w:val="24"/>
        </w:rPr>
        <w:t xml:space="preserve"> complements the image </w:t>
      </w:r>
      <w:r>
        <w:rPr>
          <w:rFonts w:ascii="Times New Roman" w:hAnsi="Times New Roman" w:cs="Times New Roman"/>
          <w:sz w:val="24"/>
          <w:szCs w:val="24"/>
        </w:rPr>
        <w:t>given by the analysis above</w:t>
      </w:r>
      <w:r w:rsidRPr="0014013D">
        <w:rPr>
          <w:rFonts w:ascii="Times New Roman" w:hAnsi="Times New Roman" w:cs="Times New Roman"/>
          <w:sz w:val="24"/>
          <w:szCs w:val="24"/>
        </w:rPr>
        <w:t xml:space="preserve"> </w:t>
      </w:r>
      <w:r>
        <w:rPr>
          <w:rFonts w:ascii="Times New Roman" w:hAnsi="Times New Roman" w:cs="Times New Roman"/>
          <w:sz w:val="24"/>
          <w:szCs w:val="24"/>
        </w:rPr>
        <w:t xml:space="preserve">of the direct and indirect involvement in processes of change in </w:t>
      </w:r>
      <w:r w:rsidRPr="0014013D">
        <w:rPr>
          <w:rFonts w:ascii="Times New Roman" w:hAnsi="Times New Roman" w:cs="Times New Roman"/>
          <w:sz w:val="24"/>
          <w:szCs w:val="24"/>
        </w:rPr>
        <w:t xml:space="preserve">the two sectors. To understand the extent of the professional autonomy, it is also worth exploring the </w:t>
      </w:r>
      <w:r>
        <w:rPr>
          <w:rFonts w:ascii="Times New Roman" w:hAnsi="Times New Roman" w:cs="Times New Roman"/>
          <w:sz w:val="24"/>
          <w:szCs w:val="24"/>
        </w:rPr>
        <w:t>extent</w:t>
      </w:r>
      <w:r w:rsidRPr="0014013D">
        <w:rPr>
          <w:rFonts w:ascii="Times New Roman" w:hAnsi="Times New Roman" w:cs="Times New Roman"/>
          <w:sz w:val="24"/>
          <w:szCs w:val="24"/>
        </w:rPr>
        <w:t xml:space="preserve"> of discretion </w:t>
      </w:r>
      <w:r>
        <w:rPr>
          <w:rFonts w:ascii="Times New Roman" w:hAnsi="Times New Roman" w:cs="Times New Roman"/>
          <w:sz w:val="24"/>
          <w:szCs w:val="24"/>
        </w:rPr>
        <w:t xml:space="preserve">in </w:t>
      </w:r>
      <w:r w:rsidR="008A2E74">
        <w:rPr>
          <w:rFonts w:ascii="Times New Roman" w:hAnsi="Times New Roman" w:cs="Times New Roman"/>
          <w:sz w:val="24"/>
          <w:szCs w:val="24"/>
        </w:rPr>
        <w:t>accomplishing</w:t>
      </w:r>
      <w:r w:rsidRPr="0014013D">
        <w:rPr>
          <w:rFonts w:ascii="Times New Roman" w:hAnsi="Times New Roman" w:cs="Times New Roman"/>
          <w:sz w:val="24"/>
          <w:szCs w:val="24"/>
        </w:rPr>
        <w:t xml:space="preserve"> </w:t>
      </w:r>
      <w:r w:rsidR="0014638C">
        <w:rPr>
          <w:rFonts w:ascii="Times New Roman" w:hAnsi="Times New Roman" w:cs="Times New Roman"/>
          <w:sz w:val="24"/>
          <w:szCs w:val="24"/>
        </w:rPr>
        <w:t xml:space="preserve">the </w:t>
      </w:r>
      <w:r w:rsidRPr="0014013D">
        <w:rPr>
          <w:rFonts w:ascii="Times New Roman" w:hAnsi="Times New Roman" w:cs="Times New Roman"/>
          <w:sz w:val="24"/>
          <w:szCs w:val="24"/>
        </w:rPr>
        <w:t>work</w:t>
      </w:r>
      <w:r w:rsidR="00FD7E9B">
        <w:rPr>
          <w:rFonts w:ascii="Times New Roman" w:hAnsi="Times New Roman" w:cs="Times New Roman"/>
          <w:sz w:val="24"/>
          <w:szCs w:val="24"/>
        </w:rPr>
        <w:t xml:space="preserve"> tasks</w:t>
      </w:r>
      <w:r w:rsidRPr="0014013D">
        <w:rPr>
          <w:rFonts w:ascii="Times New Roman" w:hAnsi="Times New Roman" w:cs="Times New Roman"/>
          <w:sz w:val="24"/>
          <w:szCs w:val="24"/>
        </w:rPr>
        <w:t xml:space="preserve">. </w:t>
      </w:r>
      <w:r w:rsidR="00FD7E9B">
        <w:rPr>
          <w:rFonts w:ascii="Times New Roman" w:hAnsi="Times New Roman" w:cs="Times New Roman"/>
          <w:sz w:val="24"/>
          <w:szCs w:val="24"/>
        </w:rPr>
        <w:t>Our approach</w:t>
      </w:r>
      <w:r w:rsidRPr="0014013D">
        <w:rPr>
          <w:rFonts w:ascii="Times New Roman" w:hAnsi="Times New Roman" w:cs="Times New Roman"/>
          <w:sz w:val="24"/>
          <w:szCs w:val="24"/>
        </w:rPr>
        <w:t xml:space="preserve"> chosen </w:t>
      </w:r>
      <w:r w:rsidR="00FD7E9B">
        <w:rPr>
          <w:rFonts w:ascii="Times New Roman" w:hAnsi="Times New Roman" w:cs="Times New Roman"/>
          <w:sz w:val="24"/>
          <w:szCs w:val="24"/>
        </w:rPr>
        <w:t>is an estimate on</w:t>
      </w:r>
      <w:r w:rsidRPr="0014013D">
        <w:rPr>
          <w:rFonts w:ascii="Times New Roman" w:hAnsi="Times New Roman" w:cs="Times New Roman"/>
          <w:sz w:val="24"/>
          <w:szCs w:val="24"/>
        </w:rPr>
        <w:t xml:space="preserve"> how much of the time the employee can choose or change the content of the work, the pace of work, the order of execution of the tasks and how tasks are performed.</w:t>
      </w:r>
    </w:p>
    <w:p w:rsidR="008A2E74" w:rsidRPr="00AE0C64" w:rsidRDefault="008A2E74" w:rsidP="008A2E74">
      <w:pPr>
        <w:pStyle w:val="NoSpacing"/>
        <w:rPr>
          <w:rFonts w:ascii="Times New Roman" w:hAnsi="Times New Roman" w:cs="Times New Roman"/>
          <w:sz w:val="24"/>
          <w:szCs w:val="24"/>
        </w:rPr>
      </w:pPr>
      <w:proofErr w:type="gramStart"/>
      <w:r w:rsidRPr="003234AD">
        <w:rPr>
          <w:rFonts w:ascii="Times New Roman" w:hAnsi="Times New Roman" w:cs="Times New Roman"/>
          <w:sz w:val="24"/>
          <w:szCs w:val="24"/>
        </w:rPr>
        <w:lastRenderedPageBreak/>
        <w:t>Tab</w:t>
      </w:r>
      <w:r w:rsidR="00AE0C64" w:rsidRPr="003234AD">
        <w:rPr>
          <w:rFonts w:ascii="Times New Roman" w:hAnsi="Times New Roman" w:cs="Times New Roman"/>
          <w:sz w:val="24"/>
          <w:szCs w:val="24"/>
        </w:rPr>
        <w:t>le</w:t>
      </w:r>
      <w:r w:rsidRPr="003234AD">
        <w:rPr>
          <w:rFonts w:ascii="Times New Roman" w:hAnsi="Times New Roman" w:cs="Times New Roman"/>
          <w:sz w:val="24"/>
          <w:szCs w:val="24"/>
        </w:rPr>
        <w:t xml:space="preserve"> 2.4.</w:t>
      </w:r>
      <w:proofErr w:type="gramEnd"/>
      <w:r w:rsidRPr="003234AD">
        <w:rPr>
          <w:rFonts w:ascii="Times New Roman" w:hAnsi="Times New Roman" w:cs="Times New Roman"/>
          <w:sz w:val="24"/>
          <w:szCs w:val="24"/>
        </w:rPr>
        <w:t xml:space="preserve"> </w:t>
      </w:r>
      <w:r w:rsidR="00AE0C64" w:rsidRPr="003234AD">
        <w:rPr>
          <w:rFonts w:ascii="Times New Roman" w:hAnsi="Times New Roman" w:cs="Times New Roman"/>
          <w:sz w:val="24"/>
          <w:szCs w:val="24"/>
        </w:rPr>
        <w:t>What</w:t>
      </w:r>
      <w:r w:rsidR="00AE0C64" w:rsidRPr="00AE0C64">
        <w:rPr>
          <w:rFonts w:ascii="Times New Roman" w:hAnsi="Times New Roman" w:cs="Times New Roman"/>
          <w:sz w:val="24"/>
          <w:szCs w:val="24"/>
        </w:rPr>
        <w:t xml:space="preserve"> proportion of the time can the employee choose or change content, speed, order and method of performing your work tasks by sector</w:t>
      </w:r>
      <w:r w:rsidR="00AE0C64">
        <w:rPr>
          <w:rFonts w:ascii="Times New Roman" w:hAnsi="Times New Roman" w:cs="Times New Roman"/>
          <w:sz w:val="24"/>
          <w:szCs w:val="24"/>
        </w:rPr>
        <w:tab/>
      </w:r>
      <w:r w:rsidR="00AE0C64">
        <w:rPr>
          <w:rFonts w:ascii="Times New Roman" w:hAnsi="Times New Roman" w:cs="Times New Roman"/>
          <w:sz w:val="24"/>
          <w:szCs w:val="24"/>
        </w:rPr>
        <w:tab/>
      </w:r>
      <w:r w:rsidR="00AE0C64">
        <w:rPr>
          <w:rFonts w:ascii="Times New Roman" w:hAnsi="Times New Roman" w:cs="Times New Roman"/>
          <w:sz w:val="24"/>
          <w:szCs w:val="24"/>
        </w:rPr>
        <w:tab/>
      </w:r>
      <w:r w:rsidR="00AE0C64">
        <w:rPr>
          <w:rFonts w:ascii="Times New Roman" w:hAnsi="Times New Roman" w:cs="Times New Roman"/>
          <w:sz w:val="24"/>
          <w:szCs w:val="24"/>
        </w:rPr>
        <w:tab/>
      </w:r>
      <w:r w:rsidRPr="00AE0C64">
        <w:rPr>
          <w:rFonts w:ascii="Times New Roman" w:hAnsi="Times New Roman" w:cs="Times New Roman"/>
          <w:sz w:val="24"/>
          <w:szCs w:val="24"/>
        </w:rPr>
        <w:t xml:space="preserve">  (p</w:t>
      </w:r>
      <w:r w:rsidR="00AE0C64">
        <w:rPr>
          <w:rFonts w:ascii="Times New Roman" w:hAnsi="Times New Roman" w:cs="Times New Roman"/>
          <w:sz w:val="24"/>
          <w:szCs w:val="24"/>
        </w:rPr>
        <w:t>er</w:t>
      </w:r>
      <w:r w:rsidRPr="00AE0C64">
        <w:rPr>
          <w:rFonts w:ascii="Times New Roman" w:hAnsi="Times New Roman" w:cs="Times New Roman"/>
          <w:sz w:val="24"/>
          <w:szCs w:val="24"/>
        </w:rPr>
        <w:t xml:space="preserve">cent </w:t>
      </w:r>
      <w:r w:rsidR="00AE0C64">
        <w:rPr>
          <w:rFonts w:ascii="Times New Roman" w:hAnsi="Times New Roman" w:cs="Times New Roman"/>
          <w:sz w:val="24"/>
          <w:szCs w:val="24"/>
        </w:rPr>
        <w:t>horizontal</w:t>
      </w:r>
      <w:r w:rsidRPr="00AE0C64">
        <w:rPr>
          <w:rFonts w:ascii="Times New Roman" w:hAnsi="Times New Roman" w:cs="Times New Roman"/>
          <w:sz w:val="24"/>
          <w:szCs w:val="24"/>
        </w:rPr>
        <w:t>)</w:t>
      </w:r>
    </w:p>
    <w:tbl>
      <w:tblPr>
        <w:tblStyle w:val="LightGrid-Accent1"/>
        <w:tblW w:w="0" w:type="auto"/>
        <w:tblLook w:val="04A0" w:firstRow="1" w:lastRow="0" w:firstColumn="1" w:lastColumn="0" w:noHBand="0" w:noVBand="1"/>
      </w:tblPr>
      <w:tblGrid>
        <w:gridCol w:w="1730"/>
        <w:gridCol w:w="625"/>
        <w:gridCol w:w="625"/>
        <w:gridCol w:w="626"/>
        <w:gridCol w:w="627"/>
        <w:gridCol w:w="627"/>
        <w:gridCol w:w="627"/>
        <w:gridCol w:w="627"/>
        <w:gridCol w:w="627"/>
        <w:gridCol w:w="627"/>
        <w:gridCol w:w="728"/>
        <w:gridCol w:w="727"/>
        <w:gridCol w:w="707"/>
        <w:gridCol w:w="658"/>
      </w:tblGrid>
      <w:tr w:rsidR="005C27E8" w:rsidTr="006A5B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vMerge w:val="restart"/>
          </w:tcPr>
          <w:p w:rsidR="008A2E74" w:rsidRPr="00AE0C64" w:rsidRDefault="008A2E74" w:rsidP="006A5B49">
            <w:pPr>
              <w:rPr>
                <w:rFonts w:ascii="Times New Roman" w:hAnsi="Times New Roman" w:cs="Times New Roman"/>
                <w:sz w:val="24"/>
                <w:szCs w:val="24"/>
                <w:lang w:val="en-US"/>
              </w:rPr>
            </w:pPr>
          </w:p>
        </w:tc>
        <w:tc>
          <w:tcPr>
            <w:tcW w:w="1876" w:type="dxa"/>
            <w:gridSpan w:val="3"/>
          </w:tcPr>
          <w:p w:rsidR="008A2E74" w:rsidRDefault="00AE0C64" w:rsidP="00AE0C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US"/>
              </w:rPr>
              <w:t>Content</w:t>
            </w:r>
          </w:p>
        </w:tc>
        <w:tc>
          <w:tcPr>
            <w:tcW w:w="1881" w:type="dxa"/>
            <w:gridSpan w:val="3"/>
          </w:tcPr>
          <w:p w:rsidR="008A2E74" w:rsidRDefault="005C27E8" w:rsidP="005C27E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Work speed</w:t>
            </w:r>
          </w:p>
        </w:tc>
        <w:tc>
          <w:tcPr>
            <w:tcW w:w="1881" w:type="dxa"/>
            <w:gridSpan w:val="3"/>
          </w:tcPr>
          <w:p w:rsidR="008A2E74" w:rsidRPr="003234AD" w:rsidRDefault="005C27E8" w:rsidP="005C27E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3234AD">
              <w:rPr>
                <w:rFonts w:ascii="Times New Roman" w:hAnsi="Times New Roman" w:cs="Times New Roman"/>
                <w:sz w:val="24"/>
                <w:szCs w:val="24"/>
                <w:lang w:val="en-US"/>
              </w:rPr>
              <w:t>Task order</w:t>
            </w:r>
          </w:p>
        </w:tc>
        <w:tc>
          <w:tcPr>
            <w:tcW w:w="2162" w:type="dxa"/>
            <w:gridSpan w:val="3"/>
          </w:tcPr>
          <w:p w:rsidR="008A2E74" w:rsidRDefault="005C27E8" w:rsidP="005C27E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Methods</w:t>
            </w:r>
          </w:p>
        </w:tc>
        <w:tc>
          <w:tcPr>
            <w:tcW w:w="658" w:type="dxa"/>
            <w:vMerge w:val="restart"/>
          </w:tcPr>
          <w:p w:rsidR="008A2E74" w:rsidRDefault="008A2E74" w:rsidP="006A5B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p>
        </w:tc>
      </w:tr>
      <w:tr w:rsidR="005C27E8" w:rsidTr="006A5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vMerge/>
          </w:tcPr>
          <w:p w:rsidR="008A2E74" w:rsidRDefault="008A2E74" w:rsidP="006A5B49">
            <w:pPr>
              <w:rPr>
                <w:rFonts w:ascii="Times New Roman" w:hAnsi="Times New Roman" w:cs="Times New Roman"/>
                <w:sz w:val="24"/>
                <w:szCs w:val="24"/>
              </w:rPr>
            </w:pPr>
          </w:p>
        </w:tc>
        <w:tc>
          <w:tcPr>
            <w:tcW w:w="625" w:type="dxa"/>
          </w:tcPr>
          <w:p w:rsidR="008A2E74" w:rsidRPr="0014570A" w:rsidRDefault="008A2E74" w:rsidP="006A5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2"/>
                <w:szCs w:val="12"/>
              </w:rPr>
            </w:pPr>
            <w:r w:rsidRPr="0014570A">
              <w:rPr>
                <w:rFonts w:ascii="Times New Roman" w:hAnsi="Times New Roman" w:cs="Times New Roman"/>
                <w:b/>
                <w:sz w:val="12"/>
                <w:szCs w:val="12"/>
              </w:rPr>
              <w:t xml:space="preserve">&gt; </w:t>
            </w:r>
            <w:proofErr w:type="gramStart"/>
            <w:r w:rsidRPr="0014570A">
              <w:rPr>
                <w:rFonts w:ascii="Times New Roman" w:hAnsi="Times New Roman" w:cs="Times New Roman"/>
                <w:b/>
                <w:sz w:val="12"/>
                <w:szCs w:val="12"/>
              </w:rPr>
              <w:t>50%</w:t>
            </w:r>
            <w:proofErr w:type="gramEnd"/>
          </w:p>
        </w:tc>
        <w:tc>
          <w:tcPr>
            <w:tcW w:w="625" w:type="dxa"/>
          </w:tcPr>
          <w:p w:rsidR="008A2E74" w:rsidRPr="0014570A" w:rsidRDefault="008A2E74" w:rsidP="006A5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2"/>
                <w:szCs w:val="12"/>
              </w:rPr>
            </w:pPr>
            <w:r w:rsidRPr="0014570A">
              <w:rPr>
                <w:rFonts w:ascii="Times New Roman" w:hAnsi="Times New Roman" w:cs="Times New Roman"/>
                <w:b/>
                <w:sz w:val="12"/>
                <w:szCs w:val="12"/>
              </w:rPr>
              <w:t xml:space="preserve">25-50 </w:t>
            </w:r>
          </w:p>
        </w:tc>
        <w:tc>
          <w:tcPr>
            <w:tcW w:w="626" w:type="dxa"/>
          </w:tcPr>
          <w:p w:rsidR="008A2E74" w:rsidRPr="0014570A" w:rsidRDefault="008A2E74" w:rsidP="006A5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2"/>
                <w:szCs w:val="12"/>
              </w:rPr>
            </w:pPr>
            <w:proofErr w:type="gramStart"/>
            <w:r w:rsidRPr="0014570A">
              <w:rPr>
                <w:rFonts w:ascii="Times New Roman" w:hAnsi="Times New Roman" w:cs="Times New Roman"/>
                <w:b/>
                <w:sz w:val="12"/>
                <w:szCs w:val="12"/>
              </w:rPr>
              <w:t>&lt;  25</w:t>
            </w:r>
            <w:proofErr w:type="gramEnd"/>
            <w:r w:rsidRPr="0014570A">
              <w:rPr>
                <w:rFonts w:ascii="Times New Roman" w:hAnsi="Times New Roman" w:cs="Times New Roman"/>
                <w:b/>
                <w:sz w:val="12"/>
                <w:szCs w:val="12"/>
              </w:rPr>
              <w:t>%</w:t>
            </w:r>
          </w:p>
        </w:tc>
        <w:tc>
          <w:tcPr>
            <w:tcW w:w="627" w:type="dxa"/>
          </w:tcPr>
          <w:p w:rsidR="008A2E74" w:rsidRPr="0014570A" w:rsidRDefault="008A2E74" w:rsidP="006A5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2"/>
                <w:szCs w:val="12"/>
              </w:rPr>
            </w:pPr>
            <w:r w:rsidRPr="0014570A">
              <w:rPr>
                <w:rFonts w:ascii="Times New Roman" w:hAnsi="Times New Roman" w:cs="Times New Roman"/>
                <w:b/>
                <w:sz w:val="12"/>
                <w:szCs w:val="12"/>
              </w:rPr>
              <w:t xml:space="preserve">&gt; </w:t>
            </w:r>
            <w:proofErr w:type="gramStart"/>
            <w:r w:rsidRPr="0014570A">
              <w:rPr>
                <w:rFonts w:ascii="Times New Roman" w:hAnsi="Times New Roman" w:cs="Times New Roman"/>
                <w:b/>
                <w:sz w:val="12"/>
                <w:szCs w:val="12"/>
              </w:rPr>
              <w:t>50%</w:t>
            </w:r>
            <w:proofErr w:type="gramEnd"/>
          </w:p>
        </w:tc>
        <w:tc>
          <w:tcPr>
            <w:tcW w:w="627" w:type="dxa"/>
          </w:tcPr>
          <w:p w:rsidR="008A2E74" w:rsidRPr="0014570A" w:rsidRDefault="008A2E74" w:rsidP="006A5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2"/>
                <w:szCs w:val="12"/>
              </w:rPr>
            </w:pPr>
            <w:r w:rsidRPr="0014570A">
              <w:rPr>
                <w:rFonts w:ascii="Times New Roman" w:hAnsi="Times New Roman" w:cs="Times New Roman"/>
                <w:b/>
                <w:sz w:val="12"/>
                <w:szCs w:val="12"/>
              </w:rPr>
              <w:t xml:space="preserve">25-50 </w:t>
            </w:r>
          </w:p>
        </w:tc>
        <w:tc>
          <w:tcPr>
            <w:tcW w:w="627" w:type="dxa"/>
          </w:tcPr>
          <w:p w:rsidR="008A2E74" w:rsidRPr="0014570A" w:rsidRDefault="008A2E74" w:rsidP="006A5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2"/>
                <w:szCs w:val="12"/>
              </w:rPr>
            </w:pPr>
            <w:proofErr w:type="gramStart"/>
            <w:r w:rsidRPr="0014570A">
              <w:rPr>
                <w:rFonts w:ascii="Times New Roman" w:hAnsi="Times New Roman" w:cs="Times New Roman"/>
                <w:b/>
                <w:sz w:val="12"/>
                <w:szCs w:val="12"/>
              </w:rPr>
              <w:t>&lt;  25</w:t>
            </w:r>
            <w:proofErr w:type="gramEnd"/>
            <w:r w:rsidRPr="0014570A">
              <w:rPr>
                <w:rFonts w:ascii="Times New Roman" w:hAnsi="Times New Roman" w:cs="Times New Roman"/>
                <w:b/>
                <w:sz w:val="12"/>
                <w:szCs w:val="12"/>
              </w:rPr>
              <w:t>%</w:t>
            </w:r>
          </w:p>
        </w:tc>
        <w:tc>
          <w:tcPr>
            <w:tcW w:w="627" w:type="dxa"/>
          </w:tcPr>
          <w:p w:rsidR="008A2E74" w:rsidRPr="0014570A" w:rsidRDefault="008A2E74" w:rsidP="006A5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2"/>
                <w:szCs w:val="12"/>
              </w:rPr>
            </w:pPr>
            <w:r w:rsidRPr="0014570A">
              <w:rPr>
                <w:rFonts w:ascii="Times New Roman" w:hAnsi="Times New Roman" w:cs="Times New Roman"/>
                <w:b/>
                <w:sz w:val="12"/>
                <w:szCs w:val="12"/>
              </w:rPr>
              <w:t xml:space="preserve">&gt; </w:t>
            </w:r>
            <w:proofErr w:type="gramStart"/>
            <w:r w:rsidRPr="0014570A">
              <w:rPr>
                <w:rFonts w:ascii="Times New Roman" w:hAnsi="Times New Roman" w:cs="Times New Roman"/>
                <w:b/>
                <w:sz w:val="12"/>
                <w:szCs w:val="12"/>
              </w:rPr>
              <w:t>50%</w:t>
            </w:r>
            <w:proofErr w:type="gramEnd"/>
          </w:p>
        </w:tc>
        <w:tc>
          <w:tcPr>
            <w:tcW w:w="627" w:type="dxa"/>
          </w:tcPr>
          <w:p w:rsidR="008A2E74" w:rsidRPr="0014570A" w:rsidRDefault="008A2E74" w:rsidP="006A5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2"/>
                <w:szCs w:val="12"/>
              </w:rPr>
            </w:pPr>
            <w:r w:rsidRPr="0014570A">
              <w:rPr>
                <w:rFonts w:ascii="Times New Roman" w:hAnsi="Times New Roman" w:cs="Times New Roman"/>
                <w:b/>
                <w:sz w:val="12"/>
                <w:szCs w:val="12"/>
              </w:rPr>
              <w:t>25-50</w:t>
            </w:r>
          </w:p>
        </w:tc>
        <w:tc>
          <w:tcPr>
            <w:tcW w:w="627" w:type="dxa"/>
          </w:tcPr>
          <w:p w:rsidR="008A2E74" w:rsidRPr="0014570A" w:rsidRDefault="008A2E74" w:rsidP="006A5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2"/>
                <w:szCs w:val="12"/>
              </w:rPr>
            </w:pPr>
            <w:proofErr w:type="gramStart"/>
            <w:r w:rsidRPr="0014570A">
              <w:rPr>
                <w:rFonts w:ascii="Times New Roman" w:hAnsi="Times New Roman" w:cs="Times New Roman"/>
                <w:b/>
                <w:sz w:val="12"/>
                <w:szCs w:val="12"/>
              </w:rPr>
              <w:t>&lt;  25</w:t>
            </w:r>
            <w:proofErr w:type="gramEnd"/>
            <w:r w:rsidRPr="0014570A">
              <w:rPr>
                <w:rFonts w:ascii="Times New Roman" w:hAnsi="Times New Roman" w:cs="Times New Roman"/>
                <w:b/>
                <w:sz w:val="12"/>
                <w:szCs w:val="12"/>
              </w:rPr>
              <w:t>%</w:t>
            </w:r>
          </w:p>
        </w:tc>
        <w:tc>
          <w:tcPr>
            <w:tcW w:w="728" w:type="dxa"/>
          </w:tcPr>
          <w:p w:rsidR="008A2E74" w:rsidRPr="0014570A" w:rsidRDefault="008A2E74" w:rsidP="006A5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2"/>
                <w:szCs w:val="12"/>
              </w:rPr>
            </w:pPr>
            <w:r w:rsidRPr="0014570A">
              <w:rPr>
                <w:rFonts w:ascii="Times New Roman" w:hAnsi="Times New Roman" w:cs="Times New Roman"/>
                <w:b/>
                <w:sz w:val="12"/>
                <w:szCs w:val="12"/>
              </w:rPr>
              <w:t xml:space="preserve">&gt; </w:t>
            </w:r>
            <w:proofErr w:type="gramStart"/>
            <w:r w:rsidRPr="0014570A">
              <w:rPr>
                <w:rFonts w:ascii="Times New Roman" w:hAnsi="Times New Roman" w:cs="Times New Roman"/>
                <w:b/>
                <w:sz w:val="12"/>
                <w:szCs w:val="12"/>
              </w:rPr>
              <w:t>50%</w:t>
            </w:r>
            <w:proofErr w:type="gramEnd"/>
          </w:p>
        </w:tc>
        <w:tc>
          <w:tcPr>
            <w:tcW w:w="727" w:type="dxa"/>
          </w:tcPr>
          <w:p w:rsidR="008A2E74" w:rsidRPr="0014570A" w:rsidRDefault="008A2E74" w:rsidP="006A5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2"/>
                <w:szCs w:val="12"/>
              </w:rPr>
            </w:pPr>
            <w:r w:rsidRPr="0014570A">
              <w:rPr>
                <w:rFonts w:ascii="Times New Roman" w:hAnsi="Times New Roman" w:cs="Times New Roman"/>
                <w:b/>
                <w:sz w:val="12"/>
                <w:szCs w:val="12"/>
              </w:rPr>
              <w:t>25-50</w:t>
            </w:r>
          </w:p>
        </w:tc>
        <w:tc>
          <w:tcPr>
            <w:tcW w:w="707" w:type="dxa"/>
          </w:tcPr>
          <w:p w:rsidR="008A2E74" w:rsidRPr="0014570A" w:rsidRDefault="008A2E74" w:rsidP="006A5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2"/>
                <w:szCs w:val="12"/>
              </w:rPr>
            </w:pPr>
            <w:proofErr w:type="gramStart"/>
            <w:r w:rsidRPr="0014570A">
              <w:rPr>
                <w:rFonts w:ascii="Times New Roman" w:hAnsi="Times New Roman" w:cs="Times New Roman"/>
                <w:b/>
                <w:sz w:val="12"/>
                <w:szCs w:val="12"/>
              </w:rPr>
              <w:t>&lt;  25</w:t>
            </w:r>
            <w:proofErr w:type="gramEnd"/>
            <w:r w:rsidRPr="0014570A">
              <w:rPr>
                <w:rFonts w:ascii="Times New Roman" w:hAnsi="Times New Roman" w:cs="Times New Roman"/>
                <w:b/>
                <w:sz w:val="12"/>
                <w:szCs w:val="12"/>
              </w:rPr>
              <w:t>%</w:t>
            </w:r>
          </w:p>
        </w:tc>
        <w:tc>
          <w:tcPr>
            <w:tcW w:w="658" w:type="dxa"/>
            <w:vMerge/>
          </w:tcPr>
          <w:p w:rsidR="008A2E74" w:rsidRDefault="008A2E74" w:rsidP="006A5B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234AD" w:rsidTr="006A5B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rsidR="003234AD" w:rsidRPr="001C1BD0" w:rsidRDefault="003234AD" w:rsidP="00C83E4B">
            <w:pPr>
              <w:rPr>
                <w:rFonts w:ascii="Times New Roman" w:hAnsi="Times New Roman" w:cs="Times New Roman"/>
                <w:sz w:val="20"/>
                <w:szCs w:val="20"/>
                <w:lang w:val="en-US"/>
              </w:rPr>
            </w:pPr>
            <w:r>
              <w:rPr>
                <w:rFonts w:ascii="Times New Roman" w:hAnsi="Times New Roman" w:cs="Times New Roman"/>
                <w:sz w:val="20"/>
                <w:szCs w:val="20"/>
                <w:lang w:val="en-US"/>
              </w:rPr>
              <w:t>E</w:t>
            </w:r>
            <w:r w:rsidRPr="001C1BD0">
              <w:rPr>
                <w:rFonts w:ascii="Times New Roman" w:hAnsi="Times New Roman" w:cs="Times New Roman"/>
                <w:sz w:val="20"/>
                <w:szCs w:val="20"/>
                <w:lang w:val="en-US"/>
              </w:rPr>
              <w:t>ducation sector</w:t>
            </w:r>
          </w:p>
        </w:tc>
        <w:tc>
          <w:tcPr>
            <w:tcW w:w="625"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47,0</w:t>
            </w:r>
          </w:p>
        </w:tc>
        <w:tc>
          <w:tcPr>
            <w:tcW w:w="625"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25,2</w:t>
            </w:r>
          </w:p>
        </w:tc>
        <w:tc>
          <w:tcPr>
            <w:tcW w:w="626"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27,8</w:t>
            </w:r>
          </w:p>
        </w:tc>
        <w:tc>
          <w:tcPr>
            <w:tcW w:w="627"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48,1</w:t>
            </w:r>
          </w:p>
        </w:tc>
        <w:tc>
          <w:tcPr>
            <w:tcW w:w="627"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24,1</w:t>
            </w:r>
          </w:p>
        </w:tc>
        <w:tc>
          <w:tcPr>
            <w:tcW w:w="627"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27,8</w:t>
            </w:r>
          </w:p>
        </w:tc>
        <w:tc>
          <w:tcPr>
            <w:tcW w:w="627"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59,5</w:t>
            </w:r>
          </w:p>
        </w:tc>
        <w:tc>
          <w:tcPr>
            <w:tcW w:w="627"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27,8</w:t>
            </w:r>
          </w:p>
        </w:tc>
        <w:tc>
          <w:tcPr>
            <w:tcW w:w="627"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12,7</w:t>
            </w:r>
          </w:p>
        </w:tc>
        <w:tc>
          <w:tcPr>
            <w:tcW w:w="728"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74,4</w:t>
            </w:r>
          </w:p>
        </w:tc>
        <w:tc>
          <w:tcPr>
            <w:tcW w:w="727"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19,3</w:t>
            </w:r>
          </w:p>
        </w:tc>
        <w:tc>
          <w:tcPr>
            <w:tcW w:w="707"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6,3</w:t>
            </w:r>
          </w:p>
        </w:tc>
        <w:tc>
          <w:tcPr>
            <w:tcW w:w="658"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543</w:t>
            </w:r>
          </w:p>
        </w:tc>
      </w:tr>
      <w:tr w:rsidR="003234AD" w:rsidTr="006A5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rsidR="003234AD" w:rsidRPr="001C1BD0" w:rsidRDefault="003234AD" w:rsidP="00C83E4B">
            <w:pPr>
              <w:rPr>
                <w:rFonts w:ascii="Times New Roman" w:hAnsi="Times New Roman" w:cs="Times New Roman"/>
                <w:sz w:val="20"/>
                <w:szCs w:val="20"/>
                <w:lang w:val="en-US"/>
              </w:rPr>
            </w:pPr>
            <w:r>
              <w:rPr>
                <w:rFonts w:ascii="Times New Roman" w:hAnsi="Times New Roman" w:cs="Times New Roman"/>
                <w:sz w:val="20"/>
                <w:szCs w:val="20"/>
                <w:lang w:val="en-US"/>
              </w:rPr>
              <w:t>H</w:t>
            </w:r>
            <w:r w:rsidRPr="001C1BD0">
              <w:rPr>
                <w:rFonts w:ascii="Times New Roman" w:hAnsi="Times New Roman" w:cs="Times New Roman"/>
                <w:sz w:val="20"/>
                <w:szCs w:val="20"/>
                <w:lang w:val="en-US"/>
              </w:rPr>
              <w:t>ealth sector</w:t>
            </w:r>
          </w:p>
        </w:tc>
        <w:tc>
          <w:tcPr>
            <w:tcW w:w="625" w:type="dxa"/>
          </w:tcPr>
          <w:p w:rsidR="003234AD" w:rsidRPr="00EA58F7" w:rsidRDefault="003234A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25,6</w:t>
            </w:r>
          </w:p>
        </w:tc>
        <w:tc>
          <w:tcPr>
            <w:tcW w:w="625" w:type="dxa"/>
          </w:tcPr>
          <w:p w:rsidR="003234AD" w:rsidRPr="00EA58F7" w:rsidRDefault="003234A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24,9</w:t>
            </w:r>
          </w:p>
        </w:tc>
        <w:tc>
          <w:tcPr>
            <w:tcW w:w="626" w:type="dxa"/>
          </w:tcPr>
          <w:p w:rsidR="003234AD" w:rsidRPr="00EA58F7" w:rsidRDefault="003234A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49,6</w:t>
            </w:r>
          </w:p>
        </w:tc>
        <w:tc>
          <w:tcPr>
            <w:tcW w:w="627" w:type="dxa"/>
          </w:tcPr>
          <w:p w:rsidR="003234AD" w:rsidRPr="00EA58F7" w:rsidRDefault="003234A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31,4</w:t>
            </w:r>
          </w:p>
        </w:tc>
        <w:tc>
          <w:tcPr>
            <w:tcW w:w="627" w:type="dxa"/>
          </w:tcPr>
          <w:p w:rsidR="003234AD" w:rsidRPr="00EA58F7" w:rsidRDefault="003234A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30,6</w:t>
            </w:r>
          </w:p>
        </w:tc>
        <w:tc>
          <w:tcPr>
            <w:tcW w:w="627" w:type="dxa"/>
          </w:tcPr>
          <w:p w:rsidR="003234AD" w:rsidRPr="00EA58F7" w:rsidRDefault="003234A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38,0</w:t>
            </w:r>
          </w:p>
        </w:tc>
        <w:tc>
          <w:tcPr>
            <w:tcW w:w="627" w:type="dxa"/>
          </w:tcPr>
          <w:p w:rsidR="003234AD" w:rsidRPr="00EA58F7" w:rsidRDefault="003234A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48,9</w:t>
            </w:r>
          </w:p>
        </w:tc>
        <w:tc>
          <w:tcPr>
            <w:tcW w:w="627" w:type="dxa"/>
          </w:tcPr>
          <w:p w:rsidR="003234AD" w:rsidRPr="00EA58F7" w:rsidRDefault="003234A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30,7</w:t>
            </w:r>
          </w:p>
        </w:tc>
        <w:tc>
          <w:tcPr>
            <w:tcW w:w="627" w:type="dxa"/>
          </w:tcPr>
          <w:p w:rsidR="003234AD" w:rsidRPr="00EA58F7" w:rsidRDefault="003234A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20,4</w:t>
            </w:r>
          </w:p>
        </w:tc>
        <w:tc>
          <w:tcPr>
            <w:tcW w:w="728" w:type="dxa"/>
          </w:tcPr>
          <w:p w:rsidR="003234AD" w:rsidRPr="00EA58F7" w:rsidRDefault="003234A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53,1</w:t>
            </w:r>
          </w:p>
        </w:tc>
        <w:tc>
          <w:tcPr>
            <w:tcW w:w="727" w:type="dxa"/>
          </w:tcPr>
          <w:p w:rsidR="003234AD" w:rsidRPr="00EA58F7" w:rsidRDefault="003234A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24,7</w:t>
            </w:r>
          </w:p>
        </w:tc>
        <w:tc>
          <w:tcPr>
            <w:tcW w:w="707" w:type="dxa"/>
          </w:tcPr>
          <w:p w:rsidR="003234AD" w:rsidRPr="00EA58F7" w:rsidRDefault="003234A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22,1</w:t>
            </w:r>
          </w:p>
        </w:tc>
        <w:tc>
          <w:tcPr>
            <w:tcW w:w="658" w:type="dxa"/>
          </w:tcPr>
          <w:p w:rsidR="003234AD" w:rsidRPr="00EA58F7" w:rsidRDefault="003234A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700</w:t>
            </w:r>
          </w:p>
        </w:tc>
      </w:tr>
      <w:tr w:rsidR="003234AD" w:rsidTr="006A5B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rsidR="003234AD" w:rsidRPr="001C1BD0" w:rsidRDefault="003234AD" w:rsidP="00C83E4B">
            <w:pPr>
              <w:rPr>
                <w:rFonts w:ascii="Times New Roman" w:hAnsi="Times New Roman" w:cs="Times New Roman"/>
                <w:sz w:val="20"/>
                <w:szCs w:val="20"/>
                <w:lang w:val="en-US"/>
              </w:rPr>
            </w:pPr>
            <w:r w:rsidRPr="001C1BD0">
              <w:rPr>
                <w:rFonts w:ascii="Times New Roman" w:hAnsi="Times New Roman" w:cs="Times New Roman"/>
                <w:sz w:val="20"/>
                <w:szCs w:val="20"/>
                <w:lang w:val="en-US"/>
              </w:rPr>
              <w:t xml:space="preserve">Both sectors </w:t>
            </w:r>
          </w:p>
        </w:tc>
        <w:tc>
          <w:tcPr>
            <w:tcW w:w="625"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34,9</w:t>
            </w:r>
          </w:p>
        </w:tc>
        <w:tc>
          <w:tcPr>
            <w:tcW w:w="625"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25,0</w:t>
            </w:r>
          </w:p>
        </w:tc>
        <w:tc>
          <w:tcPr>
            <w:tcW w:w="626"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40,1</w:t>
            </w:r>
          </w:p>
        </w:tc>
        <w:tc>
          <w:tcPr>
            <w:tcW w:w="627"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38,7</w:t>
            </w:r>
          </w:p>
        </w:tc>
        <w:tc>
          <w:tcPr>
            <w:tcW w:w="627"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27,8</w:t>
            </w:r>
          </w:p>
        </w:tc>
        <w:tc>
          <w:tcPr>
            <w:tcW w:w="627"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33,5</w:t>
            </w:r>
          </w:p>
        </w:tc>
        <w:tc>
          <w:tcPr>
            <w:tcW w:w="627"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53,5</w:t>
            </w:r>
          </w:p>
        </w:tc>
        <w:tc>
          <w:tcPr>
            <w:tcW w:w="627"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29,4</w:t>
            </w:r>
          </w:p>
        </w:tc>
        <w:tc>
          <w:tcPr>
            <w:tcW w:w="627"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17,1</w:t>
            </w:r>
          </w:p>
        </w:tc>
        <w:tc>
          <w:tcPr>
            <w:tcW w:w="728"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62,4</w:t>
            </w:r>
          </w:p>
        </w:tc>
        <w:tc>
          <w:tcPr>
            <w:tcW w:w="727"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22,4</w:t>
            </w:r>
          </w:p>
        </w:tc>
        <w:tc>
          <w:tcPr>
            <w:tcW w:w="707"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15,2</w:t>
            </w:r>
          </w:p>
        </w:tc>
        <w:tc>
          <w:tcPr>
            <w:tcW w:w="658" w:type="dxa"/>
          </w:tcPr>
          <w:p w:rsidR="003234AD" w:rsidRPr="00EA58F7" w:rsidRDefault="003234A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1243</w:t>
            </w:r>
          </w:p>
        </w:tc>
      </w:tr>
    </w:tbl>
    <w:p w:rsidR="008A2E74" w:rsidRPr="005C27E8" w:rsidRDefault="005C27E8" w:rsidP="008A2E74">
      <w:pPr>
        <w:pStyle w:val="NoSpacing"/>
        <w:rPr>
          <w:rFonts w:ascii="Times New Roman" w:hAnsi="Times New Roman" w:cs="Times New Roman"/>
          <w:sz w:val="20"/>
          <w:szCs w:val="20"/>
        </w:rPr>
      </w:pPr>
      <w:r w:rsidRPr="005C27E8">
        <w:rPr>
          <w:rFonts w:ascii="Times New Roman" w:hAnsi="Times New Roman" w:cs="Times New Roman"/>
          <w:sz w:val="20"/>
          <w:szCs w:val="20"/>
        </w:rPr>
        <w:t>Question</w:t>
      </w:r>
      <w:r w:rsidR="008A2E74" w:rsidRPr="005C27E8">
        <w:rPr>
          <w:rFonts w:ascii="Times New Roman" w:hAnsi="Times New Roman" w:cs="Times New Roman"/>
          <w:sz w:val="20"/>
          <w:szCs w:val="20"/>
        </w:rPr>
        <w:t xml:space="preserve">: </w:t>
      </w:r>
      <w:r w:rsidRPr="005C27E8">
        <w:rPr>
          <w:rFonts w:ascii="Times New Roman" w:hAnsi="Times New Roman" w:cs="Times New Roman"/>
          <w:sz w:val="20"/>
          <w:szCs w:val="20"/>
        </w:rPr>
        <w:t>What proportion of the time at your work can you choose or change</w:t>
      </w:r>
      <w:r w:rsidR="008A2E74" w:rsidRPr="005C27E8">
        <w:rPr>
          <w:rFonts w:ascii="Times New Roman" w:hAnsi="Times New Roman" w:cs="Times New Roman"/>
          <w:sz w:val="20"/>
          <w:szCs w:val="20"/>
        </w:rPr>
        <w:t xml:space="preserve">: </w:t>
      </w:r>
      <w:r w:rsidR="008A2E74" w:rsidRPr="005C27E8">
        <w:rPr>
          <w:rFonts w:ascii="Times New Roman" w:hAnsi="Times New Roman" w:cs="Times New Roman"/>
          <w:b/>
          <w:bCs/>
          <w:sz w:val="20"/>
          <w:szCs w:val="20"/>
        </w:rPr>
        <w:t>a)</w:t>
      </w:r>
      <w:r w:rsidR="008A2E74" w:rsidRPr="005C27E8">
        <w:rPr>
          <w:rFonts w:ascii="Times New Roman" w:hAnsi="Times New Roman" w:cs="Times New Roman"/>
          <w:sz w:val="20"/>
          <w:szCs w:val="20"/>
        </w:rPr>
        <w:t xml:space="preserve"> </w:t>
      </w:r>
      <w:proofErr w:type="gramStart"/>
      <w:r w:rsidRPr="005C27E8">
        <w:rPr>
          <w:rFonts w:ascii="Times New Roman" w:hAnsi="Times New Roman" w:cs="Times New Roman"/>
          <w:sz w:val="20"/>
          <w:szCs w:val="20"/>
        </w:rPr>
        <w:t>The</w:t>
      </w:r>
      <w:proofErr w:type="gramEnd"/>
      <w:r w:rsidRPr="005C27E8">
        <w:rPr>
          <w:rFonts w:ascii="Times New Roman" w:hAnsi="Times New Roman" w:cs="Times New Roman"/>
          <w:sz w:val="20"/>
          <w:szCs w:val="20"/>
        </w:rPr>
        <w:t xml:space="preserve"> content of your work tasks</w:t>
      </w:r>
      <w:r w:rsidR="008A2E74" w:rsidRPr="005C27E8">
        <w:rPr>
          <w:rFonts w:ascii="Times New Roman" w:hAnsi="Times New Roman" w:cs="Times New Roman"/>
          <w:sz w:val="20"/>
          <w:szCs w:val="20"/>
        </w:rPr>
        <w:t xml:space="preserve">? </w:t>
      </w:r>
      <w:r w:rsidR="008A2E74" w:rsidRPr="005C27E8">
        <w:rPr>
          <w:rFonts w:ascii="Times New Roman" w:hAnsi="Times New Roman" w:cs="Times New Roman"/>
          <w:b/>
          <w:bCs/>
          <w:sz w:val="20"/>
          <w:szCs w:val="20"/>
        </w:rPr>
        <w:t>b)</w:t>
      </w:r>
      <w:r w:rsidR="008A2E74" w:rsidRPr="005C27E8">
        <w:rPr>
          <w:rFonts w:ascii="Times New Roman" w:hAnsi="Times New Roman" w:cs="Times New Roman"/>
          <w:sz w:val="20"/>
          <w:szCs w:val="20"/>
        </w:rPr>
        <w:t xml:space="preserve"> </w:t>
      </w:r>
      <w:r>
        <w:rPr>
          <w:rFonts w:ascii="Times New Roman" w:hAnsi="Times New Roman" w:cs="Times New Roman"/>
          <w:sz w:val="20"/>
          <w:szCs w:val="20"/>
        </w:rPr>
        <w:t>Your work speed</w:t>
      </w:r>
      <w:r w:rsidR="008A2E74" w:rsidRPr="005C27E8">
        <w:rPr>
          <w:rFonts w:ascii="Times New Roman" w:hAnsi="Times New Roman" w:cs="Times New Roman"/>
          <w:sz w:val="20"/>
          <w:szCs w:val="20"/>
        </w:rPr>
        <w:t xml:space="preserve">? </w:t>
      </w:r>
      <w:r w:rsidR="008A2E74" w:rsidRPr="005C27E8">
        <w:rPr>
          <w:rFonts w:ascii="Times New Roman" w:hAnsi="Times New Roman" w:cs="Times New Roman"/>
          <w:b/>
          <w:bCs/>
          <w:sz w:val="20"/>
          <w:szCs w:val="20"/>
        </w:rPr>
        <w:t>c)</w:t>
      </w:r>
      <w:r w:rsidR="008A2E74" w:rsidRPr="005C27E8">
        <w:rPr>
          <w:rFonts w:ascii="Times New Roman" w:hAnsi="Times New Roman" w:cs="Times New Roman"/>
          <w:sz w:val="20"/>
          <w:szCs w:val="20"/>
        </w:rPr>
        <w:t xml:space="preserve"> </w:t>
      </w:r>
      <w:r>
        <w:rPr>
          <w:rFonts w:ascii="Times New Roman" w:hAnsi="Times New Roman" w:cs="Times New Roman"/>
          <w:sz w:val="20"/>
          <w:szCs w:val="20"/>
        </w:rPr>
        <w:t>The order in which you undertakes tasks</w:t>
      </w:r>
      <w:r w:rsidR="008A2E74" w:rsidRPr="005C27E8">
        <w:rPr>
          <w:rFonts w:ascii="Times New Roman" w:hAnsi="Times New Roman" w:cs="Times New Roman"/>
          <w:sz w:val="20"/>
          <w:szCs w:val="20"/>
        </w:rPr>
        <w:t xml:space="preserve">? </w:t>
      </w:r>
      <w:r w:rsidR="008A2E74" w:rsidRPr="005C27E8">
        <w:rPr>
          <w:rFonts w:ascii="Times New Roman" w:hAnsi="Times New Roman" w:cs="Times New Roman"/>
          <w:b/>
          <w:bCs/>
          <w:sz w:val="20"/>
          <w:szCs w:val="20"/>
        </w:rPr>
        <w:t>d)</w:t>
      </w:r>
      <w:r w:rsidR="008A2E74" w:rsidRPr="005C27E8">
        <w:rPr>
          <w:rFonts w:ascii="Times New Roman" w:hAnsi="Times New Roman" w:cs="Times New Roman"/>
          <w:sz w:val="20"/>
          <w:szCs w:val="20"/>
        </w:rPr>
        <w:t xml:space="preserve"> H</w:t>
      </w:r>
      <w:r>
        <w:rPr>
          <w:rFonts w:ascii="Times New Roman" w:hAnsi="Times New Roman" w:cs="Times New Roman"/>
          <w:sz w:val="20"/>
          <w:szCs w:val="20"/>
        </w:rPr>
        <w:t>ow you perform your work tasks</w:t>
      </w:r>
      <w:r w:rsidR="008A2E74" w:rsidRPr="005C27E8">
        <w:rPr>
          <w:rFonts w:ascii="Times New Roman" w:hAnsi="Times New Roman" w:cs="Times New Roman"/>
          <w:sz w:val="20"/>
          <w:szCs w:val="20"/>
        </w:rPr>
        <w:t>?</w:t>
      </w:r>
    </w:p>
    <w:p w:rsidR="008A2E74" w:rsidRPr="005C27E8" w:rsidRDefault="008A2E74" w:rsidP="008A2E74">
      <w:pPr>
        <w:pStyle w:val="NoSpacing"/>
        <w:rPr>
          <w:rFonts w:ascii="Times New Roman" w:hAnsi="Times New Roman" w:cs="Times New Roman"/>
          <w:sz w:val="20"/>
          <w:szCs w:val="20"/>
        </w:rPr>
      </w:pPr>
      <w:r w:rsidRPr="005C27E8">
        <w:rPr>
          <w:rFonts w:ascii="Times New Roman" w:hAnsi="Times New Roman" w:cs="Times New Roman"/>
          <w:sz w:val="20"/>
          <w:szCs w:val="20"/>
        </w:rPr>
        <w:t xml:space="preserve">*) </w:t>
      </w:r>
      <w:r w:rsidR="005C27E8" w:rsidRPr="005C27E8">
        <w:rPr>
          <w:rFonts w:ascii="Times New Roman" w:hAnsi="Times New Roman" w:cs="Times New Roman"/>
          <w:sz w:val="20"/>
          <w:szCs w:val="20"/>
        </w:rPr>
        <w:t xml:space="preserve">In the same way as for </w:t>
      </w:r>
      <w:r w:rsidR="003234AD" w:rsidRPr="005C27E8">
        <w:rPr>
          <w:rFonts w:ascii="Times New Roman" w:hAnsi="Times New Roman" w:cs="Times New Roman"/>
          <w:sz w:val="20"/>
          <w:szCs w:val="20"/>
        </w:rPr>
        <w:t>involvement</w:t>
      </w:r>
      <w:r w:rsidR="005C27E8" w:rsidRPr="005C27E8">
        <w:rPr>
          <w:rFonts w:ascii="Times New Roman" w:hAnsi="Times New Roman" w:cs="Times New Roman"/>
          <w:sz w:val="20"/>
          <w:szCs w:val="20"/>
        </w:rPr>
        <w:t xml:space="preserve"> and participation an additive index of discretion and influence on work dimensions</w:t>
      </w:r>
      <w:r w:rsidR="005C27E8">
        <w:rPr>
          <w:rFonts w:ascii="Times New Roman" w:hAnsi="Times New Roman" w:cs="Times New Roman"/>
          <w:sz w:val="20"/>
          <w:szCs w:val="20"/>
        </w:rPr>
        <w:t xml:space="preserve"> has been calculated:</w:t>
      </w:r>
      <w:r w:rsidRPr="005C27E8">
        <w:rPr>
          <w:rFonts w:ascii="Times New Roman" w:hAnsi="Times New Roman" w:cs="Times New Roman"/>
          <w:sz w:val="20"/>
          <w:szCs w:val="20"/>
        </w:rPr>
        <w:t xml:space="preserve"> H</w:t>
      </w:r>
      <w:r w:rsidR="005C27E8" w:rsidRPr="005C27E8">
        <w:rPr>
          <w:rFonts w:ascii="Times New Roman" w:hAnsi="Times New Roman" w:cs="Times New Roman"/>
          <w:sz w:val="20"/>
          <w:szCs w:val="20"/>
        </w:rPr>
        <w:t>igh</w:t>
      </w:r>
      <w:r w:rsidRPr="005C27E8">
        <w:rPr>
          <w:rFonts w:ascii="Times New Roman" w:hAnsi="Times New Roman" w:cs="Times New Roman"/>
          <w:sz w:val="20"/>
          <w:szCs w:val="20"/>
        </w:rPr>
        <w:t xml:space="preserve"> in</w:t>
      </w:r>
      <w:r w:rsidR="005C27E8">
        <w:rPr>
          <w:rFonts w:ascii="Times New Roman" w:hAnsi="Times New Roman" w:cs="Times New Roman"/>
          <w:sz w:val="20"/>
          <w:szCs w:val="20"/>
        </w:rPr>
        <w:t>fluence score</w:t>
      </w:r>
      <w:r w:rsidRPr="005C27E8">
        <w:rPr>
          <w:rFonts w:ascii="Times New Roman" w:hAnsi="Times New Roman" w:cs="Times New Roman"/>
          <w:sz w:val="20"/>
          <w:szCs w:val="20"/>
        </w:rPr>
        <w:t xml:space="preserve"> 11 – 12 point, midd</w:t>
      </w:r>
      <w:r w:rsidR="005C27E8">
        <w:rPr>
          <w:rFonts w:ascii="Times New Roman" w:hAnsi="Times New Roman" w:cs="Times New Roman"/>
          <w:sz w:val="20"/>
          <w:szCs w:val="20"/>
        </w:rPr>
        <w:t>le</w:t>
      </w:r>
      <w:r w:rsidR="003234AD">
        <w:rPr>
          <w:rFonts w:ascii="Times New Roman" w:hAnsi="Times New Roman" w:cs="Times New Roman"/>
          <w:sz w:val="20"/>
          <w:szCs w:val="20"/>
        </w:rPr>
        <w:t xml:space="preserve"> in</w:t>
      </w:r>
      <w:r w:rsidRPr="005C27E8">
        <w:rPr>
          <w:rFonts w:ascii="Times New Roman" w:hAnsi="Times New Roman" w:cs="Times New Roman"/>
          <w:sz w:val="20"/>
          <w:szCs w:val="20"/>
        </w:rPr>
        <w:t>fl</w:t>
      </w:r>
      <w:r w:rsidR="003234AD">
        <w:rPr>
          <w:rFonts w:ascii="Times New Roman" w:hAnsi="Times New Roman" w:cs="Times New Roman"/>
          <w:sz w:val="20"/>
          <w:szCs w:val="20"/>
        </w:rPr>
        <w:t>uence score</w:t>
      </w:r>
      <w:r w:rsidRPr="005C27E8">
        <w:rPr>
          <w:rFonts w:ascii="Times New Roman" w:hAnsi="Times New Roman" w:cs="Times New Roman"/>
          <w:sz w:val="20"/>
          <w:szCs w:val="20"/>
        </w:rPr>
        <w:t xml:space="preserve"> 8 – 10 point </w:t>
      </w:r>
      <w:r w:rsidR="003234AD">
        <w:rPr>
          <w:rFonts w:ascii="Times New Roman" w:hAnsi="Times New Roman" w:cs="Times New Roman"/>
          <w:sz w:val="20"/>
          <w:szCs w:val="20"/>
        </w:rPr>
        <w:t>and</w:t>
      </w:r>
      <w:r w:rsidRPr="005C27E8">
        <w:rPr>
          <w:rFonts w:ascii="Times New Roman" w:hAnsi="Times New Roman" w:cs="Times New Roman"/>
          <w:sz w:val="20"/>
          <w:szCs w:val="20"/>
        </w:rPr>
        <w:t xml:space="preserve"> l</w:t>
      </w:r>
      <w:r w:rsidR="003234AD">
        <w:rPr>
          <w:rFonts w:ascii="Times New Roman" w:hAnsi="Times New Roman" w:cs="Times New Roman"/>
          <w:sz w:val="20"/>
          <w:szCs w:val="20"/>
        </w:rPr>
        <w:t>ow in</w:t>
      </w:r>
      <w:r w:rsidRPr="005C27E8">
        <w:rPr>
          <w:rFonts w:ascii="Times New Roman" w:hAnsi="Times New Roman" w:cs="Times New Roman"/>
          <w:sz w:val="20"/>
          <w:szCs w:val="20"/>
        </w:rPr>
        <w:t>fl</w:t>
      </w:r>
      <w:r w:rsidR="003234AD">
        <w:rPr>
          <w:rFonts w:ascii="Times New Roman" w:hAnsi="Times New Roman" w:cs="Times New Roman"/>
          <w:sz w:val="20"/>
          <w:szCs w:val="20"/>
        </w:rPr>
        <w:t>uence score</w:t>
      </w:r>
      <w:r w:rsidRPr="005C27E8">
        <w:rPr>
          <w:rFonts w:ascii="Times New Roman" w:hAnsi="Times New Roman" w:cs="Times New Roman"/>
          <w:sz w:val="20"/>
          <w:szCs w:val="20"/>
        </w:rPr>
        <w:t xml:space="preserve"> 4 – 7 point.</w:t>
      </w:r>
    </w:p>
    <w:p w:rsidR="0014013D" w:rsidRPr="005C27E8" w:rsidRDefault="0014013D" w:rsidP="00833650">
      <w:pPr>
        <w:pStyle w:val="NoSpacing"/>
        <w:spacing w:line="360" w:lineRule="auto"/>
      </w:pPr>
    </w:p>
    <w:p w:rsidR="00F16B08" w:rsidRDefault="008A2E74" w:rsidP="00833650">
      <w:pPr>
        <w:spacing w:line="360" w:lineRule="auto"/>
        <w:rPr>
          <w:rFonts w:ascii="Times New Roman" w:hAnsi="Times New Roman" w:cs="Times New Roman"/>
          <w:sz w:val="24"/>
          <w:szCs w:val="24"/>
        </w:rPr>
      </w:pPr>
      <w:r w:rsidRPr="008A2E74">
        <w:rPr>
          <w:rFonts w:ascii="Times New Roman" w:hAnsi="Times New Roman" w:cs="Times New Roman"/>
          <w:sz w:val="24"/>
          <w:szCs w:val="24"/>
        </w:rPr>
        <w:t xml:space="preserve">The extent of employees with discretion on the four dimensions vary </w:t>
      </w:r>
      <w:r>
        <w:rPr>
          <w:rFonts w:ascii="Times New Roman" w:hAnsi="Times New Roman" w:cs="Times New Roman"/>
          <w:sz w:val="24"/>
          <w:szCs w:val="24"/>
        </w:rPr>
        <w:t>unambiguously</w:t>
      </w:r>
      <w:r w:rsidRPr="008A2E74">
        <w:rPr>
          <w:rFonts w:ascii="Times New Roman" w:hAnsi="Times New Roman" w:cs="Times New Roman"/>
          <w:sz w:val="24"/>
          <w:szCs w:val="24"/>
        </w:rPr>
        <w:t xml:space="preserve"> in favor of the education sector, altho</w:t>
      </w:r>
      <w:r>
        <w:rPr>
          <w:rFonts w:ascii="Times New Roman" w:hAnsi="Times New Roman" w:cs="Times New Roman"/>
          <w:sz w:val="24"/>
          <w:szCs w:val="24"/>
        </w:rPr>
        <w:t>ugh it is clear across sectors that</w:t>
      </w:r>
      <w:r w:rsidR="00FD7E9B">
        <w:rPr>
          <w:rFonts w:ascii="Times New Roman" w:hAnsi="Times New Roman" w:cs="Times New Roman"/>
          <w:sz w:val="24"/>
          <w:szCs w:val="24"/>
        </w:rPr>
        <w:t xml:space="preserve"> professional</w:t>
      </w:r>
      <w:r>
        <w:rPr>
          <w:rFonts w:ascii="Times New Roman" w:hAnsi="Times New Roman" w:cs="Times New Roman"/>
          <w:sz w:val="24"/>
          <w:szCs w:val="24"/>
        </w:rPr>
        <w:t xml:space="preserve"> influence is strongest concerning </w:t>
      </w:r>
      <w:r w:rsidRPr="008A2E74">
        <w:rPr>
          <w:rFonts w:ascii="Times New Roman" w:hAnsi="Times New Roman" w:cs="Times New Roman"/>
          <w:sz w:val="24"/>
          <w:szCs w:val="24"/>
        </w:rPr>
        <w:t xml:space="preserve">methods of work </w:t>
      </w:r>
      <w:r>
        <w:rPr>
          <w:rFonts w:ascii="Times New Roman" w:hAnsi="Times New Roman" w:cs="Times New Roman"/>
          <w:sz w:val="24"/>
          <w:szCs w:val="24"/>
        </w:rPr>
        <w:t>accomplishment</w:t>
      </w:r>
      <w:r w:rsidRPr="008A2E74">
        <w:rPr>
          <w:rFonts w:ascii="Times New Roman" w:hAnsi="Times New Roman" w:cs="Times New Roman"/>
          <w:sz w:val="24"/>
          <w:szCs w:val="24"/>
        </w:rPr>
        <w:t xml:space="preserve">. Here, more than half in the health sector and almost three quarters </w:t>
      </w:r>
      <w:r>
        <w:rPr>
          <w:rFonts w:ascii="Times New Roman" w:hAnsi="Times New Roman" w:cs="Times New Roman"/>
          <w:sz w:val="24"/>
          <w:szCs w:val="24"/>
        </w:rPr>
        <w:t xml:space="preserve">of the employees </w:t>
      </w:r>
      <w:r w:rsidRPr="008A2E74">
        <w:rPr>
          <w:rFonts w:ascii="Times New Roman" w:hAnsi="Times New Roman" w:cs="Times New Roman"/>
          <w:sz w:val="24"/>
          <w:szCs w:val="24"/>
        </w:rPr>
        <w:t xml:space="preserve">in the education sector </w:t>
      </w:r>
      <w:r>
        <w:rPr>
          <w:rFonts w:ascii="Times New Roman" w:hAnsi="Times New Roman" w:cs="Times New Roman"/>
          <w:sz w:val="24"/>
          <w:szCs w:val="24"/>
        </w:rPr>
        <w:t xml:space="preserve">have </w:t>
      </w:r>
      <w:r w:rsidRPr="008A2E74">
        <w:rPr>
          <w:rFonts w:ascii="Times New Roman" w:hAnsi="Times New Roman" w:cs="Times New Roman"/>
          <w:sz w:val="24"/>
          <w:szCs w:val="24"/>
        </w:rPr>
        <w:t xml:space="preserve">influence </w:t>
      </w:r>
      <w:r w:rsidR="00170B37">
        <w:rPr>
          <w:rFonts w:ascii="Times New Roman" w:hAnsi="Times New Roman" w:cs="Times New Roman"/>
          <w:sz w:val="24"/>
          <w:szCs w:val="24"/>
        </w:rPr>
        <w:t>more than</w:t>
      </w:r>
      <w:r w:rsidRPr="008A2E74">
        <w:rPr>
          <w:rFonts w:ascii="Times New Roman" w:hAnsi="Times New Roman" w:cs="Times New Roman"/>
          <w:sz w:val="24"/>
          <w:szCs w:val="24"/>
        </w:rPr>
        <w:t xml:space="preserve"> 50 percent of the time. </w:t>
      </w:r>
      <w:r w:rsidR="00170B37">
        <w:rPr>
          <w:rFonts w:ascii="Times New Roman" w:hAnsi="Times New Roman" w:cs="Times New Roman"/>
          <w:sz w:val="24"/>
          <w:szCs w:val="24"/>
        </w:rPr>
        <w:t>Next to</w:t>
      </w:r>
      <w:r w:rsidRPr="008A2E74">
        <w:rPr>
          <w:rFonts w:ascii="Times New Roman" w:hAnsi="Times New Roman" w:cs="Times New Roman"/>
          <w:sz w:val="24"/>
          <w:szCs w:val="24"/>
        </w:rPr>
        <w:t xml:space="preserve"> influence on methods </w:t>
      </w:r>
      <w:r w:rsidR="00F16B08">
        <w:rPr>
          <w:rFonts w:ascii="Times New Roman" w:hAnsi="Times New Roman" w:cs="Times New Roman"/>
          <w:sz w:val="24"/>
          <w:szCs w:val="24"/>
        </w:rPr>
        <w:t xml:space="preserve">of work tasks </w:t>
      </w:r>
      <w:r w:rsidRPr="008A2E74">
        <w:rPr>
          <w:rFonts w:ascii="Times New Roman" w:hAnsi="Times New Roman" w:cs="Times New Roman"/>
          <w:sz w:val="24"/>
          <w:szCs w:val="24"/>
        </w:rPr>
        <w:t xml:space="preserve">follow the influence on the order of </w:t>
      </w:r>
      <w:r w:rsidR="00FD7E9B">
        <w:rPr>
          <w:rFonts w:ascii="Times New Roman" w:hAnsi="Times New Roman" w:cs="Times New Roman"/>
          <w:sz w:val="24"/>
          <w:szCs w:val="24"/>
        </w:rPr>
        <w:t>task</w:t>
      </w:r>
      <w:r w:rsidR="00FD7E9B" w:rsidRPr="008A2E74">
        <w:rPr>
          <w:rFonts w:ascii="Times New Roman" w:hAnsi="Times New Roman" w:cs="Times New Roman"/>
          <w:sz w:val="24"/>
          <w:szCs w:val="24"/>
        </w:rPr>
        <w:t xml:space="preserve"> </w:t>
      </w:r>
      <w:r w:rsidR="00FD7E9B">
        <w:rPr>
          <w:rFonts w:ascii="Times New Roman" w:hAnsi="Times New Roman" w:cs="Times New Roman"/>
          <w:sz w:val="24"/>
          <w:szCs w:val="24"/>
        </w:rPr>
        <w:t>execution,</w:t>
      </w:r>
      <w:r w:rsidRPr="008A2E74">
        <w:rPr>
          <w:rFonts w:ascii="Times New Roman" w:hAnsi="Times New Roman" w:cs="Times New Roman"/>
          <w:sz w:val="24"/>
          <w:szCs w:val="24"/>
        </w:rPr>
        <w:t xml:space="preserve"> </w:t>
      </w:r>
      <w:r w:rsidR="00170B37">
        <w:rPr>
          <w:rFonts w:ascii="Times New Roman" w:hAnsi="Times New Roman" w:cs="Times New Roman"/>
          <w:sz w:val="24"/>
          <w:szCs w:val="24"/>
        </w:rPr>
        <w:t>where the influence level</w:t>
      </w:r>
      <w:r w:rsidRPr="008A2E74">
        <w:rPr>
          <w:rFonts w:ascii="Times New Roman" w:hAnsi="Times New Roman" w:cs="Times New Roman"/>
          <w:sz w:val="24"/>
          <w:szCs w:val="24"/>
        </w:rPr>
        <w:t xml:space="preserve"> are more equally distributed between the two sectors. About half of the emplo</w:t>
      </w:r>
      <w:r w:rsidR="00170B37">
        <w:rPr>
          <w:rFonts w:ascii="Times New Roman" w:hAnsi="Times New Roman" w:cs="Times New Roman"/>
          <w:sz w:val="24"/>
          <w:szCs w:val="24"/>
        </w:rPr>
        <w:t xml:space="preserve">yees in the health sector </w:t>
      </w:r>
      <w:r w:rsidR="0051458E">
        <w:rPr>
          <w:rFonts w:ascii="Times New Roman" w:hAnsi="Times New Roman" w:cs="Times New Roman"/>
          <w:sz w:val="24"/>
          <w:szCs w:val="24"/>
        </w:rPr>
        <w:t>have</w:t>
      </w:r>
      <w:r w:rsidRPr="008A2E74">
        <w:rPr>
          <w:rFonts w:ascii="Times New Roman" w:hAnsi="Times New Roman" w:cs="Times New Roman"/>
          <w:sz w:val="24"/>
          <w:szCs w:val="24"/>
        </w:rPr>
        <w:t xml:space="preserve"> i</w:t>
      </w:r>
      <w:r w:rsidR="0051458E">
        <w:rPr>
          <w:rFonts w:ascii="Times New Roman" w:hAnsi="Times New Roman" w:cs="Times New Roman"/>
          <w:sz w:val="24"/>
          <w:szCs w:val="24"/>
        </w:rPr>
        <w:t>nfluence</w:t>
      </w:r>
      <w:r w:rsidRPr="008A2E74">
        <w:rPr>
          <w:rFonts w:ascii="Times New Roman" w:hAnsi="Times New Roman" w:cs="Times New Roman"/>
          <w:sz w:val="24"/>
          <w:szCs w:val="24"/>
        </w:rPr>
        <w:t xml:space="preserve"> on the sequence of tasks and almost three fifths have this influence in the education sector. When it comes to influence the pace of work, the distribution is more skewed to the education sector's advantage. Looking at </w:t>
      </w:r>
      <w:r w:rsidR="00170B37">
        <w:rPr>
          <w:rFonts w:ascii="Times New Roman" w:hAnsi="Times New Roman" w:cs="Times New Roman"/>
          <w:sz w:val="24"/>
          <w:szCs w:val="24"/>
        </w:rPr>
        <w:t>the impact on the content of</w:t>
      </w:r>
      <w:r w:rsidRPr="008A2E74">
        <w:rPr>
          <w:rFonts w:ascii="Times New Roman" w:hAnsi="Times New Roman" w:cs="Times New Roman"/>
          <w:sz w:val="24"/>
          <w:szCs w:val="24"/>
        </w:rPr>
        <w:t xml:space="preserve"> work, this is much more extensive in the education </w:t>
      </w:r>
      <w:r w:rsidR="00170B37">
        <w:rPr>
          <w:rFonts w:ascii="Times New Roman" w:hAnsi="Times New Roman" w:cs="Times New Roman"/>
          <w:sz w:val="24"/>
          <w:szCs w:val="24"/>
        </w:rPr>
        <w:t xml:space="preserve">sector. This is probably </w:t>
      </w:r>
      <w:r w:rsidRPr="008A2E74">
        <w:rPr>
          <w:rFonts w:ascii="Times New Roman" w:hAnsi="Times New Roman" w:cs="Times New Roman"/>
          <w:sz w:val="24"/>
          <w:szCs w:val="24"/>
        </w:rPr>
        <w:t xml:space="preserve">structurally determined </w:t>
      </w:r>
      <w:r w:rsidR="00170B37">
        <w:rPr>
          <w:rFonts w:ascii="Times New Roman" w:hAnsi="Times New Roman" w:cs="Times New Roman"/>
          <w:sz w:val="24"/>
          <w:szCs w:val="24"/>
        </w:rPr>
        <w:t>by</w:t>
      </w:r>
      <w:r w:rsidRPr="008A2E74">
        <w:rPr>
          <w:rFonts w:ascii="Times New Roman" w:hAnsi="Times New Roman" w:cs="Times New Roman"/>
          <w:sz w:val="24"/>
          <w:szCs w:val="24"/>
        </w:rPr>
        <w:t xml:space="preserve"> contextual dimension</w:t>
      </w:r>
      <w:r w:rsidR="00170B37">
        <w:rPr>
          <w:rFonts w:ascii="Times New Roman" w:hAnsi="Times New Roman" w:cs="Times New Roman"/>
          <w:sz w:val="24"/>
          <w:szCs w:val="24"/>
        </w:rPr>
        <w:t>s</w:t>
      </w:r>
      <w:r w:rsidRPr="008A2E74">
        <w:rPr>
          <w:rFonts w:ascii="Times New Roman" w:hAnsi="Times New Roman" w:cs="Times New Roman"/>
          <w:sz w:val="24"/>
          <w:szCs w:val="24"/>
        </w:rPr>
        <w:t xml:space="preserve"> formaliz</w:t>
      </w:r>
      <w:r w:rsidR="00170B37">
        <w:rPr>
          <w:rFonts w:ascii="Times New Roman" w:hAnsi="Times New Roman" w:cs="Times New Roman"/>
          <w:sz w:val="24"/>
          <w:szCs w:val="24"/>
        </w:rPr>
        <w:t>ing general professional guidelines</w:t>
      </w:r>
      <w:r w:rsidR="0014638C">
        <w:rPr>
          <w:rFonts w:ascii="Times New Roman" w:hAnsi="Times New Roman" w:cs="Times New Roman"/>
          <w:sz w:val="24"/>
          <w:szCs w:val="24"/>
        </w:rPr>
        <w:t xml:space="preserve"> on effective</w:t>
      </w:r>
      <w:r w:rsidRPr="008A2E74">
        <w:rPr>
          <w:rFonts w:ascii="Times New Roman" w:hAnsi="Times New Roman" w:cs="Times New Roman"/>
          <w:sz w:val="24"/>
          <w:szCs w:val="24"/>
        </w:rPr>
        <w:t xml:space="preserve"> treatments </w:t>
      </w:r>
      <w:r w:rsidR="0014638C">
        <w:rPr>
          <w:rFonts w:ascii="Times New Roman" w:hAnsi="Times New Roman" w:cs="Times New Roman"/>
          <w:sz w:val="24"/>
          <w:szCs w:val="24"/>
        </w:rPr>
        <w:t>that should</w:t>
      </w:r>
      <w:r w:rsidR="00170B37">
        <w:rPr>
          <w:rFonts w:ascii="Times New Roman" w:hAnsi="Times New Roman" w:cs="Times New Roman"/>
          <w:sz w:val="24"/>
          <w:szCs w:val="24"/>
        </w:rPr>
        <w:t xml:space="preserve"> be used</w:t>
      </w:r>
      <w:r w:rsidRPr="008A2E74">
        <w:rPr>
          <w:rFonts w:ascii="Times New Roman" w:hAnsi="Times New Roman" w:cs="Times New Roman"/>
          <w:sz w:val="24"/>
          <w:szCs w:val="24"/>
        </w:rPr>
        <w:t xml:space="preserve"> in the health sector, in </w:t>
      </w:r>
      <w:r w:rsidR="005A01BE">
        <w:rPr>
          <w:rFonts w:ascii="Times New Roman" w:hAnsi="Times New Roman" w:cs="Times New Roman"/>
          <w:sz w:val="24"/>
          <w:szCs w:val="24"/>
        </w:rPr>
        <w:t xml:space="preserve">comparison with </w:t>
      </w:r>
      <w:r w:rsidRPr="008A2E74">
        <w:rPr>
          <w:rFonts w:ascii="Times New Roman" w:hAnsi="Times New Roman" w:cs="Times New Roman"/>
          <w:sz w:val="24"/>
          <w:szCs w:val="24"/>
        </w:rPr>
        <w:t xml:space="preserve">guidelines for the </w:t>
      </w:r>
      <w:r w:rsidR="005A01BE">
        <w:rPr>
          <w:rFonts w:ascii="Times New Roman" w:hAnsi="Times New Roman" w:cs="Times New Roman"/>
          <w:sz w:val="24"/>
          <w:szCs w:val="24"/>
        </w:rPr>
        <w:t>teaching to be used</w:t>
      </w:r>
      <w:r w:rsidRPr="008A2E74">
        <w:rPr>
          <w:rFonts w:ascii="Times New Roman" w:hAnsi="Times New Roman" w:cs="Times New Roman"/>
          <w:sz w:val="24"/>
          <w:szCs w:val="24"/>
        </w:rPr>
        <w:t xml:space="preserve"> in the education sector.</w:t>
      </w:r>
    </w:p>
    <w:p w:rsidR="0045168F" w:rsidRDefault="0045168F" w:rsidP="00833650">
      <w:pPr>
        <w:spacing w:line="360" w:lineRule="auto"/>
        <w:rPr>
          <w:rFonts w:ascii="Times New Roman" w:hAnsi="Times New Roman" w:cs="Times New Roman"/>
          <w:sz w:val="24"/>
          <w:szCs w:val="24"/>
        </w:rPr>
      </w:pPr>
    </w:p>
    <w:p w:rsidR="005A01BE" w:rsidRPr="00F9572C" w:rsidRDefault="005A01BE" w:rsidP="00833650">
      <w:pPr>
        <w:pStyle w:val="ListParagraph"/>
        <w:numPr>
          <w:ilvl w:val="0"/>
          <w:numId w:val="2"/>
        </w:numPr>
        <w:spacing w:line="360" w:lineRule="auto"/>
        <w:rPr>
          <w:rFonts w:ascii="Times New Roman" w:hAnsi="Times New Roman" w:cs="Times New Roman"/>
          <w:b/>
          <w:sz w:val="24"/>
          <w:szCs w:val="24"/>
        </w:rPr>
      </w:pPr>
      <w:r w:rsidRPr="00F9572C">
        <w:rPr>
          <w:rFonts w:ascii="Times New Roman" w:hAnsi="Times New Roman" w:cs="Times New Roman"/>
          <w:b/>
          <w:sz w:val="24"/>
          <w:szCs w:val="24"/>
        </w:rPr>
        <w:t>Problem solving and learning</w:t>
      </w:r>
    </w:p>
    <w:p w:rsidR="008B3146" w:rsidRDefault="0020430B" w:rsidP="00833650">
      <w:pPr>
        <w:spacing w:line="360" w:lineRule="auto"/>
        <w:rPr>
          <w:rFonts w:ascii="Times New Roman" w:hAnsi="Times New Roman" w:cs="Times New Roman"/>
          <w:sz w:val="24"/>
          <w:szCs w:val="24"/>
        </w:rPr>
      </w:pPr>
      <w:r>
        <w:rPr>
          <w:rFonts w:ascii="Times New Roman" w:hAnsi="Times New Roman" w:cs="Times New Roman"/>
          <w:sz w:val="24"/>
          <w:szCs w:val="24"/>
        </w:rPr>
        <w:t>The analysis has shown how work in the two sectors has been</w:t>
      </w:r>
      <w:r w:rsidRPr="0020430B">
        <w:rPr>
          <w:rFonts w:ascii="Times New Roman" w:hAnsi="Times New Roman" w:cs="Times New Roman"/>
          <w:sz w:val="24"/>
          <w:szCs w:val="24"/>
        </w:rPr>
        <w:t xml:space="preserve"> affected </w:t>
      </w:r>
      <w:r>
        <w:rPr>
          <w:rFonts w:ascii="Times New Roman" w:hAnsi="Times New Roman" w:cs="Times New Roman"/>
          <w:sz w:val="24"/>
          <w:szCs w:val="24"/>
        </w:rPr>
        <w:t>by</w:t>
      </w:r>
      <w:r w:rsidRPr="0020430B">
        <w:rPr>
          <w:rFonts w:ascii="Times New Roman" w:hAnsi="Times New Roman" w:cs="Times New Roman"/>
          <w:sz w:val="24"/>
          <w:szCs w:val="24"/>
        </w:rPr>
        <w:t xml:space="preserve"> </w:t>
      </w:r>
      <w:r w:rsidR="00DF28C6">
        <w:rPr>
          <w:rFonts w:ascii="Times New Roman" w:hAnsi="Times New Roman" w:cs="Times New Roman"/>
          <w:sz w:val="24"/>
          <w:szCs w:val="24"/>
        </w:rPr>
        <w:t>organizational</w:t>
      </w:r>
      <w:r w:rsidRPr="0020430B">
        <w:rPr>
          <w:rFonts w:ascii="Times New Roman" w:hAnsi="Times New Roman" w:cs="Times New Roman"/>
          <w:sz w:val="24"/>
          <w:szCs w:val="24"/>
        </w:rPr>
        <w:t xml:space="preserve"> changes, </w:t>
      </w:r>
      <w:r w:rsidR="00DF28C6">
        <w:rPr>
          <w:rFonts w:ascii="Times New Roman" w:hAnsi="Times New Roman" w:cs="Times New Roman"/>
          <w:sz w:val="24"/>
          <w:szCs w:val="24"/>
        </w:rPr>
        <w:t>and it became</w:t>
      </w:r>
      <w:r>
        <w:rPr>
          <w:rFonts w:ascii="Times New Roman" w:hAnsi="Times New Roman" w:cs="Times New Roman"/>
          <w:sz w:val="24"/>
          <w:szCs w:val="24"/>
        </w:rPr>
        <w:t xml:space="preserve"> </w:t>
      </w:r>
      <w:r w:rsidRPr="0020430B">
        <w:rPr>
          <w:rFonts w:ascii="Times New Roman" w:hAnsi="Times New Roman" w:cs="Times New Roman"/>
          <w:sz w:val="24"/>
          <w:szCs w:val="24"/>
        </w:rPr>
        <w:t xml:space="preserve">clear that </w:t>
      </w:r>
      <w:r w:rsidR="0051458E">
        <w:rPr>
          <w:rFonts w:ascii="Times New Roman" w:hAnsi="Times New Roman" w:cs="Times New Roman"/>
          <w:sz w:val="24"/>
          <w:szCs w:val="24"/>
        </w:rPr>
        <w:t xml:space="preserve">a share of </w:t>
      </w:r>
      <w:r w:rsidRPr="0020430B">
        <w:rPr>
          <w:rFonts w:ascii="Times New Roman" w:hAnsi="Times New Roman" w:cs="Times New Roman"/>
          <w:sz w:val="24"/>
          <w:szCs w:val="24"/>
        </w:rPr>
        <w:t>both the individual employees</w:t>
      </w:r>
      <w:r>
        <w:rPr>
          <w:rFonts w:ascii="Times New Roman" w:hAnsi="Times New Roman" w:cs="Times New Roman"/>
          <w:sz w:val="24"/>
          <w:szCs w:val="24"/>
        </w:rPr>
        <w:t xml:space="preserve"> and their organizations and cooperation</w:t>
      </w:r>
      <w:r w:rsidRPr="0020430B">
        <w:rPr>
          <w:rFonts w:ascii="Times New Roman" w:hAnsi="Times New Roman" w:cs="Times New Roman"/>
          <w:sz w:val="24"/>
          <w:szCs w:val="24"/>
        </w:rPr>
        <w:t xml:space="preserve"> institutions </w:t>
      </w:r>
      <w:r>
        <w:rPr>
          <w:rFonts w:ascii="Times New Roman" w:hAnsi="Times New Roman" w:cs="Times New Roman"/>
          <w:sz w:val="24"/>
          <w:szCs w:val="24"/>
        </w:rPr>
        <w:t xml:space="preserve">are </w:t>
      </w:r>
      <w:r w:rsidRPr="0020430B">
        <w:rPr>
          <w:rFonts w:ascii="Times New Roman" w:hAnsi="Times New Roman" w:cs="Times New Roman"/>
          <w:sz w:val="24"/>
          <w:szCs w:val="24"/>
        </w:rPr>
        <w:t xml:space="preserve">involved in the processes of change, </w:t>
      </w:r>
      <w:r>
        <w:rPr>
          <w:rFonts w:ascii="Times New Roman" w:hAnsi="Times New Roman" w:cs="Times New Roman"/>
          <w:sz w:val="24"/>
          <w:szCs w:val="24"/>
        </w:rPr>
        <w:t>in such a way</w:t>
      </w:r>
      <w:r w:rsidRPr="0020430B">
        <w:rPr>
          <w:rFonts w:ascii="Times New Roman" w:hAnsi="Times New Roman" w:cs="Times New Roman"/>
          <w:sz w:val="24"/>
          <w:szCs w:val="24"/>
        </w:rPr>
        <w:t xml:space="preserve"> that the individual and </w:t>
      </w:r>
      <w:r>
        <w:rPr>
          <w:rFonts w:ascii="Times New Roman" w:hAnsi="Times New Roman" w:cs="Times New Roman"/>
          <w:sz w:val="24"/>
          <w:szCs w:val="24"/>
        </w:rPr>
        <w:t xml:space="preserve">the </w:t>
      </w:r>
      <w:r w:rsidRPr="0020430B">
        <w:rPr>
          <w:rFonts w:ascii="Times New Roman" w:hAnsi="Times New Roman" w:cs="Times New Roman"/>
          <w:sz w:val="24"/>
          <w:szCs w:val="24"/>
        </w:rPr>
        <w:t xml:space="preserve">collective influence channels </w:t>
      </w:r>
      <w:r w:rsidR="00DF28C6">
        <w:rPr>
          <w:rFonts w:ascii="Times New Roman" w:hAnsi="Times New Roman" w:cs="Times New Roman"/>
          <w:sz w:val="24"/>
          <w:szCs w:val="24"/>
        </w:rPr>
        <w:t xml:space="preserve">seems to </w:t>
      </w:r>
      <w:r w:rsidRPr="0020430B">
        <w:rPr>
          <w:rFonts w:ascii="Times New Roman" w:hAnsi="Times New Roman" w:cs="Times New Roman"/>
          <w:sz w:val="24"/>
          <w:szCs w:val="24"/>
        </w:rPr>
        <w:t xml:space="preserve">complement each other. The </w:t>
      </w:r>
      <w:r>
        <w:rPr>
          <w:rFonts w:ascii="Times New Roman" w:hAnsi="Times New Roman" w:cs="Times New Roman"/>
          <w:sz w:val="24"/>
          <w:szCs w:val="24"/>
        </w:rPr>
        <w:t xml:space="preserve">involvement and participation </w:t>
      </w:r>
      <w:r w:rsidRPr="0020430B">
        <w:rPr>
          <w:rFonts w:ascii="Times New Roman" w:hAnsi="Times New Roman" w:cs="Times New Roman"/>
          <w:sz w:val="24"/>
          <w:szCs w:val="24"/>
        </w:rPr>
        <w:t xml:space="preserve">pattern of the two sectors </w:t>
      </w:r>
      <w:r>
        <w:rPr>
          <w:rFonts w:ascii="Times New Roman" w:hAnsi="Times New Roman" w:cs="Times New Roman"/>
          <w:sz w:val="24"/>
          <w:szCs w:val="24"/>
        </w:rPr>
        <w:t xml:space="preserve">are </w:t>
      </w:r>
      <w:r w:rsidRPr="0020430B">
        <w:rPr>
          <w:rFonts w:ascii="Times New Roman" w:hAnsi="Times New Roman" w:cs="Times New Roman"/>
          <w:sz w:val="24"/>
          <w:szCs w:val="24"/>
        </w:rPr>
        <w:t>different</w:t>
      </w:r>
      <w:r>
        <w:rPr>
          <w:rFonts w:ascii="Times New Roman" w:hAnsi="Times New Roman" w:cs="Times New Roman"/>
          <w:sz w:val="24"/>
          <w:szCs w:val="24"/>
        </w:rPr>
        <w:t xml:space="preserve">. The same emerges for the pattern of autonomy through </w:t>
      </w:r>
      <w:r w:rsidRPr="0020430B">
        <w:rPr>
          <w:rFonts w:ascii="Times New Roman" w:hAnsi="Times New Roman" w:cs="Times New Roman"/>
          <w:sz w:val="24"/>
          <w:szCs w:val="24"/>
        </w:rPr>
        <w:t xml:space="preserve">team organization and </w:t>
      </w:r>
      <w:r>
        <w:rPr>
          <w:rFonts w:ascii="Times New Roman" w:hAnsi="Times New Roman" w:cs="Times New Roman"/>
          <w:sz w:val="24"/>
          <w:szCs w:val="24"/>
        </w:rPr>
        <w:t xml:space="preserve">discretionary </w:t>
      </w:r>
      <w:r w:rsidRPr="0020430B">
        <w:rPr>
          <w:rFonts w:ascii="Times New Roman" w:hAnsi="Times New Roman" w:cs="Times New Roman"/>
          <w:sz w:val="24"/>
          <w:szCs w:val="24"/>
        </w:rPr>
        <w:t xml:space="preserve">influence on the content of work. Despite the differences, it is </w:t>
      </w:r>
      <w:r w:rsidR="00DF28C6">
        <w:rPr>
          <w:rFonts w:ascii="Times New Roman" w:hAnsi="Times New Roman" w:cs="Times New Roman"/>
          <w:sz w:val="24"/>
          <w:szCs w:val="24"/>
        </w:rPr>
        <w:t>demonstrated</w:t>
      </w:r>
      <w:r w:rsidRPr="0020430B">
        <w:rPr>
          <w:rFonts w:ascii="Times New Roman" w:hAnsi="Times New Roman" w:cs="Times New Roman"/>
          <w:sz w:val="24"/>
          <w:szCs w:val="24"/>
        </w:rPr>
        <w:t xml:space="preserve"> that </w:t>
      </w:r>
      <w:r>
        <w:rPr>
          <w:rFonts w:ascii="Times New Roman" w:hAnsi="Times New Roman" w:cs="Times New Roman"/>
          <w:sz w:val="24"/>
          <w:szCs w:val="24"/>
        </w:rPr>
        <w:lastRenderedPageBreak/>
        <w:t xml:space="preserve">employees’ knowledge </w:t>
      </w:r>
      <w:r w:rsidR="0014638C">
        <w:rPr>
          <w:rFonts w:ascii="Times New Roman" w:hAnsi="Times New Roman" w:cs="Times New Roman"/>
          <w:sz w:val="24"/>
          <w:szCs w:val="24"/>
        </w:rPr>
        <w:t xml:space="preserve">to a varying degree </w:t>
      </w:r>
      <w:r w:rsidR="00043CB5">
        <w:rPr>
          <w:rFonts w:ascii="Times New Roman" w:hAnsi="Times New Roman" w:cs="Times New Roman"/>
          <w:sz w:val="24"/>
          <w:szCs w:val="24"/>
        </w:rPr>
        <w:t>is</w:t>
      </w:r>
      <w:r w:rsidRPr="0020430B">
        <w:rPr>
          <w:rFonts w:ascii="Times New Roman" w:hAnsi="Times New Roman" w:cs="Times New Roman"/>
          <w:sz w:val="24"/>
          <w:szCs w:val="24"/>
        </w:rPr>
        <w:t xml:space="preserve"> </w:t>
      </w:r>
      <w:r w:rsidR="00265F4A">
        <w:rPr>
          <w:rFonts w:ascii="Times New Roman" w:hAnsi="Times New Roman" w:cs="Times New Roman"/>
          <w:sz w:val="24"/>
          <w:szCs w:val="24"/>
        </w:rPr>
        <w:t>brought into use</w:t>
      </w:r>
      <w:r w:rsidRPr="0020430B">
        <w:rPr>
          <w:rFonts w:ascii="Times New Roman" w:hAnsi="Times New Roman" w:cs="Times New Roman"/>
          <w:sz w:val="24"/>
          <w:szCs w:val="24"/>
        </w:rPr>
        <w:t xml:space="preserve">, both in the processes of change </w:t>
      </w:r>
      <w:r w:rsidR="00265F4A">
        <w:rPr>
          <w:rFonts w:ascii="Times New Roman" w:hAnsi="Times New Roman" w:cs="Times New Roman"/>
          <w:sz w:val="24"/>
          <w:szCs w:val="24"/>
        </w:rPr>
        <w:t xml:space="preserve">and </w:t>
      </w:r>
      <w:r w:rsidRPr="0020430B">
        <w:rPr>
          <w:rFonts w:ascii="Times New Roman" w:hAnsi="Times New Roman" w:cs="Times New Roman"/>
          <w:sz w:val="24"/>
          <w:szCs w:val="24"/>
        </w:rPr>
        <w:t xml:space="preserve">in the performance of daily tasks. </w:t>
      </w:r>
      <w:r w:rsidR="000D4075" w:rsidRPr="000D4075">
        <w:rPr>
          <w:rFonts w:ascii="Times New Roman" w:hAnsi="Times New Roman" w:cs="Times New Roman"/>
          <w:sz w:val="24"/>
          <w:szCs w:val="24"/>
        </w:rPr>
        <w:t xml:space="preserve">As mentioned, </w:t>
      </w:r>
      <w:r w:rsidR="008B3146">
        <w:rPr>
          <w:rFonts w:ascii="Times New Roman" w:hAnsi="Times New Roman" w:cs="Times New Roman"/>
          <w:sz w:val="24"/>
          <w:szCs w:val="24"/>
        </w:rPr>
        <w:t xml:space="preserve">professional </w:t>
      </w:r>
      <w:r w:rsidR="000D4075" w:rsidRPr="000D4075">
        <w:rPr>
          <w:rFonts w:ascii="Times New Roman" w:hAnsi="Times New Roman" w:cs="Times New Roman"/>
          <w:sz w:val="24"/>
          <w:szCs w:val="24"/>
        </w:rPr>
        <w:t xml:space="preserve">knowledge </w:t>
      </w:r>
      <w:r w:rsidR="008B3146">
        <w:rPr>
          <w:rFonts w:ascii="Times New Roman" w:hAnsi="Times New Roman" w:cs="Times New Roman"/>
          <w:sz w:val="24"/>
          <w:szCs w:val="24"/>
        </w:rPr>
        <w:t>has a</w:t>
      </w:r>
      <w:r w:rsidR="000D4075" w:rsidRPr="000D4075">
        <w:rPr>
          <w:rFonts w:ascii="Times New Roman" w:hAnsi="Times New Roman" w:cs="Times New Roman"/>
          <w:sz w:val="24"/>
          <w:szCs w:val="24"/>
        </w:rPr>
        <w:t xml:space="preserve"> formal educational </w:t>
      </w:r>
      <w:r w:rsidR="008B3146">
        <w:rPr>
          <w:rFonts w:ascii="Times New Roman" w:hAnsi="Times New Roman" w:cs="Times New Roman"/>
          <w:sz w:val="24"/>
          <w:szCs w:val="24"/>
        </w:rPr>
        <w:t xml:space="preserve">and science based </w:t>
      </w:r>
      <w:r w:rsidR="00043CB5">
        <w:rPr>
          <w:rFonts w:ascii="Times New Roman" w:hAnsi="Times New Roman" w:cs="Times New Roman"/>
          <w:sz w:val="24"/>
          <w:szCs w:val="24"/>
        </w:rPr>
        <w:t>foundation</w:t>
      </w:r>
      <w:r w:rsidR="000D4075" w:rsidRPr="000D4075">
        <w:rPr>
          <w:rFonts w:ascii="Times New Roman" w:hAnsi="Times New Roman" w:cs="Times New Roman"/>
          <w:sz w:val="24"/>
          <w:szCs w:val="24"/>
        </w:rPr>
        <w:t xml:space="preserve"> and an informal </w:t>
      </w:r>
      <w:r w:rsidR="008B3146">
        <w:rPr>
          <w:rFonts w:ascii="Times New Roman" w:hAnsi="Times New Roman" w:cs="Times New Roman"/>
          <w:sz w:val="24"/>
          <w:szCs w:val="24"/>
        </w:rPr>
        <w:t>more experiential su</w:t>
      </w:r>
      <w:r w:rsidR="00043CB5">
        <w:rPr>
          <w:rFonts w:ascii="Times New Roman" w:hAnsi="Times New Roman" w:cs="Times New Roman"/>
          <w:sz w:val="24"/>
          <w:szCs w:val="24"/>
        </w:rPr>
        <w:t>pe</w:t>
      </w:r>
      <w:r w:rsidR="008B3146">
        <w:rPr>
          <w:rFonts w:ascii="Times New Roman" w:hAnsi="Times New Roman" w:cs="Times New Roman"/>
          <w:sz w:val="24"/>
          <w:szCs w:val="24"/>
        </w:rPr>
        <w:t>r</w:t>
      </w:r>
      <w:r w:rsidR="00043CB5">
        <w:rPr>
          <w:rFonts w:ascii="Times New Roman" w:hAnsi="Times New Roman" w:cs="Times New Roman"/>
          <w:sz w:val="24"/>
          <w:szCs w:val="24"/>
        </w:rPr>
        <w:t>structur</w:t>
      </w:r>
      <w:r w:rsidR="008B3146">
        <w:rPr>
          <w:rFonts w:ascii="Times New Roman" w:hAnsi="Times New Roman" w:cs="Times New Roman"/>
          <w:sz w:val="24"/>
          <w:szCs w:val="24"/>
        </w:rPr>
        <w:t>e</w:t>
      </w:r>
      <w:r w:rsidR="000D4075" w:rsidRPr="000D4075">
        <w:rPr>
          <w:rFonts w:ascii="Times New Roman" w:hAnsi="Times New Roman" w:cs="Times New Roman"/>
          <w:sz w:val="24"/>
          <w:szCs w:val="24"/>
        </w:rPr>
        <w:t xml:space="preserve">. Compared to the development in work requirements, it is interesting to look at the </w:t>
      </w:r>
      <w:r w:rsidR="00DF28C6">
        <w:rPr>
          <w:rFonts w:ascii="Times New Roman" w:hAnsi="Times New Roman" w:cs="Times New Roman"/>
          <w:sz w:val="24"/>
          <w:szCs w:val="24"/>
        </w:rPr>
        <w:t>level of complex problem solving in work. C</w:t>
      </w:r>
      <w:r w:rsidR="008F5B44" w:rsidRPr="008F5B44">
        <w:rPr>
          <w:rFonts w:ascii="Times New Roman" w:hAnsi="Times New Roman" w:cs="Times New Roman"/>
          <w:sz w:val="24"/>
          <w:szCs w:val="24"/>
        </w:rPr>
        <w:t xml:space="preserve">omplex problem solving in </w:t>
      </w:r>
      <w:r w:rsidR="007465CC">
        <w:rPr>
          <w:rFonts w:ascii="Times New Roman" w:hAnsi="Times New Roman" w:cs="Times New Roman"/>
          <w:sz w:val="24"/>
          <w:szCs w:val="24"/>
        </w:rPr>
        <w:t xml:space="preserve">professional work </w:t>
      </w:r>
      <w:r w:rsidR="00502B4B">
        <w:rPr>
          <w:rFonts w:ascii="Times New Roman" w:hAnsi="Times New Roman" w:cs="Times New Roman"/>
          <w:sz w:val="24"/>
          <w:szCs w:val="24"/>
        </w:rPr>
        <w:t xml:space="preserve">draws on </w:t>
      </w:r>
      <w:r w:rsidR="00C32532">
        <w:rPr>
          <w:rFonts w:ascii="Times New Roman" w:hAnsi="Times New Roman" w:cs="Times New Roman"/>
          <w:sz w:val="24"/>
          <w:szCs w:val="24"/>
        </w:rPr>
        <w:t>formal</w:t>
      </w:r>
      <w:r w:rsidR="008F5B44" w:rsidRPr="008F5B44">
        <w:rPr>
          <w:rFonts w:ascii="Times New Roman" w:hAnsi="Times New Roman" w:cs="Times New Roman"/>
          <w:sz w:val="24"/>
          <w:szCs w:val="24"/>
        </w:rPr>
        <w:t>, abst</w:t>
      </w:r>
      <w:r w:rsidR="007465CC">
        <w:rPr>
          <w:rFonts w:ascii="Times New Roman" w:hAnsi="Times New Roman" w:cs="Times New Roman"/>
          <w:sz w:val="24"/>
          <w:szCs w:val="24"/>
        </w:rPr>
        <w:t>ract and systematic knowledge, but also on tacit</w:t>
      </w:r>
      <w:r w:rsidR="008F5B44" w:rsidRPr="008F5B44">
        <w:rPr>
          <w:rFonts w:ascii="Times New Roman" w:hAnsi="Times New Roman" w:cs="Times New Roman"/>
          <w:sz w:val="24"/>
          <w:szCs w:val="24"/>
        </w:rPr>
        <w:t xml:space="preserve"> and experience-based knowledge </w:t>
      </w:r>
      <w:r w:rsidR="007465CC">
        <w:rPr>
          <w:rFonts w:ascii="Times New Roman" w:hAnsi="Times New Roman" w:cs="Times New Roman"/>
          <w:sz w:val="24"/>
          <w:szCs w:val="24"/>
        </w:rPr>
        <w:t xml:space="preserve">used in </w:t>
      </w:r>
      <w:r w:rsidR="00C32532">
        <w:rPr>
          <w:rFonts w:ascii="Times New Roman" w:hAnsi="Times New Roman" w:cs="Times New Roman"/>
          <w:sz w:val="24"/>
          <w:szCs w:val="24"/>
        </w:rPr>
        <w:t>focusing practical problem solving</w:t>
      </w:r>
      <w:r w:rsidR="008F5B44" w:rsidRPr="008F5B44">
        <w:rPr>
          <w:rFonts w:ascii="Times New Roman" w:hAnsi="Times New Roman" w:cs="Times New Roman"/>
          <w:sz w:val="24"/>
          <w:szCs w:val="24"/>
        </w:rPr>
        <w:t xml:space="preserve">. We </w:t>
      </w:r>
      <w:r w:rsidR="000C5C21">
        <w:rPr>
          <w:rFonts w:ascii="Times New Roman" w:hAnsi="Times New Roman" w:cs="Times New Roman"/>
          <w:sz w:val="24"/>
          <w:szCs w:val="24"/>
        </w:rPr>
        <w:t>can</w:t>
      </w:r>
      <w:r w:rsidR="008F5B44" w:rsidRPr="008F5B44">
        <w:rPr>
          <w:rFonts w:ascii="Times New Roman" w:hAnsi="Times New Roman" w:cs="Times New Roman"/>
          <w:sz w:val="24"/>
          <w:szCs w:val="24"/>
        </w:rPr>
        <w:t xml:space="preserve"> examine this assumption by looking at how often employees of the two sectors are faced with a new and complex problem where it takes at least 30 minutes to find a good solution.</w:t>
      </w:r>
    </w:p>
    <w:p w:rsidR="00A87E19" w:rsidRPr="00F96E05" w:rsidRDefault="00A87E19" w:rsidP="00A87E19">
      <w:pPr>
        <w:pStyle w:val="NoSpacing"/>
        <w:rPr>
          <w:rFonts w:ascii="Times New Roman" w:hAnsi="Times New Roman" w:cs="Times New Roman"/>
          <w:sz w:val="24"/>
          <w:szCs w:val="24"/>
        </w:rPr>
      </w:pPr>
      <w:proofErr w:type="gramStart"/>
      <w:r w:rsidRPr="00F96E05">
        <w:rPr>
          <w:rFonts w:ascii="Times New Roman" w:hAnsi="Times New Roman" w:cs="Times New Roman"/>
          <w:sz w:val="24"/>
          <w:szCs w:val="24"/>
        </w:rPr>
        <w:t>Tab</w:t>
      </w:r>
      <w:r w:rsidR="00C67545" w:rsidRPr="00F96E05">
        <w:rPr>
          <w:rFonts w:ascii="Times New Roman" w:hAnsi="Times New Roman" w:cs="Times New Roman"/>
          <w:sz w:val="24"/>
          <w:szCs w:val="24"/>
        </w:rPr>
        <w:t>le</w:t>
      </w:r>
      <w:r w:rsidRPr="00F96E05">
        <w:rPr>
          <w:rFonts w:ascii="Times New Roman" w:hAnsi="Times New Roman" w:cs="Times New Roman"/>
          <w:sz w:val="24"/>
          <w:szCs w:val="24"/>
        </w:rPr>
        <w:t xml:space="preserve"> 3.</w:t>
      </w:r>
      <w:r w:rsidR="00B22139">
        <w:rPr>
          <w:rFonts w:ascii="Times New Roman" w:hAnsi="Times New Roman" w:cs="Times New Roman"/>
          <w:sz w:val="24"/>
          <w:szCs w:val="24"/>
        </w:rPr>
        <w:t>1</w:t>
      </w:r>
      <w:r w:rsidRPr="00F96E05">
        <w:rPr>
          <w:rFonts w:ascii="Times New Roman" w:hAnsi="Times New Roman" w:cs="Times New Roman"/>
          <w:sz w:val="24"/>
          <w:szCs w:val="24"/>
        </w:rPr>
        <w:t>.</w:t>
      </w:r>
      <w:proofErr w:type="gramEnd"/>
      <w:r w:rsidRPr="00F96E05">
        <w:rPr>
          <w:rFonts w:ascii="Times New Roman" w:hAnsi="Times New Roman" w:cs="Times New Roman"/>
          <w:sz w:val="24"/>
          <w:szCs w:val="24"/>
        </w:rPr>
        <w:t xml:space="preserve"> </w:t>
      </w:r>
      <w:r w:rsidR="00F96E05" w:rsidRPr="00F96E05">
        <w:rPr>
          <w:rFonts w:ascii="Times New Roman" w:hAnsi="Times New Roman" w:cs="Times New Roman"/>
          <w:sz w:val="24"/>
          <w:szCs w:val="24"/>
        </w:rPr>
        <w:t>Complex problem solving in work by sector</w:t>
      </w:r>
      <w:r w:rsidR="00F96E05">
        <w:rPr>
          <w:rFonts w:ascii="Times New Roman" w:hAnsi="Times New Roman" w:cs="Times New Roman"/>
          <w:sz w:val="24"/>
          <w:szCs w:val="24"/>
        </w:rPr>
        <w:t xml:space="preserve">  </w:t>
      </w:r>
      <w:r w:rsidR="00F96E05">
        <w:rPr>
          <w:rFonts w:ascii="Times New Roman" w:hAnsi="Times New Roman" w:cs="Times New Roman"/>
          <w:sz w:val="24"/>
          <w:szCs w:val="24"/>
        </w:rPr>
        <w:tab/>
      </w:r>
      <w:r w:rsidR="00F96E05">
        <w:rPr>
          <w:rFonts w:ascii="Times New Roman" w:hAnsi="Times New Roman" w:cs="Times New Roman"/>
          <w:sz w:val="24"/>
          <w:szCs w:val="24"/>
        </w:rPr>
        <w:tab/>
      </w:r>
      <w:r w:rsidR="00F96E05">
        <w:rPr>
          <w:rFonts w:ascii="Times New Roman" w:hAnsi="Times New Roman" w:cs="Times New Roman"/>
          <w:sz w:val="24"/>
          <w:szCs w:val="24"/>
        </w:rPr>
        <w:tab/>
      </w:r>
      <w:r w:rsidR="00F96E05">
        <w:rPr>
          <w:rFonts w:ascii="Times New Roman" w:hAnsi="Times New Roman" w:cs="Times New Roman"/>
          <w:sz w:val="24"/>
          <w:szCs w:val="24"/>
        </w:rPr>
        <w:tab/>
      </w:r>
      <w:r w:rsidR="00F96E05" w:rsidRPr="00C67545">
        <w:rPr>
          <w:rFonts w:ascii="Times New Roman" w:hAnsi="Times New Roman" w:cs="Times New Roman"/>
          <w:sz w:val="24"/>
          <w:szCs w:val="24"/>
        </w:rPr>
        <w:t>(pe</w:t>
      </w:r>
      <w:r w:rsidR="00F96E05">
        <w:rPr>
          <w:rFonts w:ascii="Times New Roman" w:hAnsi="Times New Roman" w:cs="Times New Roman"/>
          <w:sz w:val="24"/>
          <w:szCs w:val="24"/>
        </w:rPr>
        <w:t>r</w:t>
      </w:r>
      <w:r w:rsidR="00F96E05" w:rsidRPr="00C67545">
        <w:rPr>
          <w:rFonts w:ascii="Times New Roman" w:hAnsi="Times New Roman" w:cs="Times New Roman"/>
          <w:sz w:val="24"/>
          <w:szCs w:val="24"/>
        </w:rPr>
        <w:t xml:space="preserve">cent </w:t>
      </w:r>
      <w:r w:rsidR="00F96E05">
        <w:rPr>
          <w:rFonts w:ascii="Times New Roman" w:hAnsi="Times New Roman" w:cs="Times New Roman"/>
          <w:sz w:val="24"/>
          <w:szCs w:val="24"/>
        </w:rPr>
        <w:t>horizontal</w:t>
      </w:r>
      <w:r w:rsidR="00F96E05" w:rsidRPr="00C67545">
        <w:rPr>
          <w:rFonts w:ascii="Times New Roman" w:hAnsi="Times New Roman" w:cs="Times New Roman"/>
          <w:sz w:val="24"/>
          <w:szCs w:val="24"/>
        </w:rPr>
        <w:t>)</w:t>
      </w:r>
    </w:p>
    <w:tbl>
      <w:tblPr>
        <w:tblStyle w:val="LightGrid-Accent1"/>
        <w:tblW w:w="0" w:type="auto"/>
        <w:tblLook w:val="04A0" w:firstRow="1" w:lastRow="0" w:firstColumn="1" w:lastColumn="0" w:noHBand="0" w:noVBand="1"/>
      </w:tblPr>
      <w:tblGrid>
        <w:gridCol w:w="2231"/>
        <w:gridCol w:w="1279"/>
        <w:gridCol w:w="1418"/>
        <w:gridCol w:w="1559"/>
        <w:gridCol w:w="1418"/>
        <w:gridCol w:w="1275"/>
        <w:gridCol w:w="1008"/>
      </w:tblGrid>
      <w:tr w:rsidR="00A87E19" w:rsidTr="006A5B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Pr>
          <w:p w:rsidR="00A87E19" w:rsidRPr="00F96E05" w:rsidRDefault="00A87E19" w:rsidP="006A5B49">
            <w:pPr>
              <w:rPr>
                <w:rFonts w:ascii="Times New Roman" w:hAnsi="Times New Roman" w:cs="Times New Roman"/>
                <w:sz w:val="24"/>
                <w:szCs w:val="24"/>
                <w:lang w:val="en-US"/>
              </w:rPr>
            </w:pPr>
          </w:p>
        </w:tc>
        <w:tc>
          <w:tcPr>
            <w:tcW w:w="1279" w:type="dxa"/>
          </w:tcPr>
          <w:p w:rsidR="00A87E19" w:rsidRPr="00F96E05" w:rsidRDefault="00F96E05" w:rsidP="006A5B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96E05">
              <w:rPr>
                <w:rFonts w:ascii="Times New Roman" w:hAnsi="Times New Roman" w:cs="Times New Roman"/>
                <w:sz w:val="20"/>
                <w:szCs w:val="20"/>
                <w:lang w:val="en-US"/>
              </w:rPr>
              <w:t>Every day</w:t>
            </w:r>
          </w:p>
        </w:tc>
        <w:tc>
          <w:tcPr>
            <w:tcW w:w="1418" w:type="dxa"/>
          </w:tcPr>
          <w:p w:rsidR="00A87E19" w:rsidRPr="00F96E05" w:rsidRDefault="00F96E05" w:rsidP="00F96E0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96E05">
              <w:rPr>
                <w:rFonts w:ascii="Times New Roman" w:hAnsi="Times New Roman" w:cs="Times New Roman"/>
                <w:sz w:val="20"/>
                <w:szCs w:val="20"/>
                <w:lang w:val="en-US"/>
              </w:rPr>
              <w:t>At least once a week</w:t>
            </w:r>
          </w:p>
        </w:tc>
        <w:tc>
          <w:tcPr>
            <w:tcW w:w="1559" w:type="dxa"/>
          </w:tcPr>
          <w:p w:rsidR="00A87E19" w:rsidRPr="00F96E05" w:rsidRDefault="00F96E05" w:rsidP="00F96E0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96E05">
              <w:rPr>
                <w:rFonts w:ascii="Times New Roman" w:hAnsi="Times New Roman" w:cs="Times New Roman"/>
                <w:sz w:val="20"/>
                <w:szCs w:val="20"/>
                <w:lang w:val="en-US"/>
              </w:rPr>
              <w:t xml:space="preserve">At least once </w:t>
            </w:r>
            <w:r>
              <w:rPr>
                <w:rFonts w:ascii="Times New Roman" w:hAnsi="Times New Roman" w:cs="Times New Roman"/>
                <w:sz w:val="20"/>
                <w:szCs w:val="20"/>
                <w:lang w:val="en-US"/>
              </w:rPr>
              <w:t>a month</w:t>
            </w:r>
          </w:p>
        </w:tc>
        <w:tc>
          <w:tcPr>
            <w:tcW w:w="1418" w:type="dxa"/>
          </w:tcPr>
          <w:p w:rsidR="00A87E19" w:rsidRPr="00F96E05" w:rsidRDefault="00F96E05" w:rsidP="00F96E0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96E05">
              <w:rPr>
                <w:rFonts w:ascii="Times New Roman" w:hAnsi="Times New Roman" w:cs="Times New Roman"/>
                <w:sz w:val="20"/>
                <w:szCs w:val="20"/>
                <w:lang w:val="en-US"/>
              </w:rPr>
              <w:t>Less than once a month</w:t>
            </w:r>
          </w:p>
        </w:tc>
        <w:tc>
          <w:tcPr>
            <w:tcW w:w="1275" w:type="dxa"/>
          </w:tcPr>
          <w:p w:rsidR="00A87E19" w:rsidRDefault="00F96E05" w:rsidP="00F96E0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0"/>
                <w:szCs w:val="20"/>
              </w:rPr>
              <w:t>Never</w:t>
            </w:r>
          </w:p>
        </w:tc>
        <w:tc>
          <w:tcPr>
            <w:tcW w:w="1008" w:type="dxa"/>
          </w:tcPr>
          <w:p w:rsidR="00A87E19" w:rsidRDefault="00A87E19" w:rsidP="006A5B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p>
        </w:tc>
      </w:tr>
      <w:tr w:rsidR="00F7040D" w:rsidTr="006A5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Pr>
          <w:p w:rsidR="00F7040D" w:rsidRPr="001C1BD0" w:rsidRDefault="00F7040D"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education sector</w:t>
            </w:r>
          </w:p>
        </w:tc>
        <w:tc>
          <w:tcPr>
            <w:tcW w:w="1279"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8,5</w:t>
            </w:r>
          </w:p>
        </w:tc>
        <w:tc>
          <w:tcPr>
            <w:tcW w:w="1418"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43,8</w:t>
            </w:r>
          </w:p>
        </w:tc>
        <w:tc>
          <w:tcPr>
            <w:tcW w:w="1559"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32,6</w:t>
            </w:r>
          </w:p>
        </w:tc>
        <w:tc>
          <w:tcPr>
            <w:tcW w:w="1418"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12,7</w:t>
            </w:r>
          </w:p>
        </w:tc>
        <w:tc>
          <w:tcPr>
            <w:tcW w:w="1275"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w:t>
            </w:r>
          </w:p>
        </w:tc>
        <w:tc>
          <w:tcPr>
            <w:tcW w:w="1008"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543</w:t>
            </w:r>
          </w:p>
        </w:tc>
      </w:tr>
      <w:tr w:rsidR="00F7040D" w:rsidTr="006A5B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Pr>
          <w:p w:rsidR="00F7040D" w:rsidRPr="001C1BD0" w:rsidRDefault="00F7040D"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health sector</w:t>
            </w:r>
          </w:p>
        </w:tc>
        <w:tc>
          <w:tcPr>
            <w:tcW w:w="1279" w:type="dxa"/>
          </w:tcPr>
          <w:p w:rsidR="00F7040D" w:rsidRDefault="00F7040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8,9</w:t>
            </w:r>
          </w:p>
        </w:tc>
        <w:tc>
          <w:tcPr>
            <w:tcW w:w="1418" w:type="dxa"/>
          </w:tcPr>
          <w:p w:rsidR="00F7040D" w:rsidRDefault="00F7040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35,6</w:t>
            </w:r>
          </w:p>
        </w:tc>
        <w:tc>
          <w:tcPr>
            <w:tcW w:w="1559" w:type="dxa"/>
          </w:tcPr>
          <w:p w:rsidR="00F7040D" w:rsidRDefault="00F7040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25,6</w:t>
            </w:r>
          </w:p>
        </w:tc>
        <w:tc>
          <w:tcPr>
            <w:tcW w:w="1418" w:type="dxa"/>
          </w:tcPr>
          <w:p w:rsidR="00F7040D" w:rsidRDefault="00F7040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23,9</w:t>
            </w:r>
          </w:p>
        </w:tc>
        <w:tc>
          <w:tcPr>
            <w:tcW w:w="1275" w:type="dxa"/>
          </w:tcPr>
          <w:p w:rsidR="00F7040D" w:rsidRDefault="00F7040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6,1</w:t>
            </w:r>
          </w:p>
        </w:tc>
        <w:tc>
          <w:tcPr>
            <w:tcW w:w="1008" w:type="dxa"/>
          </w:tcPr>
          <w:p w:rsidR="00F7040D" w:rsidRDefault="00F7040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700</w:t>
            </w:r>
          </w:p>
        </w:tc>
      </w:tr>
      <w:tr w:rsidR="00F7040D" w:rsidTr="006A5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Pr>
          <w:p w:rsidR="00F7040D" w:rsidRPr="001C1BD0" w:rsidRDefault="00F7040D"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 xml:space="preserve">Both sectors </w:t>
            </w:r>
          </w:p>
        </w:tc>
        <w:tc>
          <w:tcPr>
            <w:tcW w:w="1279"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8,7</w:t>
            </w:r>
          </w:p>
        </w:tc>
        <w:tc>
          <w:tcPr>
            <w:tcW w:w="1418"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39,2</w:t>
            </w:r>
          </w:p>
        </w:tc>
        <w:tc>
          <w:tcPr>
            <w:tcW w:w="1559"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28,6</w:t>
            </w:r>
          </w:p>
        </w:tc>
        <w:tc>
          <w:tcPr>
            <w:tcW w:w="1418"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19,0</w:t>
            </w:r>
          </w:p>
        </w:tc>
        <w:tc>
          <w:tcPr>
            <w:tcW w:w="1275"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w:t>
            </w:r>
          </w:p>
        </w:tc>
        <w:tc>
          <w:tcPr>
            <w:tcW w:w="1008"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1243</w:t>
            </w:r>
          </w:p>
        </w:tc>
      </w:tr>
    </w:tbl>
    <w:p w:rsidR="00A87E19" w:rsidRPr="00F96E05" w:rsidRDefault="00C67545" w:rsidP="00A87E19">
      <w:pPr>
        <w:pStyle w:val="NoSpacing"/>
        <w:rPr>
          <w:rFonts w:ascii="Times New Roman" w:hAnsi="Times New Roman" w:cs="Times New Roman"/>
          <w:sz w:val="20"/>
          <w:szCs w:val="20"/>
        </w:rPr>
      </w:pPr>
      <w:r w:rsidRPr="00F96E05">
        <w:rPr>
          <w:rFonts w:ascii="Times New Roman" w:hAnsi="Times New Roman" w:cs="Times New Roman"/>
          <w:sz w:val="20"/>
          <w:szCs w:val="20"/>
        </w:rPr>
        <w:t>Question</w:t>
      </w:r>
      <w:r w:rsidR="00A87E19" w:rsidRPr="00F96E05">
        <w:rPr>
          <w:rFonts w:ascii="Times New Roman" w:hAnsi="Times New Roman" w:cs="Times New Roman"/>
          <w:sz w:val="20"/>
          <w:szCs w:val="20"/>
        </w:rPr>
        <w:t>: Ho</w:t>
      </w:r>
      <w:r w:rsidRPr="00F96E05">
        <w:rPr>
          <w:rFonts w:ascii="Times New Roman" w:hAnsi="Times New Roman" w:cs="Times New Roman"/>
          <w:sz w:val="20"/>
          <w:szCs w:val="20"/>
        </w:rPr>
        <w:t>w</w:t>
      </w:r>
      <w:r w:rsidR="00A87E19" w:rsidRPr="00F96E05">
        <w:rPr>
          <w:rFonts w:ascii="Times New Roman" w:hAnsi="Times New Roman" w:cs="Times New Roman"/>
          <w:sz w:val="20"/>
          <w:szCs w:val="20"/>
        </w:rPr>
        <w:t xml:space="preserve"> ofte</w:t>
      </w:r>
      <w:r w:rsidRPr="00F96E05">
        <w:rPr>
          <w:rFonts w:ascii="Times New Roman" w:hAnsi="Times New Roman" w:cs="Times New Roman"/>
          <w:sz w:val="20"/>
          <w:szCs w:val="20"/>
        </w:rPr>
        <w:t>n are you confronted with a new or complex problem</w:t>
      </w:r>
      <w:r w:rsidR="00F96E05" w:rsidRPr="00F96E05">
        <w:rPr>
          <w:rFonts w:ascii="Times New Roman" w:hAnsi="Times New Roman" w:cs="Times New Roman"/>
          <w:sz w:val="20"/>
          <w:szCs w:val="20"/>
        </w:rPr>
        <w:t xml:space="preserve"> that take</w:t>
      </w:r>
      <w:r w:rsidR="00EF1947">
        <w:rPr>
          <w:rFonts w:ascii="Times New Roman" w:hAnsi="Times New Roman" w:cs="Times New Roman"/>
          <w:sz w:val="20"/>
          <w:szCs w:val="20"/>
        </w:rPr>
        <w:t>s</w:t>
      </w:r>
      <w:r w:rsidR="00F96E05" w:rsidRPr="00F96E05">
        <w:rPr>
          <w:rFonts w:ascii="Times New Roman" w:hAnsi="Times New Roman" w:cs="Times New Roman"/>
          <w:sz w:val="20"/>
          <w:szCs w:val="20"/>
        </w:rPr>
        <w:t xml:space="preserve"> at least 30 minutes to find a good solution</w:t>
      </w:r>
      <w:r w:rsidR="00A87E19" w:rsidRPr="00F96E05">
        <w:rPr>
          <w:rFonts w:ascii="Times New Roman" w:hAnsi="Times New Roman" w:cs="Times New Roman"/>
          <w:sz w:val="20"/>
          <w:szCs w:val="20"/>
        </w:rPr>
        <w:t>?</w:t>
      </w:r>
    </w:p>
    <w:p w:rsidR="00C32532" w:rsidRPr="00F96E05" w:rsidRDefault="00C32532" w:rsidP="00A87E19">
      <w:pPr>
        <w:pStyle w:val="NoSpacing"/>
      </w:pPr>
    </w:p>
    <w:p w:rsidR="00A87E19" w:rsidRDefault="001D4847" w:rsidP="00833650">
      <w:pPr>
        <w:spacing w:line="360" w:lineRule="auto"/>
        <w:rPr>
          <w:rFonts w:ascii="Times New Roman" w:hAnsi="Times New Roman" w:cs="Times New Roman"/>
          <w:sz w:val="24"/>
          <w:szCs w:val="24"/>
        </w:rPr>
      </w:pPr>
      <w:r w:rsidRPr="001D4847">
        <w:rPr>
          <w:rFonts w:ascii="Times New Roman" w:hAnsi="Times New Roman" w:cs="Times New Roman"/>
          <w:sz w:val="24"/>
          <w:szCs w:val="24"/>
        </w:rPr>
        <w:t>Al</w:t>
      </w:r>
      <w:r>
        <w:rPr>
          <w:rFonts w:ascii="Times New Roman" w:hAnsi="Times New Roman" w:cs="Times New Roman"/>
          <w:sz w:val="24"/>
          <w:szCs w:val="24"/>
        </w:rPr>
        <w:t>though requirements for doing the</w:t>
      </w:r>
      <w:r w:rsidRPr="001D4847">
        <w:rPr>
          <w:rFonts w:ascii="Times New Roman" w:hAnsi="Times New Roman" w:cs="Times New Roman"/>
          <w:sz w:val="24"/>
          <w:szCs w:val="24"/>
        </w:rPr>
        <w:t xml:space="preserve"> </w:t>
      </w:r>
      <w:r>
        <w:rPr>
          <w:rFonts w:ascii="Times New Roman" w:hAnsi="Times New Roman" w:cs="Times New Roman"/>
          <w:sz w:val="24"/>
          <w:szCs w:val="24"/>
        </w:rPr>
        <w:t xml:space="preserve">work </w:t>
      </w:r>
      <w:r w:rsidR="0051458E">
        <w:rPr>
          <w:rFonts w:ascii="Times New Roman" w:hAnsi="Times New Roman" w:cs="Times New Roman"/>
          <w:sz w:val="24"/>
          <w:szCs w:val="24"/>
        </w:rPr>
        <w:t>tasks</w:t>
      </w:r>
      <w:r w:rsidRPr="001D4847">
        <w:rPr>
          <w:rFonts w:ascii="Times New Roman" w:hAnsi="Times New Roman" w:cs="Times New Roman"/>
          <w:sz w:val="24"/>
          <w:szCs w:val="24"/>
        </w:rPr>
        <w:t xml:space="preserve"> according to the employees</w:t>
      </w:r>
      <w:r w:rsidR="0051458E">
        <w:rPr>
          <w:rFonts w:ascii="Times New Roman" w:hAnsi="Times New Roman" w:cs="Times New Roman"/>
          <w:sz w:val="24"/>
          <w:szCs w:val="24"/>
        </w:rPr>
        <w:t>,</w:t>
      </w:r>
      <w:r>
        <w:rPr>
          <w:rFonts w:ascii="Times New Roman" w:hAnsi="Times New Roman" w:cs="Times New Roman"/>
          <w:sz w:val="24"/>
          <w:szCs w:val="24"/>
        </w:rPr>
        <w:t xml:space="preserve"> demanded </w:t>
      </w:r>
      <w:r w:rsidRPr="001D4847">
        <w:rPr>
          <w:rFonts w:ascii="Times New Roman" w:hAnsi="Times New Roman" w:cs="Times New Roman"/>
          <w:sz w:val="24"/>
          <w:szCs w:val="24"/>
        </w:rPr>
        <w:t>longer experience in the education sector, it is still surprising that there are clear differences in how often comple</w:t>
      </w:r>
      <w:r>
        <w:rPr>
          <w:rFonts w:ascii="Times New Roman" w:hAnsi="Times New Roman" w:cs="Times New Roman"/>
          <w:sz w:val="24"/>
          <w:szCs w:val="24"/>
        </w:rPr>
        <w:t xml:space="preserve">x problem solving occurs in </w:t>
      </w:r>
      <w:r w:rsidRPr="001D4847">
        <w:rPr>
          <w:rFonts w:ascii="Times New Roman" w:hAnsi="Times New Roman" w:cs="Times New Roman"/>
          <w:sz w:val="24"/>
          <w:szCs w:val="24"/>
        </w:rPr>
        <w:t xml:space="preserve">work </w:t>
      </w:r>
      <w:r>
        <w:rPr>
          <w:rFonts w:ascii="Times New Roman" w:hAnsi="Times New Roman" w:cs="Times New Roman"/>
          <w:sz w:val="24"/>
          <w:szCs w:val="24"/>
        </w:rPr>
        <w:t>within</w:t>
      </w:r>
      <w:r w:rsidRPr="001D4847">
        <w:rPr>
          <w:rFonts w:ascii="Times New Roman" w:hAnsi="Times New Roman" w:cs="Times New Roman"/>
          <w:sz w:val="24"/>
          <w:szCs w:val="24"/>
        </w:rPr>
        <w:t xml:space="preserve"> the two sectors</w:t>
      </w:r>
      <w:r>
        <w:rPr>
          <w:rFonts w:ascii="Times New Roman" w:hAnsi="Times New Roman" w:cs="Times New Roman"/>
          <w:sz w:val="24"/>
          <w:szCs w:val="24"/>
        </w:rPr>
        <w:t xml:space="preserve">. In the education sector </w:t>
      </w:r>
      <w:r w:rsidRPr="001D4847">
        <w:rPr>
          <w:rFonts w:ascii="Times New Roman" w:hAnsi="Times New Roman" w:cs="Times New Roman"/>
          <w:sz w:val="24"/>
          <w:szCs w:val="24"/>
        </w:rPr>
        <w:t xml:space="preserve">complex problem solving </w:t>
      </w:r>
      <w:r>
        <w:rPr>
          <w:rFonts w:ascii="Times New Roman" w:hAnsi="Times New Roman" w:cs="Times New Roman"/>
          <w:sz w:val="24"/>
          <w:szCs w:val="24"/>
        </w:rPr>
        <w:t>occurs</w:t>
      </w:r>
      <w:r w:rsidRPr="001D4847">
        <w:rPr>
          <w:rFonts w:ascii="Times New Roman" w:hAnsi="Times New Roman" w:cs="Times New Roman"/>
          <w:sz w:val="24"/>
          <w:szCs w:val="24"/>
        </w:rPr>
        <w:t xml:space="preserve"> at least once a week or more </w:t>
      </w:r>
      <w:r w:rsidR="002C7A6B">
        <w:rPr>
          <w:rFonts w:ascii="Times New Roman" w:hAnsi="Times New Roman" w:cs="Times New Roman"/>
          <w:sz w:val="24"/>
          <w:szCs w:val="24"/>
        </w:rPr>
        <w:t>frequent</w:t>
      </w:r>
      <w:r w:rsidRPr="001D4847">
        <w:rPr>
          <w:rFonts w:ascii="Times New Roman" w:hAnsi="Times New Roman" w:cs="Times New Roman"/>
          <w:sz w:val="24"/>
          <w:szCs w:val="24"/>
        </w:rPr>
        <w:t xml:space="preserve"> for over half of the employees, while the same is true for 45 percent of the employees in the </w:t>
      </w:r>
      <w:r w:rsidR="002C7A6B">
        <w:rPr>
          <w:rFonts w:ascii="Times New Roman" w:hAnsi="Times New Roman" w:cs="Times New Roman"/>
          <w:sz w:val="24"/>
          <w:szCs w:val="24"/>
        </w:rPr>
        <w:t xml:space="preserve">health sector. Conversely, </w:t>
      </w:r>
      <w:r w:rsidRPr="001D4847">
        <w:rPr>
          <w:rFonts w:ascii="Times New Roman" w:hAnsi="Times New Roman" w:cs="Times New Roman"/>
          <w:sz w:val="24"/>
          <w:szCs w:val="24"/>
        </w:rPr>
        <w:t xml:space="preserve">complex problem solving </w:t>
      </w:r>
      <w:r w:rsidR="002C7A6B">
        <w:rPr>
          <w:rFonts w:ascii="Times New Roman" w:hAnsi="Times New Roman" w:cs="Times New Roman"/>
          <w:sz w:val="24"/>
          <w:szCs w:val="24"/>
        </w:rPr>
        <w:t>appears</w:t>
      </w:r>
      <w:r w:rsidR="002C7A6B" w:rsidRPr="001D4847">
        <w:rPr>
          <w:rFonts w:ascii="Times New Roman" w:hAnsi="Times New Roman" w:cs="Times New Roman"/>
          <w:sz w:val="24"/>
          <w:szCs w:val="24"/>
        </w:rPr>
        <w:t xml:space="preserve"> </w:t>
      </w:r>
      <w:r w:rsidRPr="001D4847">
        <w:rPr>
          <w:rFonts w:ascii="Times New Roman" w:hAnsi="Times New Roman" w:cs="Times New Roman"/>
          <w:sz w:val="24"/>
          <w:szCs w:val="24"/>
        </w:rPr>
        <w:t xml:space="preserve">less than once a month for 30 per cent of employees in the health sector and </w:t>
      </w:r>
      <w:r w:rsidR="002C7A6B">
        <w:rPr>
          <w:rFonts w:ascii="Times New Roman" w:hAnsi="Times New Roman" w:cs="Times New Roman"/>
          <w:sz w:val="24"/>
          <w:szCs w:val="24"/>
        </w:rPr>
        <w:t xml:space="preserve">for </w:t>
      </w:r>
      <w:r w:rsidRPr="001D4847">
        <w:rPr>
          <w:rFonts w:ascii="Times New Roman" w:hAnsi="Times New Roman" w:cs="Times New Roman"/>
          <w:sz w:val="24"/>
          <w:szCs w:val="24"/>
        </w:rPr>
        <w:t>15 per cent of employees in the education sector. However, there is a</w:t>
      </w:r>
      <w:r w:rsidR="002C7A6B">
        <w:rPr>
          <w:rFonts w:ascii="Times New Roman" w:hAnsi="Times New Roman" w:cs="Times New Roman"/>
          <w:sz w:val="24"/>
          <w:szCs w:val="24"/>
        </w:rPr>
        <w:t xml:space="preserve"> share</w:t>
      </w:r>
      <w:r w:rsidRPr="001D4847">
        <w:rPr>
          <w:rFonts w:ascii="Times New Roman" w:hAnsi="Times New Roman" w:cs="Times New Roman"/>
          <w:sz w:val="24"/>
          <w:szCs w:val="24"/>
        </w:rPr>
        <w:t xml:space="preserve"> of 9 </w:t>
      </w:r>
      <w:r w:rsidR="002C7A6B">
        <w:rPr>
          <w:rFonts w:ascii="Times New Roman" w:hAnsi="Times New Roman" w:cs="Times New Roman"/>
          <w:sz w:val="24"/>
          <w:szCs w:val="24"/>
        </w:rPr>
        <w:t>percent in the health sector that</w:t>
      </w:r>
      <w:r w:rsidRPr="001D4847">
        <w:rPr>
          <w:rFonts w:ascii="Times New Roman" w:hAnsi="Times New Roman" w:cs="Times New Roman"/>
          <w:sz w:val="24"/>
          <w:szCs w:val="24"/>
        </w:rPr>
        <w:t xml:space="preserve"> solves problems every day</w:t>
      </w:r>
      <w:r w:rsidR="002C7A6B">
        <w:rPr>
          <w:rFonts w:ascii="Times New Roman" w:hAnsi="Times New Roman" w:cs="Times New Roman"/>
          <w:sz w:val="24"/>
          <w:szCs w:val="24"/>
        </w:rPr>
        <w:t xml:space="preserve"> -</w:t>
      </w:r>
      <w:r w:rsidRPr="001D4847">
        <w:rPr>
          <w:rFonts w:ascii="Times New Roman" w:hAnsi="Times New Roman" w:cs="Times New Roman"/>
          <w:sz w:val="24"/>
          <w:szCs w:val="24"/>
        </w:rPr>
        <w:t xml:space="preserve"> a similar proportion as in the education sector. Even with the somewhat uneven distribution </w:t>
      </w:r>
      <w:r w:rsidR="002C7A6B">
        <w:rPr>
          <w:rFonts w:ascii="Times New Roman" w:hAnsi="Times New Roman" w:cs="Times New Roman"/>
          <w:sz w:val="24"/>
          <w:szCs w:val="24"/>
        </w:rPr>
        <w:t>it must be concluded</w:t>
      </w:r>
      <w:r w:rsidRPr="001D4847">
        <w:rPr>
          <w:rFonts w:ascii="Times New Roman" w:hAnsi="Times New Roman" w:cs="Times New Roman"/>
          <w:sz w:val="24"/>
          <w:szCs w:val="24"/>
        </w:rPr>
        <w:t xml:space="preserve"> t</w:t>
      </w:r>
      <w:r w:rsidR="002C7A6B">
        <w:rPr>
          <w:rFonts w:ascii="Times New Roman" w:hAnsi="Times New Roman" w:cs="Times New Roman"/>
          <w:sz w:val="24"/>
          <w:szCs w:val="24"/>
        </w:rPr>
        <w:t>hat complex problem solving</w:t>
      </w:r>
      <w:r w:rsidRPr="001D4847">
        <w:rPr>
          <w:rFonts w:ascii="Times New Roman" w:hAnsi="Times New Roman" w:cs="Times New Roman"/>
          <w:sz w:val="24"/>
          <w:szCs w:val="24"/>
        </w:rPr>
        <w:t xml:space="preserve"> is widely used in the two sectors. Since </w:t>
      </w:r>
      <w:r w:rsidR="002C7A6B">
        <w:rPr>
          <w:rFonts w:ascii="Times New Roman" w:hAnsi="Times New Roman" w:cs="Times New Roman"/>
          <w:sz w:val="24"/>
          <w:szCs w:val="24"/>
        </w:rPr>
        <w:t>it is problems to which it</w:t>
      </w:r>
      <w:r w:rsidRPr="001D4847">
        <w:rPr>
          <w:rFonts w:ascii="Times New Roman" w:hAnsi="Times New Roman" w:cs="Times New Roman"/>
          <w:sz w:val="24"/>
          <w:szCs w:val="24"/>
        </w:rPr>
        <w:t xml:space="preserve"> takes at least 30 min</w:t>
      </w:r>
      <w:r w:rsidR="002C7A6B">
        <w:rPr>
          <w:rFonts w:ascii="Times New Roman" w:hAnsi="Times New Roman" w:cs="Times New Roman"/>
          <w:sz w:val="24"/>
          <w:szCs w:val="24"/>
        </w:rPr>
        <w:t>utes to find a good solution,</w:t>
      </w:r>
      <w:r w:rsidRPr="001D4847">
        <w:rPr>
          <w:rFonts w:ascii="Times New Roman" w:hAnsi="Times New Roman" w:cs="Times New Roman"/>
          <w:sz w:val="24"/>
          <w:szCs w:val="24"/>
        </w:rPr>
        <w:t xml:space="preserve"> it </w:t>
      </w:r>
      <w:r w:rsidR="002C7A6B">
        <w:rPr>
          <w:rFonts w:ascii="Times New Roman" w:hAnsi="Times New Roman" w:cs="Times New Roman"/>
          <w:sz w:val="24"/>
          <w:szCs w:val="24"/>
        </w:rPr>
        <w:t xml:space="preserve">indicates </w:t>
      </w:r>
      <w:r w:rsidR="008D7C3F">
        <w:rPr>
          <w:rFonts w:ascii="Times New Roman" w:hAnsi="Times New Roman" w:cs="Times New Roman"/>
          <w:sz w:val="24"/>
          <w:szCs w:val="24"/>
        </w:rPr>
        <w:t xml:space="preserve">extensive </w:t>
      </w:r>
      <w:r w:rsidR="002C7A6B">
        <w:rPr>
          <w:rFonts w:ascii="Times New Roman" w:hAnsi="Times New Roman" w:cs="Times New Roman"/>
          <w:sz w:val="24"/>
          <w:szCs w:val="24"/>
        </w:rPr>
        <w:t xml:space="preserve">discretion in the </w:t>
      </w:r>
      <w:r w:rsidR="00043CB5">
        <w:rPr>
          <w:rFonts w:ascii="Times New Roman" w:hAnsi="Times New Roman" w:cs="Times New Roman"/>
          <w:sz w:val="24"/>
          <w:szCs w:val="24"/>
        </w:rPr>
        <w:t xml:space="preserve">work </w:t>
      </w:r>
      <w:r w:rsidR="002C7A6B">
        <w:rPr>
          <w:rFonts w:ascii="Times New Roman" w:hAnsi="Times New Roman" w:cs="Times New Roman"/>
          <w:sz w:val="24"/>
          <w:szCs w:val="24"/>
        </w:rPr>
        <w:t>assignments</w:t>
      </w:r>
      <w:r w:rsidRPr="001D4847">
        <w:rPr>
          <w:rFonts w:ascii="Times New Roman" w:hAnsi="Times New Roman" w:cs="Times New Roman"/>
          <w:sz w:val="24"/>
          <w:szCs w:val="24"/>
        </w:rPr>
        <w:t>. Employee</w:t>
      </w:r>
      <w:r w:rsidR="008D7C3F">
        <w:rPr>
          <w:rFonts w:ascii="Times New Roman" w:hAnsi="Times New Roman" w:cs="Times New Roman"/>
          <w:sz w:val="24"/>
          <w:szCs w:val="24"/>
        </w:rPr>
        <w:t>s have to</w:t>
      </w:r>
      <w:r w:rsidRPr="001D4847">
        <w:rPr>
          <w:rFonts w:ascii="Times New Roman" w:hAnsi="Times New Roman" w:cs="Times New Roman"/>
          <w:sz w:val="24"/>
          <w:szCs w:val="24"/>
        </w:rPr>
        <w:t xml:space="preserve"> bring </w:t>
      </w:r>
      <w:r w:rsidR="008D7C3F">
        <w:rPr>
          <w:rFonts w:ascii="Times New Roman" w:hAnsi="Times New Roman" w:cs="Times New Roman"/>
          <w:sz w:val="24"/>
          <w:szCs w:val="24"/>
        </w:rPr>
        <w:t>their</w:t>
      </w:r>
      <w:r w:rsidRPr="001D4847">
        <w:rPr>
          <w:rFonts w:ascii="Times New Roman" w:hAnsi="Times New Roman" w:cs="Times New Roman"/>
          <w:sz w:val="24"/>
          <w:szCs w:val="24"/>
        </w:rPr>
        <w:t xml:space="preserve"> knowledge and experience into play in a process aimed at identifying the </w:t>
      </w:r>
      <w:r w:rsidR="008D7C3F">
        <w:rPr>
          <w:rFonts w:ascii="Times New Roman" w:hAnsi="Times New Roman" w:cs="Times New Roman"/>
          <w:sz w:val="24"/>
          <w:szCs w:val="24"/>
        </w:rPr>
        <w:t>best professional</w:t>
      </w:r>
      <w:r w:rsidRPr="001D4847">
        <w:rPr>
          <w:rFonts w:ascii="Times New Roman" w:hAnsi="Times New Roman" w:cs="Times New Roman"/>
          <w:sz w:val="24"/>
          <w:szCs w:val="24"/>
        </w:rPr>
        <w:t xml:space="preserve"> so</w:t>
      </w:r>
      <w:r w:rsidR="008D7C3F">
        <w:rPr>
          <w:rFonts w:ascii="Times New Roman" w:hAnsi="Times New Roman" w:cs="Times New Roman"/>
          <w:sz w:val="24"/>
          <w:szCs w:val="24"/>
        </w:rPr>
        <w:t>lution (Nielsen o</w:t>
      </w:r>
      <w:r w:rsidRPr="001D4847">
        <w:rPr>
          <w:rFonts w:ascii="Times New Roman" w:hAnsi="Times New Roman" w:cs="Times New Roman"/>
          <w:sz w:val="24"/>
          <w:szCs w:val="24"/>
        </w:rPr>
        <w:t xml:space="preserve">p. </w:t>
      </w:r>
      <w:r w:rsidR="008D7C3F">
        <w:rPr>
          <w:rFonts w:ascii="Times New Roman" w:hAnsi="Times New Roman" w:cs="Times New Roman"/>
          <w:sz w:val="24"/>
          <w:szCs w:val="24"/>
        </w:rPr>
        <w:t>cit. 2012). The problem solving</w:t>
      </w:r>
      <w:r w:rsidRPr="001D4847">
        <w:rPr>
          <w:rFonts w:ascii="Times New Roman" w:hAnsi="Times New Roman" w:cs="Times New Roman"/>
          <w:sz w:val="24"/>
          <w:szCs w:val="24"/>
        </w:rPr>
        <w:t xml:space="preserve"> in this way </w:t>
      </w:r>
      <w:r w:rsidR="00043CB5">
        <w:rPr>
          <w:rFonts w:ascii="Times New Roman" w:hAnsi="Times New Roman" w:cs="Times New Roman"/>
          <w:sz w:val="24"/>
          <w:szCs w:val="24"/>
        </w:rPr>
        <w:t xml:space="preserve">may </w:t>
      </w:r>
      <w:r w:rsidRPr="001D4847">
        <w:rPr>
          <w:rFonts w:ascii="Times New Roman" w:hAnsi="Times New Roman" w:cs="Times New Roman"/>
          <w:sz w:val="24"/>
          <w:szCs w:val="24"/>
        </w:rPr>
        <w:t>be</w:t>
      </w:r>
      <w:r w:rsidR="008D7C3F">
        <w:rPr>
          <w:rFonts w:ascii="Times New Roman" w:hAnsi="Times New Roman" w:cs="Times New Roman"/>
          <w:sz w:val="24"/>
          <w:szCs w:val="24"/>
        </w:rPr>
        <w:t>co</w:t>
      </w:r>
      <w:r w:rsidR="00043CB5">
        <w:rPr>
          <w:rFonts w:ascii="Times New Roman" w:hAnsi="Times New Roman" w:cs="Times New Roman"/>
          <w:sz w:val="24"/>
          <w:szCs w:val="24"/>
        </w:rPr>
        <w:t>me</w:t>
      </w:r>
      <w:r w:rsidRPr="001D4847">
        <w:rPr>
          <w:rFonts w:ascii="Times New Roman" w:hAnsi="Times New Roman" w:cs="Times New Roman"/>
          <w:sz w:val="24"/>
          <w:szCs w:val="24"/>
        </w:rPr>
        <w:t xml:space="preserve"> a</w:t>
      </w:r>
      <w:r w:rsidR="008D7C3F">
        <w:rPr>
          <w:rFonts w:ascii="Times New Roman" w:hAnsi="Times New Roman" w:cs="Times New Roman"/>
          <w:sz w:val="24"/>
          <w:szCs w:val="24"/>
        </w:rPr>
        <w:t xml:space="preserve"> driving force of learning new things at </w:t>
      </w:r>
      <w:r w:rsidRPr="001D4847">
        <w:rPr>
          <w:rFonts w:ascii="Times New Roman" w:hAnsi="Times New Roman" w:cs="Times New Roman"/>
          <w:sz w:val="24"/>
          <w:szCs w:val="24"/>
        </w:rPr>
        <w:t xml:space="preserve">work </w:t>
      </w:r>
      <w:r w:rsidR="008D7C3F">
        <w:rPr>
          <w:rFonts w:ascii="Times New Roman" w:hAnsi="Times New Roman" w:cs="Times New Roman"/>
          <w:sz w:val="24"/>
          <w:szCs w:val="24"/>
        </w:rPr>
        <w:t>–</w:t>
      </w:r>
      <w:r w:rsidRPr="001D4847">
        <w:rPr>
          <w:rFonts w:ascii="Times New Roman" w:hAnsi="Times New Roman" w:cs="Times New Roman"/>
          <w:sz w:val="24"/>
          <w:szCs w:val="24"/>
        </w:rPr>
        <w:t xml:space="preserve"> a</w:t>
      </w:r>
      <w:r w:rsidR="008D7C3F">
        <w:rPr>
          <w:rFonts w:ascii="Times New Roman" w:hAnsi="Times New Roman" w:cs="Times New Roman"/>
          <w:sz w:val="24"/>
          <w:szCs w:val="24"/>
        </w:rPr>
        <w:t xml:space="preserve"> recognition</w:t>
      </w:r>
      <w:r w:rsidR="008D7C3F" w:rsidRPr="001D4847">
        <w:rPr>
          <w:rFonts w:ascii="Times New Roman" w:hAnsi="Times New Roman" w:cs="Times New Roman"/>
          <w:sz w:val="24"/>
          <w:szCs w:val="24"/>
        </w:rPr>
        <w:t xml:space="preserve"> </w:t>
      </w:r>
      <w:r w:rsidRPr="001D4847">
        <w:rPr>
          <w:rFonts w:ascii="Times New Roman" w:hAnsi="Times New Roman" w:cs="Times New Roman"/>
          <w:sz w:val="24"/>
          <w:szCs w:val="24"/>
        </w:rPr>
        <w:t>that is</w:t>
      </w:r>
      <w:r w:rsidR="008D7C3F">
        <w:rPr>
          <w:rFonts w:ascii="Times New Roman" w:hAnsi="Times New Roman" w:cs="Times New Roman"/>
          <w:sz w:val="24"/>
          <w:szCs w:val="24"/>
        </w:rPr>
        <w:t xml:space="preserve"> essential for accumulating tacit</w:t>
      </w:r>
      <w:r w:rsidRPr="001D4847">
        <w:rPr>
          <w:rFonts w:ascii="Times New Roman" w:hAnsi="Times New Roman" w:cs="Times New Roman"/>
          <w:sz w:val="24"/>
          <w:szCs w:val="24"/>
        </w:rPr>
        <w:t xml:space="preserve"> experience-based knowledge. The extent to which the employee</w:t>
      </w:r>
      <w:r w:rsidR="008D7C3F">
        <w:rPr>
          <w:rFonts w:ascii="Times New Roman" w:hAnsi="Times New Roman" w:cs="Times New Roman"/>
          <w:sz w:val="24"/>
          <w:szCs w:val="24"/>
        </w:rPr>
        <w:t xml:space="preserve">s experience </w:t>
      </w:r>
      <w:r w:rsidRPr="001D4847">
        <w:rPr>
          <w:rFonts w:ascii="Times New Roman" w:hAnsi="Times New Roman" w:cs="Times New Roman"/>
          <w:sz w:val="24"/>
          <w:szCs w:val="24"/>
        </w:rPr>
        <w:t>learn</w:t>
      </w:r>
      <w:r w:rsidR="008D7C3F">
        <w:rPr>
          <w:rFonts w:ascii="Times New Roman" w:hAnsi="Times New Roman" w:cs="Times New Roman"/>
          <w:sz w:val="24"/>
          <w:szCs w:val="24"/>
        </w:rPr>
        <w:t>ing</w:t>
      </w:r>
      <w:r w:rsidRPr="001D4847">
        <w:rPr>
          <w:rFonts w:ascii="Times New Roman" w:hAnsi="Times New Roman" w:cs="Times New Roman"/>
          <w:sz w:val="24"/>
          <w:szCs w:val="24"/>
        </w:rPr>
        <w:t xml:space="preserve"> new things in the job </w:t>
      </w:r>
      <w:r w:rsidR="0051458E">
        <w:rPr>
          <w:rFonts w:ascii="Times New Roman" w:hAnsi="Times New Roman" w:cs="Times New Roman"/>
          <w:sz w:val="24"/>
          <w:szCs w:val="24"/>
        </w:rPr>
        <w:t xml:space="preserve">is </w:t>
      </w:r>
      <w:r w:rsidRPr="001D4847">
        <w:rPr>
          <w:rFonts w:ascii="Times New Roman" w:hAnsi="Times New Roman" w:cs="Times New Roman"/>
          <w:sz w:val="24"/>
          <w:szCs w:val="24"/>
        </w:rPr>
        <w:t>shown in the table below.</w:t>
      </w:r>
    </w:p>
    <w:p w:rsidR="008D7C3F" w:rsidRPr="00F96E05" w:rsidRDefault="008D7C3F" w:rsidP="008D7C3F">
      <w:pPr>
        <w:pStyle w:val="NoSpacing"/>
        <w:rPr>
          <w:rFonts w:ascii="Times New Roman" w:hAnsi="Times New Roman" w:cs="Times New Roman"/>
          <w:sz w:val="20"/>
          <w:szCs w:val="20"/>
        </w:rPr>
      </w:pPr>
      <w:proofErr w:type="gramStart"/>
      <w:r w:rsidRPr="00657479">
        <w:rPr>
          <w:rFonts w:ascii="Times New Roman" w:hAnsi="Times New Roman" w:cs="Times New Roman"/>
          <w:sz w:val="24"/>
          <w:szCs w:val="24"/>
        </w:rPr>
        <w:lastRenderedPageBreak/>
        <w:t>Tab</w:t>
      </w:r>
      <w:r w:rsidR="00E046B6" w:rsidRPr="00657479">
        <w:rPr>
          <w:rFonts w:ascii="Times New Roman" w:hAnsi="Times New Roman" w:cs="Times New Roman"/>
          <w:sz w:val="24"/>
          <w:szCs w:val="24"/>
        </w:rPr>
        <w:t>le</w:t>
      </w:r>
      <w:r w:rsidRPr="00657479">
        <w:rPr>
          <w:rFonts w:ascii="Times New Roman" w:hAnsi="Times New Roman" w:cs="Times New Roman"/>
          <w:sz w:val="24"/>
          <w:szCs w:val="24"/>
        </w:rPr>
        <w:t xml:space="preserve"> 3.</w:t>
      </w:r>
      <w:r w:rsidR="00B22139">
        <w:rPr>
          <w:rFonts w:ascii="Times New Roman" w:hAnsi="Times New Roman" w:cs="Times New Roman"/>
          <w:sz w:val="24"/>
          <w:szCs w:val="24"/>
        </w:rPr>
        <w:t>2</w:t>
      </w:r>
      <w:r w:rsidRPr="00657479">
        <w:rPr>
          <w:rFonts w:ascii="Times New Roman" w:hAnsi="Times New Roman" w:cs="Times New Roman"/>
          <w:sz w:val="24"/>
          <w:szCs w:val="24"/>
        </w:rPr>
        <w:t>.</w:t>
      </w:r>
      <w:proofErr w:type="gramEnd"/>
      <w:r w:rsidRPr="00657479">
        <w:rPr>
          <w:rFonts w:ascii="Times New Roman" w:hAnsi="Times New Roman" w:cs="Times New Roman"/>
          <w:sz w:val="24"/>
          <w:szCs w:val="24"/>
        </w:rPr>
        <w:t xml:space="preserve"> </w:t>
      </w:r>
      <w:r w:rsidR="00F96E05" w:rsidRPr="00F96E05">
        <w:rPr>
          <w:rFonts w:ascii="Times New Roman" w:hAnsi="Times New Roman" w:cs="Times New Roman"/>
          <w:sz w:val="24"/>
          <w:szCs w:val="24"/>
        </w:rPr>
        <w:t>Learning new things by sector</w:t>
      </w:r>
    </w:p>
    <w:tbl>
      <w:tblPr>
        <w:tblStyle w:val="LightGrid-Accent1"/>
        <w:tblW w:w="0" w:type="auto"/>
        <w:tblLook w:val="04A0" w:firstRow="1" w:lastRow="0" w:firstColumn="1" w:lastColumn="0" w:noHBand="0" w:noVBand="1"/>
      </w:tblPr>
      <w:tblGrid>
        <w:gridCol w:w="2231"/>
        <w:gridCol w:w="1279"/>
        <w:gridCol w:w="1418"/>
        <w:gridCol w:w="1559"/>
        <w:gridCol w:w="1418"/>
        <w:gridCol w:w="1275"/>
        <w:gridCol w:w="1008"/>
      </w:tblGrid>
      <w:tr w:rsidR="008D7C3F" w:rsidTr="006A5B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Pr>
          <w:p w:rsidR="008D7C3F" w:rsidRPr="00F96E05" w:rsidRDefault="008D7C3F" w:rsidP="006A5B49">
            <w:pPr>
              <w:rPr>
                <w:rFonts w:ascii="Times New Roman" w:hAnsi="Times New Roman" w:cs="Times New Roman"/>
                <w:sz w:val="24"/>
                <w:szCs w:val="24"/>
                <w:lang w:val="en-US"/>
              </w:rPr>
            </w:pPr>
          </w:p>
        </w:tc>
        <w:tc>
          <w:tcPr>
            <w:tcW w:w="1279" w:type="dxa"/>
          </w:tcPr>
          <w:p w:rsidR="008D7C3F" w:rsidRPr="0058644F" w:rsidRDefault="00F7040D" w:rsidP="00F704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96E05">
              <w:rPr>
                <w:rFonts w:ascii="Times New Roman" w:hAnsi="Times New Roman" w:cs="Times New Roman"/>
                <w:sz w:val="20"/>
                <w:szCs w:val="20"/>
                <w:lang w:val="en-US"/>
              </w:rPr>
              <w:t>Every day</w:t>
            </w:r>
            <w:r>
              <w:rPr>
                <w:rFonts w:ascii="Times New Roman" w:hAnsi="Times New Roman" w:cs="Times New Roman"/>
                <w:sz w:val="20"/>
                <w:szCs w:val="20"/>
              </w:rPr>
              <w:t xml:space="preserve"> </w:t>
            </w:r>
          </w:p>
        </w:tc>
        <w:tc>
          <w:tcPr>
            <w:tcW w:w="1418" w:type="dxa"/>
          </w:tcPr>
          <w:p w:rsidR="008D7C3F" w:rsidRPr="00EF1947" w:rsidRDefault="00F7040D" w:rsidP="00EF19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F1947">
              <w:rPr>
                <w:rFonts w:ascii="Times New Roman" w:hAnsi="Times New Roman" w:cs="Times New Roman"/>
                <w:sz w:val="20"/>
                <w:szCs w:val="20"/>
                <w:lang w:val="en-US"/>
              </w:rPr>
              <w:t xml:space="preserve">At least once a week </w:t>
            </w:r>
          </w:p>
        </w:tc>
        <w:tc>
          <w:tcPr>
            <w:tcW w:w="1559" w:type="dxa"/>
          </w:tcPr>
          <w:p w:rsidR="008D7C3F" w:rsidRPr="00657479" w:rsidRDefault="00F7040D" w:rsidP="00EF19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96E05">
              <w:rPr>
                <w:rFonts w:ascii="Times New Roman" w:hAnsi="Times New Roman" w:cs="Times New Roman"/>
                <w:sz w:val="20"/>
                <w:szCs w:val="20"/>
                <w:lang w:val="en-US"/>
              </w:rPr>
              <w:t xml:space="preserve">At least once </w:t>
            </w:r>
            <w:r>
              <w:rPr>
                <w:rFonts w:ascii="Times New Roman" w:hAnsi="Times New Roman" w:cs="Times New Roman"/>
                <w:sz w:val="20"/>
                <w:szCs w:val="20"/>
                <w:lang w:val="en-US"/>
              </w:rPr>
              <w:t>a month</w:t>
            </w:r>
            <w:r w:rsidRPr="00657479">
              <w:rPr>
                <w:rFonts w:ascii="Times New Roman" w:hAnsi="Times New Roman" w:cs="Times New Roman"/>
                <w:sz w:val="20"/>
                <w:szCs w:val="20"/>
                <w:lang w:val="en-US"/>
              </w:rPr>
              <w:t xml:space="preserve"> </w:t>
            </w:r>
          </w:p>
        </w:tc>
        <w:tc>
          <w:tcPr>
            <w:tcW w:w="1418" w:type="dxa"/>
          </w:tcPr>
          <w:p w:rsidR="008D7C3F" w:rsidRPr="00F7040D" w:rsidRDefault="00F7040D" w:rsidP="00EF19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96E05">
              <w:rPr>
                <w:rFonts w:ascii="Times New Roman" w:hAnsi="Times New Roman" w:cs="Times New Roman"/>
                <w:sz w:val="20"/>
                <w:szCs w:val="20"/>
                <w:lang w:val="en-US"/>
              </w:rPr>
              <w:t>Less than once a month</w:t>
            </w:r>
            <w:r w:rsidRPr="00F7040D">
              <w:rPr>
                <w:rFonts w:ascii="Times New Roman" w:hAnsi="Times New Roman" w:cs="Times New Roman"/>
                <w:sz w:val="20"/>
                <w:szCs w:val="20"/>
                <w:lang w:val="en-US"/>
              </w:rPr>
              <w:t xml:space="preserve"> </w:t>
            </w:r>
          </w:p>
        </w:tc>
        <w:tc>
          <w:tcPr>
            <w:tcW w:w="1275" w:type="dxa"/>
          </w:tcPr>
          <w:p w:rsidR="008D7C3F" w:rsidRDefault="00F7040D" w:rsidP="006A5B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0"/>
                <w:szCs w:val="20"/>
              </w:rPr>
              <w:t xml:space="preserve">Never </w:t>
            </w:r>
            <w:r w:rsidR="008D7C3F">
              <w:rPr>
                <w:rFonts w:ascii="Times New Roman" w:hAnsi="Times New Roman" w:cs="Times New Roman"/>
                <w:sz w:val="20"/>
                <w:szCs w:val="20"/>
              </w:rPr>
              <w:t>Aldrig</w:t>
            </w:r>
          </w:p>
        </w:tc>
        <w:tc>
          <w:tcPr>
            <w:tcW w:w="1008" w:type="dxa"/>
          </w:tcPr>
          <w:p w:rsidR="008D7C3F" w:rsidRDefault="008D7C3F" w:rsidP="006A5B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p>
        </w:tc>
      </w:tr>
      <w:tr w:rsidR="00F7040D" w:rsidTr="006A5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Pr>
          <w:p w:rsidR="00F7040D" w:rsidRPr="001C1BD0" w:rsidRDefault="00F7040D"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education sector</w:t>
            </w:r>
          </w:p>
        </w:tc>
        <w:tc>
          <w:tcPr>
            <w:tcW w:w="1279"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22,7</w:t>
            </w:r>
          </w:p>
        </w:tc>
        <w:tc>
          <w:tcPr>
            <w:tcW w:w="1418"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39,2</w:t>
            </w:r>
          </w:p>
        </w:tc>
        <w:tc>
          <w:tcPr>
            <w:tcW w:w="1559"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25,4</w:t>
            </w:r>
          </w:p>
        </w:tc>
        <w:tc>
          <w:tcPr>
            <w:tcW w:w="1418"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11,6</w:t>
            </w:r>
          </w:p>
        </w:tc>
        <w:tc>
          <w:tcPr>
            <w:tcW w:w="1275"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c>
          <w:tcPr>
            <w:tcW w:w="1008"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543</w:t>
            </w:r>
          </w:p>
        </w:tc>
      </w:tr>
      <w:tr w:rsidR="00F7040D" w:rsidTr="006A5B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Pr>
          <w:p w:rsidR="00F7040D" w:rsidRPr="001C1BD0" w:rsidRDefault="00F7040D"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health sector</w:t>
            </w:r>
          </w:p>
        </w:tc>
        <w:tc>
          <w:tcPr>
            <w:tcW w:w="1279" w:type="dxa"/>
          </w:tcPr>
          <w:p w:rsidR="00F7040D" w:rsidRDefault="00F7040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20,4</w:t>
            </w:r>
          </w:p>
        </w:tc>
        <w:tc>
          <w:tcPr>
            <w:tcW w:w="1418" w:type="dxa"/>
          </w:tcPr>
          <w:p w:rsidR="00F7040D" w:rsidRDefault="00F7040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26,1</w:t>
            </w:r>
          </w:p>
        </w:tc>
        <w:tc>
          <w:tcPr>
            <w:tcW w:w="1559" w:type="dxa"/>
          </w:tcPr>
          <w:p w:rsidR="00F7040D" w:rsidRDefault="00F7040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29,3</w:t>
            </w:r>
          </w:p>
        </w:tc>
        <w:tc>
          <w:tcPr>
            <w:tcW w:w="1418" w:type="dxa"/>
          </w:tcPr>
          <w:p w:rsidR="00F7040D" w:rsidRDefault="00F7040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23,3</w:t>
            </w:r>
          </w:p>
        </w:tc>
        <w:tc>
          <w:tcPr>
            <w:tcW w:w="1275" w:type="dxa"/>
          </w:tcPr>
          <w:p w:rsidR="00F7040D" w:rsidRDefault="00F7040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0,9</w:t>
            </w:r>
          </w:p>
        </w:tc>
        <w:tc>
          <w:tcPr>
            <w:tcW w:w="1008" w:type="dxa"/>
          </w:tcPr>
          <w:p w:rsidR="00F7040D" w:rsidRDefault="00F7040D"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700</w:t>
            </w:r>
          </w:p>
        </w:tc>
      </w:tr>
      <w:tr w:rsidR="00F7040D" w:rsidTr="006A5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Pr>
          <w:p w:rsidR="00F7040D" w:rsidRPr="001C1BD0" w:rsidRDefault="00F7040D"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 xml:space="preserve">Both sectors </w:t>
            </w:r>
          </w:p>
        </w:tc>
        <w:tc>
          <w:tcPr>
            <w:tcW w:w="1279"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21,4</w:t>
            </w:r>
          </w:p>
        </w:tc>
        <w:tc>
          <w:tcPr>
            <w:tcW w:w="1418"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31,9</w:t>
            </w:r>
          </w:p>
        </w:tc>
        <w:tc>
          <w:tcPr>
            <w:tcW w:w="1559"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27,6</w:t>
            </w:r>
          </w:p>
        </w:tc>
        <w:tc>
          <w:tcPr>
            <w:tcW w:w="1418"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18,2</w:t>
            </w:r>
          </w:p>
        </w:tc>
        <w:tc>
          <w:tcPr>
            <w:tcW w:w="1275"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1008" w:type="dxa"/>
          </w:tcPr>
          <w:p w:rsidR="00F7040D" w:rsidRDefault="00F7040D"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1243</w:t>
            </w:r>
          </w:p>
        </w:tc>
      </w:tr>
    </w:tbl>
    <w:p w:rsidR="008D7C3F" w:rsidRPr="00F7040D" w:rsidRDefault="00F96E05" w:rsidP="008D7C3F">
      <w:pPr>
        <w:pStyle w:val="NoSpacing"/>
        <w:rPr>
          <w:rFonts w:ascii="Times New Roman" w:hAnsi="Times New Roman" w:cs="Times New Roman"/>
          <w:sz w:val="20"/>
          <w:szCs w:val="20"/>
        </w:rPr>
      </w:pPr>
      <w:r w:rsidRPr="00F7040D">
        <w:rPr>
          <w:rFonts w:ascii="Times New Roman" w:hAnsi="Times New Roman" w:cs="Times New Roman"/>
          <w:sz w:val="20"/>
          <w:szCs w:val="20"/>
        </w:rPr>
        <w:t>Question</w:t>
      </w:r>
      <w:r w:rsidR="008D7C3F" w:rsidRPr="00F7040D">
        <w:rPr>
          <w:rFonts w:ascii="Times New Roman" w:hAnsi="Times New Roman" w:cs="Times New Roman"/>
          <w:sz w:val="20"/>
          <w:szCs w:val="20"/>
        </w:rPr>
        <w:t>: Ho</w:t>
      </w:r>
      <w:r w:rsidRPr="00F7040D">
        <w:rPr>
          <w:rFonts w:ascii="Times New Roman" w:hAnsi="Times New Roman" w:cs="Times New Roman"/>
          <w:sz w:val="20"/>
          <w:szCs w:val="20"/>
        </w:rPr>
        <w:t>w often does your job involve:</w:t>
      </w:r>
      <w:r w:rsidR="008D7C3F" w:rsidRPr="00F7040D">
        <w:rPr>
          <w:rFonts w:ascii="Times New Roman" w:hAnsi="Times New Roman" w:cs="Times New Roman"/>
          <w:sz w:val="20"/>
          <w:szCs w:val="20"/>
        </w:rPr>
        <w:t xml:space="preserve"> </w:t>
      </w:r>
      <w:r w:rsidR="008D7C3F" w:rsidRPr="00F7040D">
        <w:rPr>
          <w:rFonts w:ascii="Times New Roman" w:hAnsi="Times New Roman" w:cs="Times New Roman"/>
          <w:b/>
          <w:bCs/>
          <w:sz w:val="20"/>
          <w:szCs w:val="20"/>
        </w:rPr>
        <w:t>a)</w:t>
      </w:r>
      <w:r w:rsidR="008D7C3F" w:rsidRPr="00F7040D">
        <w:rPr>
          <w:rFonts w:ascii="Times New Roman" w:hAnsi="Times New Roman" w:cs="Times New Roman"/>
          <w:sz w:val="20"/>
          <w:szCs w:val="20"/>
        </w:rPr>
        <w:t xml:space="preserve"> </w:t>
      </w:r>
      <w:r w:rsidRPr="00F7040D">
        <w:rPr>
          <w:rFonts w:ascii="Times New Roman" w:hAnsi="Times New Roman" w:cs="Times New Roman"/>
          <w:sz w:val="20"/>
          <w:szCs w:val="20"/>
        </w:rPr>
        <w:t>That you learn new things</w:t>
      </w:r>
      <w:r w:rsidR="008D7C3F" w:rsidRPr="00F7040D">
        <w:rPr>
          <w:rFonts w:ascii="Times New Roman" w:hAnsi="Times New Roman" w:cs="Times New Roman"/>
          <w:sz w:val="20"/>
          <w:szCs w:val="20"/>
        </w:rPr>
        <w:t xml:space="preserve"> </w:t>
      </w:r>
      <w:r w:rsidR="008D7C3F" w:rsidRPr="00F7040D">
        <w:rPr>
          <w:rFonts w:ascii="Times New Roman" w:hAnsi="Times New Roman" w:cs="Times New Roman"/>
          <w:b/>
          <w:bCs/>
          <w:sz w:val="20"/>
          <w:szCs w:val="20"/>
        </w:rPr>
        <w:t>b)</w:t>
      </w:r>
      <w:r w:rsidR="008D7C3F" w:rsidRPr="00F7040D">
        <w:rPr>
          <w:rFonts w:ascii="Times New Roman" w:hAnsi="Times New Roman" w:cs="Times New Roman"/>
          <w:sz w:val="20"/>
          <w:szCs w:val="20"/>
        </w:rPr>
        <w:t xml:space="preserve"> </w:t>
      </w:r>
      <w:r w:rsidR="00F7040D" w:rsidRPr="00F7040D">
        <w:rPr>
          <w:rFonts w:ascii="Times New Roman" w:hAnsi="Times New Roman" w:cs="Times New Roman"/>
          <w:sz w:val="20"/>
          <w:szCs w:val="20"/>
        </w:rPr>
        <w:t>That you help your co-workers to learn new things</w:t>
      </w:r>
      <w:r w:rsidR="008D7C3F" w:rsidRPr="00F7040D">
        <w:rPr>
          <w:rFonts w:ascii="Times New Roman" w:hAnsi="Times New Roman" w:cs="Times New Roman"/>
          <w:sz w:val="20"/>
          <w:szCs w:val="20"/>
        </w:rPr>
        <w:t>?</w:t>
      </w:r>
    </w:p>
    <w:p w:rsidR="008D7C3F" w:rsidRPr="00F7040D" w:rsidRDefault="008D7C3F" w:rsidP="00833650">
      <w:pPr>
        <w:pStyle w:val="NoSpacing"/>
        <w:spacing w:line="360" w:lineRule="auto"/>
      </w:pPr>
    </w:p>
    <w:p w:rsidR="00B22139" w:rsidRPr="006B1385" w:rsidRDefault="006B1385" w:rsidP="00833650">
      <w:pPr>
        <w:spacing w:line="360" w:lineRule="auto"/>
        <w:rPr>
          <w:rFonts w:ascii="Times New Roman" w:hAnsi="Times New Roman" w:cs="Times New Roman"/>
          <w:sz w:val="24"/>
          <w:szCs w:val="24"/>
        </w:rPr>
      </w:pPr>
      <w:r w:rsidRPr="006B1385">
        <w:rPr>
          <w:rFonts w:ascii="Times New Roman" w:hAnsi="Times New Roman" w:cs="Times New Roman"/>
          <w:sz w:val="24"/>
          <w:szCs w:val="24"/>
        </w:rPr>
        <w:t xml:space="preserve">More than one in five employees </w:t>
      </w:r>
      <w:r w:rsidR="0051458E">
        <w:rPr>
          <w:rFonts w:ascii="Times New Roman" w:hAnsi="Times New Roman" w:cs="Times New Roman"/>
          <w:sz w:val="24"/>
          <w:szCs w:val="24"/>
        </w:rPr>
        <w:t xml:space="preserve">have </w:t>
      </w:r>
      <w:r w:rsidRPr="006B1385">
        <w:rPr>
          <w:rFonts w:ascii="Times New Roman" w:hAnsi="Times New Roman" w:cs="Times New Roman"/>
          <w:sz w:val="24"/>
          <w:szCs w:val="24"/>
        </w:rPr>
        <w:t>experience</w:t>
      </w:r>
      <w:r w:rsidR="0051458E">
        <w:rPr>
          <w:rFonts w:ascii="Times New Roman" w:hAnsi="Times New Roman" w:cs="Times New Roman"/>
          <w:sz w:val="24"/>
          <w:szCs w:val="24"/>
        </w:rPr>
        <w:t>d</w:t>
      </w:r>
      <w:r w:rsidRPr="006B1385">
        <w:rPr>
          <w:rFonts w:ascii="Times New Roman" w:hAnsi="Times New Roman" w:cs="Times New Roman"/>
          <w:sz w:val="24"/>
          <w:szCs w:val="24"/>
        </w:rPr>
        <w:t xml:space="preserve"> learning new things in the job every day and it is the case for almost equal shares in the two sectors. This is remarkable because it is twice as high proportions as we saw above daily solve comp</w:t>
      </w:r>
      <w:r w:rsidR="00043CB5">
        <w:rPr>
          <w:rFonts w:ascii="Times New Roman" w:hAnsi="Times New Roman" w:cs="Times New Roman"/>
          <w:sz w:val="24"/>
          <w:szCs w:val="24"/>
        </w:rPr>
        <w:t>lex problems. Conversely, it should</w:t>
      </w:r>
      <w:r w:rsidRPr="006B1385">
        <w:rPr>
          <w:rFonts w:ascii="Times New Roman" w:hAnsi="Times New Roman" w:cs="Times New Roman"/>
          <w:sz w:val="24"/>
          <w:szCs w:val="24"/>
        </w:rPr>
        <w:t xml:space="preserve"> be noted that there is a large group in the health sector, where the experience of learning occur less than once a month. This may be </w:t>
      </w:r>
      <w:r>
        <w:rPr>
          <w:rFonts w:ascii="Times New Roman" w:hAnsi="Times New Roman" w:cs="Times New Roman"/>
          <w:sz w:val="24"/>
          <w:szCs w:val="24"/>
        </w:rPr>
        <w:t xml:space="preserve">an </w:t>
      </w:r>
      <w:r w:rsidRPr="006B1385">
        <w:rPr>
          <w:rFonts w:ascii="Times New Roman" w:hAnsi="Times New Roman" w:cs="Times New Roman"/>
          <w:sz w:val="24"/>
          <w:szCs w:val="24"/>
        </w:rPr>
        <w:t>indicati</w:t>
      </w:r>
      <w:r>
        <w:rPr>
          <w:rFonts w:ascii="Times New Roman" w:hAnsi="Times New Roman" w:cs="Times New Roman"/>
          <w:sz w:val="24"/>
          <w:szCs w:val="24"/>
        </w:rPr>
        <w:t>on</w:t>
      </w:r>
      <w:r w:rsidRPr="006B1385">
        <w:rPr>
          <w:rFonts w:ascii="Times New Roman" w:hAnsi="Times New Roman" w:cs="Times New Roman"/>
          <w:sz w:val="24"/>
          <w:szCs w:val="24"/>
        </w:rPr>
        <w:t xml:space="preserve"> of the </w:t>
      </w:r>
      <w:r>
        <w:rPr>
          <w:rFonts w:ascii="Times New Roman" w:hAnsi="Times New Roman" w:cs="Times New Roman"/>
          <w:sz w:val="24"/>
          <w:szCs w:val="24"/>
        </w:rPr>
        <w:t>extension</w:t>
      </w:r>
      <w:r w:rsidRPr="006B1385">
        <w:rPr>
          <w:rFonts w:ascii="Times New Roman" w:hAnsi="Times New Roman" w:cs="Times New Roman"/>
          <w:sz w:val="24"/>
          <w:szCs w:val="24"/>
        </w:rPr>
        <w:t xml:space="preserve"> of standardized work </w:t>
      </w:r>
      <w:r w:rsidR="00043CB5">
        <w:rPr>
          <w:rFonts w:ascii="Times New Roman" w:hAnsi="Times New Roman" w:cs="Times New Roman"/>
          <w:sz w:val="24"/>
          <w:szCs w:val="24"/>
        </w:rPr>
        <w:t xml:space="preserve">processes </w:t>
      </w:r>
      <w:r w:rsidRPr="006B1385">
        <w:rPr>
          <w:rFonts w:ascii="Times New Roman" w:hAnsi="Times New Roman" w:cs="Times New Roman"/>
          <w:sz w:val="24"/>
          <w:szCs w:val="24"/>
        </w:rPr>
        <w:t>that does not include the possibility</w:t>
      </w:r>
      <w:r>
        <w:rPr>
          <w:rFonts w:ascii="Times New Roman" w:hAnsi="Times New Roman" w:cs="Times New Roman"/>
          <w:sz w:val="24"/>
          <w:szCs w:val="24"/>
        </w:rPr>
        <w:t xml:space="preserve"> for experiential learning</w:t>
      </w:r>
      <w:r w:rsidR="0051458E">
        <w:rPr>
          <w:rFonts w:ascii="Times New Roman" w:hAnsi="Times New Roman" w:cs="Times New Roman"/>
          <w:sz w:val="24"/>
          <w:szCs w:val="24"/>
        </w:rPr>
        <w:t xml:space="preserve"> in the health sector</w:t>
      </w:r>
      <w:r>
        <w:rPr>
          <w:rFonts w:ascii="Times New Roman" w:hAnsi="Times New Roman" w:cs="Times New Roman"/>
          <w:sz w:val="24"/>
          <w:szCs w:val="24"/>
        </w:rPr>
        <w:t>. This</w:t>
      </w:r>
      <w:r w:rsidRPr="006B1385">
        <w:rPr>
          <w:rFonts w:ascii="Times New Roman" w:hAnsi="Times New Roman" w:cs="Times New Roman"/>
          <w:sz w:val="24"/>
          <w:szCs w:val="24"/>
        </w:rPr>
        <w:t xml:space="preserve"> group is less than half </w:t>
      </w:r>
      <w:r>
        <w:rPr>
          <w:rFonts w:ascii="Times New Roman" w:hAnsi="Times New Roman" w:cs="Times New Roman"/>
          <w:sz w:val="24"/>
          <w:szCs w:val="24"/>
        </w:rPr>
        <w:t>as large</w:t>
      </w:r>
      <w:r w:rsidRPr="006B1385">
        <w:rPr>
          <w:rFonts w:ascii="Times New Roman" w:hAnsi="Times New Roman" w:cs="Times New Roman"/>
          <w:sz w:val="24"/>
          <w:szCs w:val="24"/>
        </w:rPr>
        <w:t xml:space="preserve"> in the education sector. For the education sector it is of course essential that th</w:t>
      </w:r>
      <w:r>
        <w:rPr>
          <w:rFonts w:ascii="Times New Roman" w:hAnsi="Times New Roman" w:cs="Times New Roman"/>
          <w:sz w:val="24"/>
          <w:szCs w:val="24"/>
        </w:rPr>
        <w:t>e work is experienced as learning</w:t>
      </w:r>
      <w:r w:rsidRPr="006B1385">
        <w:rPr>
          <w:rFonts w:ascii="Times New Roman" w:hAnsi="Times New Roman" w:cs="Times New Roman"/>
          <w:sz w:val="24"/>
          <w:szCs w:val="24"/>
        </w:rPr>
        <w:t>. This</w:t>
      </w:r>
      <w:r>
        <w:rPr>
          <w:rFonts w:ascii="Times New Roman" w:hAnsi="Times New Roman" w:cs="Times New Roman"/>
          <w:sz w:val="24"/>
          <w:szCs w:val="24"/>
        </w:rPr>
        <w:t xml:space="preserve"> is an essential prerequisite for</w:t>
      </w:r>
      <w:r w:rsidRPr="006B1385">
        <w:rPr>
          <w:rFonts w:ascii="Times New Roman" w:hAnsi="Times New Roman" w:cs="Times New Roman"/>
          <w:sz w:val="24"/>
          <w:szCs w:val="24"/>
        </w:rPr>
        <w:t xml:space="preserve"> teach</w:t>
      </w:r>
      <w:r>
        <w:rPr>
          <w:rFonts w:ascii="Times New Roman" w:hAnsi="Times New Roman" w:cs="Times New Roman"/>
          <w:sz w:val="24"/>
          <w:szCs w:val="24"/>
        </w:rPr>
        <w:t>ing. T</w:t>
      </w:r>
      <w:r w:rsidRPr="006B1385">
        <w:rPr>
          <w:rFonts w:ascii="Times New Roman" w:hAnsi="Times New Roman" w:cs="Times New Roman"/>
          <w:sz w:val="24"/>
          <w:szCs w:val="24"/>
        </w:rPr>
        <w:t xml:space="preserve">o teach is </w:t>
      </w:r>
      <w:r>
        <w:rPr>
          <w:rFonts w:ascii="Times New Roman" w:hAnsi="Times New Roman" w:cs="Times New Roman"/>
          <w:sz w:val="24"/>
          <w:szCs w:val="24"/>
        </w:rPr>
        <w:t xml:space="preserve">however </w:t>
      </w:r>
      <w:r w:rsidRPr="006B1385">
        <w:rPr>
          <w:rFonts w:ascii="Times New Roman" w:hAnsi="Times New Roman" w:cs="Times New Roman"/>
          <w:sz w:val="24"/>
          <w:szCs w:val="24"/>
        </w:rPr>
        <w:t xml:space="preserve">not just important as a </w:t>
      </w:r>
      <w:r>
        <w:rPr>
          <w:rFonts w:ascii="Times New Roman" w:hAnsi="Times New Roman" w:cs="Times New Roman"/>
          <w:sz w:val="24"/>
          <w:szCs w:val="24"/>
        </w:rPr>
        <w:t xml:space="preserve">work </w:t>
      </w:r>
      <w:r w:rsidRPr="006B1385">
        <w:rPr>
          <w:rFonts w:ascii="Times New Roman" w:hAnsi="Times New Roman" w:cs="Times New Roman"/>
          <w:sz w:val="24"/>
          <w:szCs w:val="24"/>
        </w:rPr>
        <w:t xml:space="preserve">task, but </w:t>
      </w:r>
      <w:r w:rsidR="00BC36CE">
        <w:rPr>
          <w:rFonts w:ascii="Times New Roman" w:hAnsi="Times New Roman" w:cs="Times New Roman"/>
          <w:sz w:val="24"/>
          <w:szCs w:val="24"/>
        </w:rPr>
        <w:t xml:space="preserve">of equally </w:t>
      </w:r>
      <w:r w:rsidRPr="006B1385">
        <w:rPr>
          <w:rFonts w:ascii="Times New Roman" w:hAnsi="Times New Roman" w:cs="Times New Roman"/>
          <w:sz w:val="24"/>
          <w:szCs w:val="24"/>
        </w:rPr>
        <w:t xml:space="preserve">great importance in the social relations of </w:t>
      </w:r>
      <w:r w:rsidR="00BC36CE">
        <w:rPr>
          <w:rFonts w:ascii="Times New Roman" w:hAnsi="Times New Roman" w:cs="Times New Roman"/>
          <w:sz w:val="24"/>
          <w:szCs w:val="24"/>
        </w:rPr>
        <w:t xml:space="preserve">a </w:t>
      </w:r>
      <w:r w:rsidRPr="006B1385">
        <w:rPr>
          <w:rFonts w:ascii="Times New Roman" w:hAnsi="Times New Roman" w:cs="Times New Roman"/>
          <w:sz w:val="24"/>
          <w:szCs w:val="24"/>
        </w:rPr>
        <w:t>learning organization. It is thus characteristic of the organizational learning perspective, termed learning in communities of practic</w:t>
      </w:r>
      <w:r w:rsidR="00BC36CE">
        <w:rPr>
          <w:rFonts w:ascii="Times New Roman" w:hAnsi="Times New Roman" w:cs="Times New Roman"/>
          <w:sz w:val="24"/>
          <w:szCs w:val="24"/>
        </w:rPr>
        <w:t>e (Lave and Wenger 1991). In this</w:t>
      </w:r>
      <w:r w:rsidRPr="006B1385">
        <w:rPr>
          <w:rFonts w:ascii="Times New Roman" w:hAnsi="Times New Roman" w:cs="Times New Roman"/>
          <w:sz w:val="24"/>
          <w:szCs w:val="24"/>
        </w:rPr>
        <w:t xml:space="preserve"> learning perspective </w:t>
      </w:r>
      <w:r w:rsidR="00BC36CE">
        <w:rPr>
          <w:rFonts w:ascii="Times New Roman" w:hAnsi="Times New Roman" w:cs="Times New Roman"/>
          <w:sz w:val="24"/>
          <w:szCs w:val="24"/>
        </w:rPr>
        <w:t xml:space="preserve">it </w:t>
      </w:r>
      <w:r w:rsidRPr="006B1385">
        <w:rPr>
          <w:rFonts w:ascii="Times New Roman" w:hAnsi="Times New Roman" w:cs="Times New Roman"/>
          <w:sz w:val="24"/>
          <w:szCs w:val="24"/>
        </w:rPr>
        <w:t xml:space="preserve">is </w:t>
      </w:r>
      <w:r w:rsidR="00BC36CE">
        <w:rPr>
          <w:rFonts w:ascii="Times New Roman" w:hAnsi="Times New Roman" w:cs="Times New Roman"/>
          <w:sz w:val="24"/>
          <w:szCs w:val="24"/>
        </w:rPr>
        <w:t xml:space="preserve">important </w:t>
      </w:r>
      <w:r w:rsidRPr="006B1385">
        <w:rPr>
          <w:rFonts w:ascii="Times New Roman" w:hAnsi="Times New Roman" w:cs="Times New Roman"/>
          <w:sz w:val="24"/>
          <w:szCs w:val="24"/>
        </w:rPr>
        <w:t xml:space="preserve">that each employee informally helps his colleagues to learn new things. This learning aspect, we have asked for </w:t>
      </w:r>
      <w:r w:rsidR="00BC36CE">
        <w:rPr>
          <w:rFonts w:ascii="Times New Roman" w:hAnsi="Times New Roman" w:cs="Times New Roman"/>
          <w:sz w:val="24"/>
          <w:szCs w:val="24"/>
        </w:rPr>
        <w:t>in a</w:t>
      </w:r>
      <w:r w:rsidRPr="006B1385">
        <w:rPr>
          <w:rFonts w:ascii="Times New Roman" w:hAnsi="Times New Roman" w:cs="Times New Roman"/>
          <w:sz w:val="24"/>
          <w:szCs w:val="24"/>
        </w:rPr>
        <w:t xml:space="preserve"> question of learning new things in the job.</w:t>
      </w:r>
    </w:p>
    <w:p w:rsidR="00BC36CE" w:rsidRPr="00F7040D" w:rsidRDefault="00BC36CE" w:rsidP="00BC36CE">
      <w:pPr>
        <w:pStyle w:val="NoSpacing"/>
        <w:rPr>
          <w:rFonts w:ascii="Times New Roman" w:hAnsi="Times New Roman" w:cs="Times New Roman"/>
          <w:sz w:val="24"/>
          <w:szCs w:val="24"/>
        </w:rPr>
      </w:pPr>
      <w:proofErr w:type="gramStart"/>
      <w:r w:rsidRPr="00F7040D">
        <w:rPr>
          <w:rFonts w:ascii="Times New Roman" w:hAnsi="Times New Roman" w:cs="Times New Roman"/>
          <w:sz w:val="24"/>
          <w:szCs w:val="24"/>
        </w:rPr>
        <w:t>Tab</w:t>
      </w:r>
      <w:r w:rsidR="00F7040D" w:rsidRPr="00F7040D">
        <w:rPr>
          <w:rFonts w:ascii="Times New Roman" w:hAnsi="Times New Roman" w:cs="Times New Roman"/>
          <w:sz w:val="24"/>
          <w:szCs w:val="24"/>
        </w:rPr>
        <w:t>le</w:t>
      </w:r>
      <w:r w:rsidRPr="00F7040D">
        <w:rPr>
          <w:rFonts w:ascii="Times New Roman" w:hAnsi="Times New Roman" w:cs="Times New Roman"/>
          <w:sz w:val="24"/>
          <w:szCs w:val="24"/>
        </w:rPr>
        <w:t xml:space="preserve"> 3.</w:t>
      </w:r>
      <w:r w:rsidR="00B22139">
        <w:rPr>
          <w:rFonts w:ascii="Times New Roman" w:hAnsi="Times New Roman" w:cs="Times New Roman"/>
          <w:sz w:val="24"/>
          <w:szCs w:val="24"/>
        </w:rPr>
        <w:t>3</w:t>
      </w:r>
      <w:r w:rsidRPr="00F7040D">
        <w:rPr>
          <w:rFonts w:ascii="Times New Roman" w:hAnsi="Times New Roman" w:cs="Times New Roman"/>
          <w:sz w:val="24"/>
          <w:szCs w:val="24"/>
        </w:rPr>
        <w:t>.</w:t>
      </w:r>
      <w:proofErr w:type="gramEnd"/>
      <w:r w:rsidRPr="00F7040D">
        <w:rPr>
          <w:rFonts w:ascii="Times New Roman" w:hAnsi="Times New Roman" w:cs="Times New Roman"/>
          <w:sz w:val="24"/>
          <w:szCs w:val="24"/>
        </w:rPr>
        <w:t xml:space="preserve"> H</w:t>
      </w:r>
      <w:r w:rsidR="00F7040D" w:rsidRPr="00F7040D">
        <w:rPr>
          <w:rFonts w:ascii="Times New Roman" w:hAnsi="Times New Roman" w:cs="Times New Roman"/>
          <w:sz w:val="24"/>
          <w:szCs w:val="24"/>
        </w:rPr>
        <w:t xml:space="preserve">elping co-workers to learn new things by </w:t>
      </w:r>
      <w:r w:rsidRPr="00F7040D">
        <w:rPr>
          <w:rFonts w:ascii="Times New Roman" w:hAnsi="Times New Roman" w:cs="Times New Roman"/>
          <w:sz w:val="24"/>
          <w:szCs w:val="24"/>
        </w:rPr>
        <w:t>se</w:t>
      </w:r>
      <w:r w:rsidR="00F7040D">
        <w:rPr>
          <w:rFonts w:ascii="Times New Roman" w:hAnsi="Times New Roman" w:cs="Times New Roman"/>
          <w:sz w:val="24"/>
          <w:szCs w:val="24"/>
        </w:rPr>
        <w:t>c</w:t>
      </w:r>
      <w:r w:rsidRPr="00F7040D">
        <w:rPr>
          <w:rFonts w:ascii="Times New Roman" w:hAnsi="Times New Roman" w:cs="Times New Roman"/>
          <w:sz w:val="24"/>
          <w:szCs w:val="24"/>
        </w:rPr>
        <w:t>tor</w:t>
      </w:r>
    </w:p>
    <w:tbl>
      <w:tblPr>
        <w:tblStyle w:val="LightGrid-Accent1"/>
        <w:tblW w:w="0" w:type="auto"/>
        <w:tblLook w:val="04A0" w:firstRow="1" w:lastRow="0" w:firstColumn="1" w:lastColumn="0" w:noHBand="0" w:noVBand="1"/>
      </w:tblPr>
      <w:tblGrid>
        <w:gridCol w:w="2231"/>
        <w:gridCol w:w="1279"/>
        <w:gridCol w:w="1418"/>
        <w:gridCol w:w="1559"/>
        <w:gridCol w:w="1418"/>
        <w:gridCol w:w="1275"/>
        <w:gridCol w:w="1008"/>
      </w:tblGrid>
      <w:tr w:rsidR="00BC36CE" w:rsidTr="006A5B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Pr>
          <w:p w:rsidR="00BC36CE" w:rsidRPr="00F7040D" w:rsidRDefault="00BC36CE" w:rsidP="006A5B49">
            <w:pPr>
              <w:rPr>
                <w:rFonts w:ascii="Times New Roman" w:hAnsi="Times New Roman" w:cs="Times New Roman"/>
                <w:sz w:val="24"/>
                <w:szCs w:val="24"/>
                <w:lang w:val="en-US"/>
              </w:rPr>
            </w:pPr>
          </w:p>
        </w:tc>
        <w:tc>
          <w:tcPr>
            <w:tcW w:w="1279" w:type="dxa"/>
          </w:tcPr>
          <w:p w:rsidR="00BC36CE" w:rsidRPr="0058644F" w:rsidRDefault="00F7040D" w:rsidP="00F704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96E05">
              <w:rPr>
                <w:rFonts w:ascii="Times New Roman" w:hAnsi="Times New Roman" w:cs="Times New Roman"/>
                <w:sz w:val="20"/>
                <w:szCs w:val="20"/>
                <w:lang w:val="en-US"/>
              </w:rPr>
              <w:t>Every day</w:t>
            </w:r>
            <w:r>
              <w:rPr>
                <w:rFonts w:ascii="Times New Roman" w:hAnsi="Times New Roman" w:cs="Times New Roman"/>
                <w:sz w:val="20"/>
                <w:szCs w:val="20"/>
              </w:rPr>
              <w:t xml:space="preserve"> </w:t>
            </w:r>
          </w:p>
        </w:tc>
        <w:tc>
          <w:tcPr>
            <w:tcW w:w="1418" w:type="dxa"/>
          </w:tcPr>
          <w:p w:rsidR="00BC36CE" w:rsidRPr="00F7040D" w:rsidRDefault="00F7040D" w:rsidP="00F704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96E05">
              <w:rPr>
                <w:rFonts w:ascii="Times New Roman" w:hAnsi="Times New Roman" w:cs="Times New Roman"/>
                <w:sz w:val="20"/>
                <w:szCs w:val="20"/>
                <w:lang w:val="en-US"/>
              </w:rPr>
              <w:t>At least once a week</w:t>
            </w:r>
            <w:r w:rsidRPr="00F7040D">
              <w:rPr>
                <w:rFonts w:ascii="Times New Roman" w:hAnsi="Times New Roman" w:cs="Times New Roman"/>
                <w:sz w:val="20"/>
                <w:szCs w:val="20"/>
                <w:lang w:val="en-US"/>
              </w:rPr>
              <w:t xml:space="preserve"> </w:t>
            </w:r>
          </w:p>
        </w:tc>
        <w:tc>
          <w:tcPr>
            <w:tcW w:w="1559" w:type="dxa"/>
          </w:tcPr>
          <w:p w:rsidR="00BC36CE" w:rsidRPr="00F7040D" w:rsidRDefault="00F7040D" w:rsidP="00F704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96E05">
              <w:rPr>
                <w:rFonts w:ascii="Times New Roman" w:hAnsi="Times New Roman" w:cs="Times New Roman"/>
                <w:sz w:val="20"/>
                <w:szCs w:val="20"/>
                <w:lang w:val="en-US"/>
              </w:rPr>
              <w:t xml:space="preserve">At least once </w:t>
            </w:r>
            <w:r>
              <w:rPr>
                <w:rFonts w:ascii="Times New Roman" w:hAnsi="Times New Roman" w:cs="Times New Roman"/>
                <w:sz w:val="20"/>
                <w:szCs w:val="20"/>
                <w:lang w:val="en-US"/>
              </w:rPr>
              <w:t>a month</w:t>
            </w:r>
            <w:r w:rsidRPr="00F7040D">
              <w:rPr>
                <w:rFonts w:ascii="Times New Roman" w:hAnsi="Times New Roman" w:cs="Times New Roman"/>
                <w:sz w:val="20"/>
                <w:szCs w:val="20"/>
                <w:lang w:val="en-US"/>
              </w:rPr>
              <w:t xml:space="preserve"> </w:t>
            </w:r>
          </w:p>
        </w:tc>
        <w:tc>
          <w:tcPr>
            <w:tcW w:w="1418" w:type="dxa"/>
          </w:tcPr>
          <w:p w:rsidR="00BC36CE" w:rsidRPr="00F7040D" w:rsidRDefault="00F7040D" w:rsidP="00F704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F96E05">
              <w:rPr>
                <w:rFonts w:ascii="Times New Roman" w:hAnsi="Times New Roman" w:cs="Times New Roman"/>
                <w:sz w:val="20"/>
                <w:szCs w:val="20"/>
                <w:lang w:val="en-US"/>
              </w:rPr>
              <w:t>Less than once a month</w:t>
            </w:r>
            <w:r w:rsidRPr="00F7040D">
              <w:rPr>
                <w:rFonts w:ascii="Times New Roman" w:hAnsi="Times New Roman" w:cs="Times New Roman"/>
                <w:sz w:val="20"/>
                <w:szCs w:val="20"/>
                <w:lang w:val="en-US"/>
              </w:rPr>
              <w:t xml:space="preserve"> </w:t>
            </w:r>
          </w:p>
        </w:tc>
        <w:tc>
          <w:tcPr>
            <w:tcW w:w="1275" w:type="dxa"/>
          </w:tcPr>
          <w:p w:rsidR="00BC36CE" w:rsidRDefault="00F7040D" w:rsidP="00F704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0"/>
                <w:szCs w:val="20"/>
              </w:rPr>
              <w:t xml:space="preserve">Never </w:t>
            </w:r>
          </w:p>
        </w:tc>
        <w:tc>
          <w:tcPr>
            <w:tcW w:w="1008" w:type="dxa"/>
          </w:tcPr>
          <w:p w:rsidR="00BC36CE" w:rsidRDefault="00BC36CE" w:rsidP="006A5B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w:t>
            </w:r>
          </w:p>
        </w:tc>
      </w:tr>
      <w:tr w:rsidR="00B34472" w:rsidTr="006A5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Pr>
          <w:p w:rsidR="00B34472" w:rsidRPr="001C1BD0" w:rsidRDefault="00B34472"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education sector</w:t>
            </w:r>
          </w:p>
        </w:tc>
        <w:tc>
          <w:tcPr>
            <w:tcW w:w="1279" w:type="dxa"/>
          </w:tcPr>
          <w:p w:rsidR="00B34472"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13,3</w:t>
            </w:r>
          </w:p>
        </w:tc>
        <w:tc>
          <w:tcPr>
            <w:tcW w:w="1418" w:type="dxa"/>
          </w:tcPr>
          <w:p w:rsidR="00B34472"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34,8</w:t>
            </w:r>
          </w:p>
        </w:tc>
        <w:tc>
          <w:tcPr>
            <w:tcW w:w="1559" w:type="dxa"/>
          </w:tcPr>
          <w:p w:rsidR="00B34472"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33,7</w:t>
            </w:r>
          </w:p>
        </w:tc>
        <w:tc>
          <w:tcPr>
            <w:tcW w:w="1418" w:type="dxa"/>
          </w:tcPr>
          <w:p w:rsidR="00B34472"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16,6</w:t>
            </w:r>
          </w:p>
        </w:tc>
        <w:tc>
          <w:tcPr>
            <w:tcW w:w="1275" w:type="dxa"/>
          </w:tcPr>
          <w:p w:rsidR="00B34472"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w:t>
            </w:r>
          </w:p>
        </w:tc>
        <w:tc>
          <w:tcPr>
            <w:tcW w:w="1008" w:type="dxa"/>
          </w:tcPr>
          <w:p w:rsidR="00B34472"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543</w:t>
            </w:r>
          </w:p>
        </w:tc>
      </w:tr>
      <w:tr w:rsidR="00B34472" w:rsidTr="006A5B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Pr>
          <w:p w:rsidR="00B34472" w:rsidRPr="001C1BD0" w:rsidRDefault="00B34472"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health sector</w:t>
            </w:r>
          </w:p>
        </w:tc>
        <w:tc>
          <w:tcPr>
            <w:tcW w:w="1279" w:type="dxa"/>
          </w:tcPr>
          <w:p w:rsidR="00B34472" w:rsidRDefault="00B34472"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22,0</w:t>
            </w:r>
          </w:p>
        </w:tc>
        <w:tc>
          <w:tcPr>
            <w:tcW w:w="1418" w:type="dxa"/>
          </w:tcPr>
          <w:p w:rsidR="00B34472" w:rsidRDefault="00B34472"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35,0</w:t>
            </w:r>
          </w:p>
        </w:tc>
        <w:tc>
          <w:tcPr>
            <w:tcW w:w="1559" w:type="dxa"/>
          </w:tcPr>
          <w:p w:rsidR="00B34472" w:rsidRDefault="00B34472"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23,4</w:t>
            </w:r>
          </w:p>
        </w:tc>
        <w:tc>
          <w:tcPr>
            <w:tcW w:w="1418" w:type="dxa"/>
          </w:tcPr>
          <w:p w:rsidR="00B34472" w:rsidRDefault="00B34472"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17,3</w:t>
            </w:r>
          </w:p>
        </w:tc>
        <w:tc>
          <w:tcPr>
            <w:tcW w:w="1275" w:type="dxa"/>
          </w:tcPr>
          <w:p w:rsidR="00B34472" w:rsidRDefault="00B34472"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w:t>
            </w:r>
          </w:p>
        </w:tc>
        <w:tc>
          <w:tcPr>
            <w:tcW w:w="1008" w:type="dxa"/>
          </w:tcPr>
          <w:p w:rsidR="00B34472" w:rsidRDefault="00B34472" w:rsidP="006A5B49">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700</w:t>
            </w:r>
          </w:p>
        </w:tc>
      </w:tr>
      <w:tr w:rsidR="00B34472" w:rsidTr="006A5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Pr>
          <w:p w:rsidR="00B34472" w:rsidRPr="001C1BD0" w:rsidRDefault="00B34472"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 xml:space="preserve">Both sectors </w:t>
            </w:r>
          </w:p>
        </w:tc>
        <w:tc>
          <w:tcPr>
            <w:tcW w:w="1279" w:type="dxa"/>
          </w:tcPr>
          <w:p w:rsidR="00B34472"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18,2</w:t>
            </w:r>
          </w:p>
        </w:tc>
        <w:tc>
          <w:tcPr>
            <w:tcW w:w="1418" w:type="dxa"/>
          </w:tcPr>
          <w:p w:rsidR="00B34472"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34,9</w:t>
            </w:r>
          </w:p>
        </w:tc>
        <w:tc>
          <w:tcPr>
            <w:tcW w:w="1559" w:type="dxa"/>
          </w:tcPr>
          <w:p w:rsidR="00B34472"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27,9</w:t>
            </w:r>
          </w:p>
        </w:tc>
        <w:tc>
          <w:tcPr>
            <w:tcW w:w="1418" w:type="dxa"/>
          </w:tcPr>
          <w:p w:rsidR="00B34472"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17,0</w:t>
            </w:r>
          </w:p>
        </w:tc>
        <w:tc>
          <w:tcPr>
            <w:tcW w:w="1275" w:type="dxa"/>
          </w:tcPr>
          <w:p w:rsidR="00B34472"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c>
          <w:tcPr>
            <w:tcW w:w="1008" w:type="dxa"/>
          </w:tcPr>
          <w:p w:rsidR="00B34472" w:rsidRDefault="00B34472" w:rsidP="006A5B49">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1243</w:t>
            </w:r>
          </w:p>
        </w:tc>
      </w:tr>
    </w:tbl>
    <w:p w:rsidR="00BC36CE" w:rsidRPr="00657479" w:rsidRDefault="00F7040D" w:rsidP="00F7040D">
      <w:pPr>
        <w:pStyle w:val="NoSpacing"/>
        <w:rPr>
          <w:rFonts w:ascii="Times New Roman" w:hAnsi="Times New Roman" w:cs="Times New Roman"/>
          <w:sz w:val="20"/>
          <w:szCs w:val="20"/>
        </w:rPr>
      </w:pPr>
      <w:r w:rsidRPr="00F7040D">
        <w:rPr>
          <w:rFonts w:ascii="Times New Roman" w:hAnsi="Times New Roman" w:cs="Times New Roman"/>
          <w:sz w:val="20"/>
          <w:szCs w:val="20"/>
        </w:rPr>
        <w:t xml:space="preserve">Question: How often does your job involve: </w:t>
      </w:r>
      <w:r w:rsidRPr="00F7040D">
        <w:rPr>
          <w:rFonts w:ascii="Times New Roman" w:hAnsi="Times New Roman" w:cs="Times New Roman"/>
          <w:b/>
          <w:bCs/>
          <w:sz w:val="20"/>
          <w:szCs w:val="20"/>
        </w:rPr>
        <w:t>a)</w:t>
      </w:r>
      <w:r w:rsidRPr="00F7040D">
        <w:rPr>
          <w:rFonts w:ascii="Times New Roman" w:hAnsi="Times New Roman" w:cs="Times New Roman"/>
          <w:sz w:val="20"/>
          <w:szCs w:val="20"/>
        </w:rPr>
        <w:t xml:space="preserve"> That you learn new things </w:t>
      </w:r>
      <w:r w:rsidRPr="00F7040D">
        <w:rPr>
          <w:rFonts w:ascii="Times New Roman" w:hAnsi="Times New Roman" w:cs="Times New Roman"/>
          <w:b/>
          <w:bCs/>
          <w:sz w:val="20"/>
          <w:szCs w:val="20"/>
        </w:rPr>
        <w:t>b)</w:t>
      </w:r>
      <w:r w:rsidRPr="00F7040D">
        <w:rPr>
          <w:rFonts w:ascii="Times New Roman" w:hAnsi="Times New Roman" w:cs="Times New Roman"/>
          <w:sz w:val="20"/>
          <w:szCs w:val="20"/>
        </w:rPr>
        <w:t xml:space="preserve"> That you help your co-workers to learn new things?</w:t>
      </w:r>
    </w:p>
    <w:p w:rsidR="00BC36CE" w:rsidRPr="00657479" w:rsidRDefault="00BC36CE" w:rsidP="00BC36CE">
      <w:pPr>
        <w:pStyle w:val="NoSpacing"/>
      </w:pPr>
    </w:p>
    <w:p w:rsidR="00B2069A" w:rsidRDefault="00BC36CE" w:rsidP="00833650">
      <w:pPr>
        <w:spacing w:line="360" w:lineRule="auto"/>
        <w:rPr>
          <w:rFonts w:ascii="Times New Roman" w:hAnsi="Times New Roman" w:cs="Times New Roman"/>
          <w:sz w:val="24"/>
          <w:szCs w:val="24"/>
        </w:rPr>
      </w:pPr>
      <w:r w:rsidRPr="00BC36CE">
        <w:rPr>
          <w:rFonts w:ascii="Times New Roman" w:hAnsi="Times New Roman" w:cs="Times New Roman"/>
          <w:sz w:val="24"/>
          <w:szCs w:val="24"/>
        </w:rPr>
        <w:t xml:space="preserve">Although we </w:t>
      </w:r>
      <w:r>
        <w:rPr>
          <w:rFonts w:ascii="Times New Roman" w:hAnsi="Times New Roman" w:cs="Times New Roman"/>
          <w:sz w:val="24"/>
          <w:szCs w:val="24"/>
        </w:rPr>
        <w:t xml:space="preserve">could observe that </w:t>
      </w:r>
      <w:r w:rsidRPr="00BC36CE">
        <w:rPr>
          <w:rFonts w:ascii="Times New Roman" w:hAnsi="Times New Roman" w:cs="Times New Roman"/>
          <w:sz w:val="24"/>
          <w:szCs w:val="24"/>
        </w:rPr>
        <w:t xml:space="preserve">individual problem solving and learning was more common among employees in the education sector, it is </w:t>
      </w:r>
      <w:r w:rsidR="00043CB5">
        <w:rPr>
          <w:rFonts w:ascii="Times New Roman" w:hAnsi="Times New Roman" w:cs="Times New Roman"/>
          <w:sz w:val="24"/>
          <w:szCs w:val="24"/>
        </w:rPr>
        <w:t>obvious</w:t>
      </w:r>
      <w:r w:rsidRPr="00BC36CE">
        <w:rPr>
          <w:rFonts w:ascii="Times New Roman" w:hAnsi="Times New Roman" w:cs="Times New Roman"/>
          <w:sz w:val="24"/>
          <w:szCs w:val="24"/>
        </w:rPr>
        <w:t xml:space="preserve"> from the table that the collective learning is more prevalent within </w:t>
      </w:r>
      <w:r>
        <w:rPr>
          <w:rFonts w:ascii="Times New Roman" w:hAnsi="Times New Roman" w:cs="Times New Roman"/>
          <w:sz w:val="24"/>
          <w:szCs w:val="24"/>
        </w:rPr>
        <w:t>the health sector. O</w:t>
      </w:r>
      <w:r w:rsidRPr="00BC36CE">
        <w:rPr>
          <w:rFonts w:ascii="Times New Roman" w:hAnsi="Times New Roman" w:cs="Times New Roman"/>
          <w:sz w:val="24"/>
          <w:szCs w:val="24"/>
        </w:rPr>
        <w:t>ver half of the emplo</w:t>
      </w:r>
      <w:r>
        <w:rPr>
          <w:rFonts w:ascii="Times New Roman" w:hAnsi="Times New Roman" w:cs="Times New Roman"/>
          <w:sz w:val="24"/>
          <w:szCs w:val="24"/>
        </w:rPr>
        <w:t>yees thus indicate</w:t>
      </w:r>
      <w:r w:rsidRPr="00BC36CE">
        <w:rPr>
          <w:rFonts w:ascii="Times New Roman" w:hAnsi="Times New Roman" w:cs="Times New Roman"/>
          <w:sz w:val="24"/>
          <w:szCs w:val="24"/>
        </w:rPr>
        <w:t xml:space="preserve"> that at least once a week or more often </w:t>
      </w:r>
      <w:r>
        <w:rPr>
          <w:rFonts w:ascii="Times New Roman" w:hAnsi="Times New Roman" w:cs="Times New Roman"/>
          <w:sz w:val="24"/>
          <w:szCs w:val="24"/>
        </w:rPr>
        <w:t>they helps colleagues</w:t>
      </w:r>
      <w:r w:rsidRPr="00BC36CE">
        <w:rPr>
          <w:rFonts w:ascii="Times New Roman" w:hAnsi="Times New Roman" w:cs="Times New Roman"/>
          <w:sz w:val="24"/>
          <w:szCs w:val="24"/>
        </w:rPr>
        <w:t xml:space="preserve"> learn</w:t>
      </w:r>
      <w:r>
        <w:rPr>
          <w:rFonts w:ascii="Times New Roman" w:hAnsi="Times New Roman" w:cs="Times New Roman"/>
          <w:sz w:val="24"/>
          <w:szCs w:val="24"/>
        </w:rPr>
        <w:t>ing</w:t>
      </w:r>
      <w:r w:rsidRPr="00BC36CE">
        <w:rPr>
          <w:rFonts w:ascii="Times New Roman" w:hAnsi="Times New Roman" w:cs="Times New Roman"/>
          <w:sz w:val="24"/>
          <w:szCs w:val="24"/>
        </w:rPr>
        <w:t xml:space="preserve"> new things, whereas in the education sector almost half of </w:t>
      </w:r>
      <w:r w:rsidRPr="00BC36CE">
        <w:rPr>
          <w:rFonts w:ascii="Times New Roman" w:hAnsi="Times New Roman" w:cs="Times New Roman"/>
          <w:sz w:val="24"/>
          <w:szCs w:val="24"/>
        </w:rPr>
        <w:lastRenderedPageBreak/>
        <w:t xml:space="preserve">the employees </w:t>
      </w:r>
      <w:r w:rsidR="00B2069A">
        <w:rPr>
          <w:rFonts w:ascii="Times New Roman" w:hAnsi="Times New Roman" w:cs="Times New Roman"/>
          <w:sz w:val="24"/>
          <w:szCs w:val="24"/>
        </w:rPr>
        <w:t xml:space="preserve">is </w:t>
      </w:r>
      <w:r w:rsidRPr="00BC36CE">
        <w:rPr>
          <w:rFonts w:ascii="Times New Roman" w:hAnsi="Times New Roman" w:cs="Times New Roman"/>
          <w:sz w:val="24"/>
          <w:szCs w:val="24"/>
        </w:rPr>
        <w:t>included in such learning relationships. This difference is probably due to the way work is organized</w:t>
      </w:r>
      <w:r w:rsidR="00B2069A">
        <w:rPr>
          <w:rFonts w:ascii="Times New Roman" w:hAnsi="Times New Roman" w:cs="Times New Roman"/>
          <w:sz w:val="24"/>
          <w:szCs w:val="24"/>
        </w:rPr>
        <w:t>. In the health sector it</w:t>
      </w:r>
      <w:r w:rsidRPr="00BC36CE">
        <w:rPr>
          <w:rFonts w:ascii="Times New Roman" w:hAnsi="Times New Roman" w:cs="Times New Roman"/>
          <w:sz w:val="24"/>
          <w:szCs w:val="24"/>
        </w:rPr>
        <w:t xml:space="preserve"> is very common for employees to work in teams more than half of </w:t>
      </w:r>
      <w:r w:rsidR="00B2069A">
        <w:rPr>
          <w:rFonts w:ascii="Times New Roman" w:hAnsi="Times New Roman" w:cs="Times New Roman"/>
          <w:sz w:val="24"/>
          <w:szCs w:val="24"/>
        </w:rPr>
        <w:t>the work time and</w:t>
      </w:r>
      <w:r w:rsidRPr="00BC36CE">
        <w:rPr>
          <w:rFonts w:ascii="Times New Roman" w:hAnsi="Times New Roman" w:cs="Times New Roman"/>
          <w:sz w:val="24"/>
          <w:szCs w:val="24"/>
        </w:rPr>
        <w:t xml:space="preserve"> fewer </w:t>
      </w:r>
      <w:r w:rsidR="00B2069A">
        <w:rPr>
          <w:rFonts w:ascii="Times New Roman" w:hAnsi="Times New Roman" w:cs="Times New Roman"/>
          <w:sz w:val="24"/>
          <w:szCs w:val="24"/>
        </w:rPr>
        <w:t>changes</w:t>
      </w:r>
      <w:r w:rsidRPr="00BC36CE">
        <w:rPr>
          <w:rFonts w:ascii="Times New Roman" w:hAnsi="Times New Roman" w:cs="Times New Roman"/>
          <w:sz w:val="24"/>
          <w:szCs w:val="24"/>
        </w:rPr>
        <w:t xml:space="preserve"> between teamwork and individual work, compare</w:t>
      </w:r>
      <w:r w:rsidR="00B2069A">
        <w:rPr>
          <w:rFonts w:ascii="Times New Roman" w:hAnsi="Times New Roman" w:cs="Times New Roman"/>
          <w:sz w:val="24"/>
          <w:szCs w:val="24"/>
        </w:rPr>
        <w:t xml:space="preserve">d to </w:t>
      </w:r>
      <w:r w:rsidRPr="00BC36CE">
        <w:rPr>
          <w:rFonts w:ascii="Times New Roman" w:hAnsi="Times New Roman" w:cs="Times New Roman"/>
          <w:sz w:val="24"/>
          <w:szCs w:val="24"/>
        </w:rPr>
        <w:t xml:space="preserve">the education sector. When the formal teams </w:t>
      </w:r>
      <w:r w:rsidR="00B2069A">
        <w:rPr>
          <w:rFonts w:ascii="Times New Roman" w:hAnsi="Times New Roman" w:cs="Times New Roman"/>
          <w:sz w:val="24"/>
          <w:szCs w:val="24"/>
        </w:rPr>
        <w:t xml:space="preserve">in such a way </w:t>
      </w:r>
      <w:r w:rsidRPr="00BC36CE">
        <w:rPr>
          <w:rFonts w:ascii="Times New Roman" w:hAnsi="Times New Roman" w:cs="Times New Roman"/>
          <w:sz w:val="24"/>
          <w:szCs w:val="24"/>
        </w:rPr>
        <w:t xml:space="preserve">function as communities of practice for learning, </w:t>
      </w:r>
      <w:r w:rsidR="00B2069A">
        <w:rPr>
          <w:rFonts w:ascii="Times New Roman" w:hAnsi="Times New Roman" w:cs="Times New Roman"/>
          <w:sz w:val="24"/>
          <w:szCs w:val="24"/>
        </w:rPr>
        <w:t xml:space="preserve">it </w:t>
      </w:r>
      <w:r w:rsidRPr="00BC36CE">
        <w:rPr>
          <w:rFonts w:ascii="Times New Roman" w:hAnsi="Times New Roman" w:cs="Times New Roman"/>
          <w:sz w:val="24"/>
          <w:szCs w:val="24"/>
        </w:rPr>
        <w:t xml:space="preserve">must </w:t>
      </w:r>
      <w:r w:rsidR="00B2069A">
        <w:rPr>
          <w:rFonts w:ascii="Times New Roman" w:hAnsi="Times New Roman" w:cs="Times New Roman"/>
          <w:sz w:val="24"/>
          <w:szCs w:val="24"/>
        </w:rPr>
        <w:t xml:space="preserve">be </w:t>
      </w:r>
      <w:r w:rsidR="0051458E">
        <w:rPr>
          <w:rFonts w:ascii="Times New Roman" w:hAnsi="Times New Roman" w:cs="Times New Roman"/>
          <w:sz w:val="24"/>
          <w:szCs w:val="24"/>
        </w:rPr>
        <w:t>expected</w:t>
      </w:r>
      <w:r w:rsidRPr="00BC36CE">
        <w:rPr>
          <w:rFonts w:ascii="Times New Roman" w:hAnsi="Times New Roman" w:cs="Times New Roman"/>
          <w:sz w:val="24"/>
          <w:szCs w:val="24"/>
        </w:rPr>
        <w:t xml:space="preserve"> that it provides a good basis for innovativ</w:t>
      </w:r>
      <w:r w:rsidR="00B2069A">
        <w:rPr>
          <w:rFonts w:ascii="Times New Roman" w:hAnsi="Times New Roman" w:cs="Times New Roman"/>
          <w:sz w:val="24"/>
          <w:szCs w:val="24"/>
        </w:rPr>
        <w:t>e behavior, even though</w:t>
      </w:r>
      <w:r w:rsidRPr="00BC36CE">
        <w:rPr>
          <w:rFonts w:ascii="Times New Roman" w:hAnsi="Times New Roman" w:cs="Times New Roman"/>
          <w:sz w:val="24"/>
          <w:szCs w:val="24"/>
        </w:rPr>
        <w:t xml:space="preserve"> the individual complex problem solving does not include quite as many. Therefore, it will be interesting to examine to what extent the observed problem solving and learning materialize in innovative behavior among employees in terms of the development </w:t>
      </w:r>
      <w:r w:rsidR="00B2069A">
        <w:rPr>
          <w:rFonts w:ascii="Times New Roman" w:hAnsi="Times New Roman" w:cs="Times New Roman"/>
          <w:sz w:val="24"/>
          <w:szCs w:val="24"/>
        </w:rPr>
        <w:t xml:space="preserve">of new solutions to improve their </w:t>
      </w:r>
      <w:r w:rsidRPr="00BC36CE">
        <w:rPr>
          <w:rFonts w:ascii="Times New Roman" w:hAnsi="Times New Roman" w:cs="Times New Roman"/>
          <w:sz w:val="24"/>
          <w:szCs w:val="24"/>
        </w:rPr>
        <w:t xml:space="preserve">work and the services that are produced and the extent to which employees </w:t>
      </w:r>
      <w:r w:rsidR="00043CB5">
        <w:rPr>
          <w:rFonts w:ascii="Times New Roman" w:hAnsi="Times New Roman" w:cs="Times New Roman"/>
          <w:sz w:val="24"/>
          <w:szCs w:val="24"/>
        </w:rPr>
        <w:t xml:space="preserve">in the two sectors </w:t>
      </w:r>
      <w:r w:rsidRPr="00BC36CE">
        <w:rPr>
          <w:rFonts w:ascii="Times New Roman" w:hAnsi="Times New Roman" w:cs="Times New Roman"/>
          <w:sz w:val="24"/>
          <w:szCs w:val="24"/>
        </w:rPr>
        <w:t>thrive in their work.</w:t>
      </w:r>
    </w:p>
    <w:p w:rsidR="0045168F" w:rsidRDefault="0045168F" w:rsidP="00833650">
      <w:pPr>
        <w:spacing w:line="360" w:lineRule="auto"/>
        <w:rPr>
          <w:rFonts w:ascii="Times New Roman" w:hAnsi="Times New Roman" w:cs="Times New Roman"/>
          <w:sz w:val="24"/>
          <w:szCs w:val="24"/>
        </w:rPr>
      </w:pPr>
    </w:p>
    <w:p w:rsidR="000C5C21" w:rsidRPr="00F9572C" w:rsidRDefault="00B2069A" w:rsidP="00833650">
      <w:pPr>
        <w:pStyle w:val="ListParagraph"/>
        <w:numPr>
          <w:ilvl w:val="0"/>
          <w:numId w:val="2"/>
        </w:numPr>
        <w:spacing w:line="360" w:lineRule="auto"/>
        <w:rPr>
          <w:rFonts w:ascii="Times New Roman" w:hAnsi="Times New Roman" w:cs="Times New Roman"/>
          <w:b/>
          <w:sz w:val="24"/>
          <w:szCs w:val="24"/>
        </w:rPr>
      </w:pPr>
      <w:r w:rsidRPr="00F9572C">
        <w:rPr>
          <w:rFonts w:ascii="Times New Roman" w:hAnsi="Times New Roman" w:cs="Times New Roman"/>
          <w:b/>
          <w:sz w:val="24"/>
          <w:szCs w:val="24"/>
        </w:rPr>
        <w:t>Innovative behavior and wellbeing</w:t>
      </w:r>
    </w:p>
    <w:p w:rsidR="005930F9" w:rsidRDefault="0067691F" w:rsidP="00833650">
      <w:pPr>
        <w:spacing w:line="360" w:lineRule="auto"/>
        <w:rPr>
          <w:rFonts w:ascii="Times New Roman" w:hAnsi="Times New Roman" w:cs="Times New Roman"/>
          <w:sz w:val="24"/>
          <w:szCs w:val="24"/>
        </w:rPr>
      </w:pPr>
      <w:r>
        <w:rPr>
          <w:rFonts w:ascii="Times New Roman" w:hAnsi="Times New Roman" w:cs="Times New Roman"/>
          <w:sz w:val="24"/>
          <w:szCs w:val="24"/>
        </w:rPr>
        <w:t>Fi</w:t>
      </w:r>
      <w:r w:rsidR="0051458E">
        <w:rPr>
          <w:rFonts w:ascii="Times New Roman" w:hAnsi="Times New Roman" w:cs="Times New Roman"/>
          <w:sz w:val="24"/>
          <w:szCs w:val="24"/>
        </w:rPr>
        <w:t>nding new</w:t>
      </w:r>
      <w:r w:rsidR="006A5B49" w:rsidRPr="006A5B49">
        <w:rPr>
          <w:rFonts w:ascii="Times New Roman" w:hAnsi="Times New Roman" w:cs="Times New Roman"/>
          <w:sz w:val="24"/>
          <w:szCs w:val="24"/>
        </w:rPr>
        <w:t xml:space="preserve"> solutions to</w:t>
      </w:r>
      <w:r w:rsidR="0051458E">
        <w:rPr>
          <w:rFonts w:ascii="Times New Roman" w:hAnsi="Times New Roman" w:cs="Times New Roman"/>
          <w:sz w:val="24"/>
          <w:szCs w:val="24"/>
        </w:rPr>
        <w:t xml:space="preserve"> improve </w:t>
      </w:r>
      <w:r w:rsidR="006A5B49" w:rsidRPr="006A5B49">
        <w:rPr>
          <w:rFonts w:ascii="Times New Roman" w:hAnsi="Times New Roman" w:cs="Times New Roman"/>
          <w:sz w:val="24"/>
          <w:szCs w:val="24"/>
        </w:rPr>
        <w:t xml:space="preserve">areas of </w:t>
      </w:r>
      <w:r>
        <w:rPr>
          <w:rFonts w:ascii="Times New Roman" w:hAnsi="Times New Roman" w:cs="Times New Roman"/>
          <w:sz w:val="24"/>
          <w:szCs w:val="24"/>
        </w:rPr>
        <w:t xml:space="preserve">own </w:t>
      </w:r>
      <w:r w:rsidR="006A5B49" w:rsidRPr="006A5B49">
        <w:rPr>
          <w:rFonts w:ascii="Times New Roman" w:hAnsi="Times New Roman" w:cs="Times New Roman"/>
          <w:sz w:val="24"/>
          <w:szCs w:val="24"/>
        </w:rPr>
        <w:t>work</w:t>
      </w:r>
      <w:r w:rsidR="0051458E">
        <w:rPr>
          <w:rFonts w:ascii="Times New Roman" w:hAnsi="Times New Roman" w:cs="Times New Roman"/>
          <w:sz w:val="24"/>
          <w:szCs w:val="24"/>
        </w:rPr>
        <w:t>;</w:t>
      </w:r>
      <w:r w:rsidR="006A5B49" w:rsidRPr="006A5B49">
        <w:rPr>
          <w:rFonts w:ascii="Times New Roman" w:hAnsi="Times New Roman" w:cs="Times New Roman"/>
          <w:sz w:val="24"/>
          <w:szCs w:val="24"/>
        </w:rPr>
        <w:t xml:space="preserve"> </w:t>
      </w:r>
      <w:r w:rsidR="0051458E">
        <w:rPr>
          <w:rFonts w:ascii="Times New Roman" w:hAnsi="Times New Roman" w:cs="Times New Roman"/>
          <w:sz w:val="24"/>
          <w:szCs w:val="24"/>
        </w:rPr>
        <w:t>th</w:t>
      </w:r>
      <w:r w:rsidR="006A5B49" w:rsidRPr="006A5B49">
        <w:rPr>
          <w:rFonts w:ascii="Times New Roman" w:hAnsi="Times New Roman" w:cs="Times New Roman"/>
          <w:sz w:val="24"/>
          <w:szCs w:val="24"/>
        </w:rPr>
        <w:t>in</w:t>
      </w:r>
      <w:r>
        <w:rPr>
          <w:rFonts w:ascii="Times New Roman" w:hAnsi="Times New Roman" w:cs="Times New Roman"/>
          <w:sz w:val="24"/>
          <w:szCs w:val="24"/>
        </w:rPr>
        <w:t>king up</w:t>
      </w:r>
      <w:r w:rsidR="006A5B49" w:rsidRPr="006A5B49">
        <w:rPr>
          <w:rFonts w:ascii="Times New Roman" w:hAnsi="Times New Roman" w:cs="Times New Roman"/>
          <w:sz w:val="24"/>
          <w:szCs w:val="24"/>
        </w:rPr>
        <w:t xml:space="preserve"> new products</w:t>
      </w:r>
      <w:r>
        <w:rPr>
          <w:rFonts w:ascii="Times New Roman" w:hAnsi="Times New Roman" w:cs="Times New Roman"/>
          <w:sz w:val="24"/>
          <w:szCs w:val="24"/>
        </w:rPr>
        <w:t xml:space="preserve"> or</w:t>
      </w:r>
      <w:r w:rsidR="006A5B49" w:rsidRPr="006A5B49">
        <w:rPr>
          <w:rFonts w:ascii="Times New Roman" w:hAnsi="Times New Roman" w:cs="Times New Roman"/>
          <w:sz w:val="24"/>
          <w:szCs w:val="24"/>
        </w:rPr>
        <w:t xml:space="preserve"> services</w:t>
      </w:r>
      <w:r>
        <w:rPr>
          <w:rFonts w:ascii="Times New Roman" w:hAnsi="Times New Roman" w:cs="Times New Roman"/>
          <w:sz w:val="24"/>
          <w:szCs w:val="24"/>
        </w:rPr>
        <w:t xml:space="preserve"> and trying to persuade the manager</w:t>
      </w:r>
      <w:r w:rsidR="006A5B49" w:rsidRPr="006A5B49">
        <w:rPr>
          <w:rFonts w:ascii="Times New Roman" w:hAnsi="Times New Roman" w:cs="Times New Roman"/>
          <w:sz w:val="24"/>
          <w:szCs w:val="24"/>
        </w:rPr>
        <w:t xml:space="preserve"> to support new ideas </w:t>
      </w:r>
      <w:r>
        <w:rPr>
          <w:rFonts w:ascii="Times New Roman" w:hAnsi="Times New Roman" w:cs="Times New Roman"/>
          <w:sz w:val="24"/>
          <w:szCs w:val="24"/>
        </w:rPr>
        <w:t>give evidence</w:t>
      </w:r>
      <w:r w:rsidR="006A5B49" w:rsidRPr="006A5B49">
        <w:rPr>
          <w:rFonts w:ascii="Times New Roman" w:hAnsi="Times New Roman" w:cs="Times New Roman"/>
          <w:sz w:val="24"/>
          <w:szCs w:val="24"/>
        </w:rPr>
        <w:t xml:space="preserve"> on </w:t>
      </w:r>
      <w:r>
        <w:rPr>
          <w:rFonts w:ascii="Times New Roman" w:hAnsi="Times New Roman" w:cs="Times New Roman"/>
          <w:sz w:val="24"/>
          <w:szCs w:val="24"/>
        </w:rPr>
        <w:t xml:space="preserve">possessing </w:t>
      </w:r>
      <w:r w:rsidR="006A5B49" w:rsidRPr="006A5B49">
        <w:rPr>
          <w:rFonts w:ascii="Times New Roman" w:hAnsi="Times New Roman" w:cs="Times New Roman"/>
          <w:sz w:val="24"/>
          <w:szCs w:val="24"/>
        </w:rPr>
        <w:t>creative skills</w:t>
      </w:r>
      <w:r w:rsidR="00DF28C6">
        <w:rPr>
          <w:rFonts w:ascii="Times New Roman" w:hAnsi="Times New Roman" w:cs="Times New Roman"/>
          <w:sz w:val="24"/>
          <w:szCs w:val="24"/>
        </w:rPr>
        <w:t xml:space="preserve"> building on professional knowledge</w:t>
      </w:r>
      <w:r w:rsidR="006A5B49" w:rsidRPr="006A5B49">
        <w:rPr>
          <w:rFonts w:ascii="Times New Roman" w:hAnsi="Times New Roman" w:cs="Times New Roman"/>
          <w:sz w:val="24"/>
          <w:szCs w:val="24"/>
        </w:rPr>
        <w:t xml:space="preserve">, but also </w:t>
      </w:r>
      <w:r>
        <w:rPr>
          <w:rFonts w:ascii="Times New Roman" w:hAnsi="Times New Roman" w:cs="Times New Roman"/>
          <w:sz w:val="24"/>
          <w:szCs w:val="24"/>
        </w:rPr>
        <w:t xml:space="preserve">of </w:t>
      </w:r>
      <w:r w:rsidR="0051458E">
        <w:rPr>
          <w:rFonts w:ascii="Times New Roman" w:hAnsi="Times New Roman" w:cs="Times New Roman"/>
          <w:sz w:val="24"/>
          <w:szCs w:val="24"/>
        </w:rPr>
        <w:t xml:space="preserve">resource </w:t>
      </w:r>
      <w:r>
        <w:rPr>
          <w:rFonts w:ascii="Times New Roman" w:hAnsi="Times New Roman" w:cs="Times New Roman"/>
          <w:sz w:val="24"/>
          <w:szCs w:val="24"/>
        </w:rPr>
        <w:t>surplus</w:t>
      </w:r>
      <w:r w:rsidR="006A5B49" w:rsidRPr="006A5B49">
        <w:rPr>
          <w:rFonts w:ascii="Times New Roman" w:hAnsi="Times New Roman" w:cs="Times New Roman"/>
          <w:sz w:val="24"/>
          <w:szCs w:val="24"/>
        </w:rPr>
        <w:t xml:space="preserve"> to bring knowledge and skills into play </w:t>
      </w:r>
      <w:r w:rsidR="00043CB5">
        <w:rPr>
          <w:rFonts w:ascii="Times New Roman" w:hAnsi="Times New Roman" w:cs="Times New Roman"/>
          <w:sz w:val="24"/>
          <w:szCs w:val="24"/>
        </w:rPr>
        <w:t xml:space="preserve">in behavior </w:t>
      </w:r>
      <w:r w:rsidR="006A5B49" w:rsidRPr="006A5B49">
        <w:rPr>
          <w:rFonts w:ascii="Times New Roman" w:hAnsi="Times New Roman" w:cs="Times New Roman"/>
          <w:sz w:val="24"/>
          <w:szCs w:val="24"/>
        </w:rPr>
        <w:t xml:space="preserve">to improve task performance. </w:t>
      </w:r>
      <w:r>
        <w:rPr>
          <w:rFonts w:ascii="Times New Roman" w:hAnsi="Times New Roman" w:cs="Times New Roman"/>
          <w:sz w:val="24"/>
          <w:szCs w:val="24"/>
        </w:rPr>
        <w:t>It</w:t>
      </w:r>
      <w:r w:rsidR="006A5B49" w:rsidRPr="006A5B49">
        <w:rPr>
          <w:rFonts w:ascii="Times New Roman" w:hAnsi="Times New Roman" w:cs="Times New Roman"/>
          <w:sz w:val="24"/>
          <w:szCs w:val="24"/>
        </w:rPr>
        <w:t xml:space="preserve"> demonstrates professional commitment and </w:t>
      </w:r>
      <w:r w:rsidR="0051458E">
        <w:rPr>
          <w:rFonts w:ascii="Times New Roman" w:hAnsi="Times New Roman" w:cs="Times New Roman"/>
          <w:sz w:val="24"/>
          <w:szCs w:val="24"/>
        </w:rPr>
        <w:t>trust</w:t>
      </w:r>
      <w:r w:rsidR="006A5B49" w:rsidRPr="006A5B49">
        <w:rPr>
          <w:rFonts w:ascii="Times New Roman" w:hAnsi="Times New Roman" w:cs="Times New Roman"/>
          <w:sz w:val="24"/>
          <w:szCs w:val="24"/>
        </w:rPr>
        <w:t xml:space="preserve"> in one's own knowledge to develop work for the benefit of the organizat</w:t>
      </w:r>
      <w:r>
        <w:rPr>
          <w:rFonts w:ascii="Times New Roman" w:hAnsi="Times New Roman" w:cs="Times New Roman"/>
          <w:sz w:val="24"/>
          <w:szCs w:val="24"/>
        </w:rPr>
        <w:t>ion. Therefore</w:t>
      </w:r>
      <w:r w:rsidR="006A5B49" w:rsidRPr="006A5B49">
        <w:rPr>
          <w:rFonts w:ascii="Times New Roman" w:hAnsi="Times New Roman" w:cs="Times New Roman"/>
          <w:sz w:val="24"/>
          <w:szCs w:val="24"/>
        </w:rPr>
        <w:t xml:space="preserve"> the three dimensions </w:t>
      </w:r>
      <w:r>
        <w:rPr>
          <w:rFonts w:ascii="Times New Roman" w:hAnsi="Times New Roman" w:cs="Times New Roman"/>
          <w:sz w:val="24"/>
          <w:szCs w:val="24"/>
        </w:rPr>
        <w:t xml:space="preserve">are indicators of </w:t>
      </w:r>
      <w:r w:rsidR="006A5B49" w:rsidRPr="006A5B49">
        <w:rPr>
          <w:rFonts w:ascii="Times New Roman" w:hAnsi="Times New Roman" w:cs="Times New Roman"/>
          <w:sz w:val="24"/>
          <w:szCs w:val="24"/>
        </w:rPr>
        <w:t xml:space="preserve">the </w:t>
      </w:r>
      <w:r>
        <w:rPr>
          <w:rFonts w:ascii="Times New Roman" w:hAnsi="Times New Roman" w:cs="Times New Roman"/>
          <w:sz w:val="24"/>
          <w:szCs w:val="24"/>
        </w:rPr>
        <w:t>concept which</w:t>
      </w:r>
      <w:r w:rsidR="006A5B49" w:rsidRPr="006A5B49">
        <w:rPr>
          <w:rFonts w:ascii="Times New Roman" w:hAnsi="Times New Roman" w:cs="Times New Roman"/>
          <w:sz w:val="24"/>
          <w:szCs w:val="24"/>
        </w:rPr>
        <w:t xml:space="preserve"> can be de</w:t>
      </w:r>
      <w:r w:rsidR="0051458E">
        <w:rPr>
          <w:rFonts w:ascii="Times New Roman" w:hAnsi="Times New Roman" w:cs="Times New Roman"/>
          <w:sz w:val="24"/>
          <w:szCs w:val="24"/>
        </w:rPr>
        <w:t>fined</w:t>
      </w:r>
      <w:r w:rsidR="006A5B49" w:rsidRPr="006A5B49">
        <w:rPr>
          <w:rFonts w:ascii="Times New Roman" w:hAnsi="Times New Roman" w:cs="Times New Roman"/>
          <w:sz w:val="24"/>
          <w:szCs w:val="24"/>
        </w:rPr>
        <w:t xml:space="preserve"> as innovative behavior. Such </w:t>
      </w:r>
      <w:r w:rsidRPr="006A5B49">
        <w:rPr>
          <w:rFonts w:ascii="Times New Roman" w:hAnsi="Times New Roman" w:cs="Times New Roman"/>
          <w:sz w:val="24"/>
          <w:szCs w:val="24"/>
        </w:rPr>
        <w:t xml:space="preserve">innovative </w:t>
      </w:r>
      <w:r w:rsidR="006A5B49" w:rsidRPr="006A5B49">
        <w:rPr>
          <w:rFonts w:ascii="Times New Roman" w:hAnsi="Times New Roman" w:cs="Times New Roman"/>
          <w:sz w:val="24"/>
          <w:szCs w:val="24"/>
        </w:rPr>
        <w:t>behavi</w:t>
      </w:r>
      <w:r>
        <w:rPr>
          <w:rFonts w:ascii="Times New Roman" w:hAnsi="Times New Roman" w:cs="Times New Roman"/>
          <w:sz w:val="24"/>
          <w:szCs w:val="24"/>
        </w:rPr>
        <w:t>or may be more or less radical</w:t>
      </w:r>
      <w:r w:rsidR="006A5B49" w:rsidRPr="006A5B49">
        <w:rPr>
          <w:rFonts w:ascii="Times New Roman" w:hAnsi="Times New Roman" w:cs="Times New Roman"/>
          <w:sz w:val="24"/>
          <w:szCs w:val="24"/>
        </w:rPr>
        <w:t xml:space="preserve">. To </w:t>
      </w:r>
      <w:r>
        <w:rPr>
          <w:rFonts w:ascii="Times New Roman" w:hAnsi="Times New Roman" w:cs="Times New Roman"/>
          <w:sz w:val="24"/>
          <w:szCs w:val="24"/>
        </w:rPr>
        <w:t>figure out</w:t>
      </w:r>
      <w:r w:rsidR="006A5B49" w:rsidRPr="006A5B49">
        <w:rPr>
          <w:rFonts w:ascii="Times New Roman" w:hAnsi="Times New Roman" w:cs="Times New Roman"/>
          <w:sz w:val="24"/>
          <w:szCs w:val="24"/>
        </w:rPr>
        <w:t xml:space="preserve"> new solutions </w:t>
      </w:r>
      <w:r>
        <w:rPr>
          <w:rFonts w:ascii="Times New Roman" w:hAnsi="Times New Roman" w:cs="Times New Roman"/>
          <w:sz w:val="24"/>
          <w:szCs w:val="24"/>
        </w:rPr>
        <w:t xml:space="preserve">in order </w:t>
      </w:r>
      <w:r w:rsidR="006A5B49" w:rsidRPr="006A5B49">
        <w:rPr>
          <w:rFonts w:ascii="Times New Roman" w:hAnsi="Times New Roman" w:cs="Times New Roman"/>
          <w:sz w:val="24"/>
          <w:szCs w:val="24"/>
        </w:rPr>
        <w:t>to improve one's wo</w:t>
      </w:r>
      <w:r>
        <w:rPr>
          <w:rFonts w:ascii="Times New Roman" w:hAnsi="Times New Roman" w:cs="Times New Roman"/>
          <w:sz w:val="24"/>
          <w:szCs w:val="24"/>
        </w:rPr>
        <w:t>rk is likely to be less radical</w:t>
      </w:r>
      <w:r w:rsidR="006A5B49" w:rsidRPr="006A5B49">
        <w:rPr>
          <w:rFonts w:ascii="Times New Roman" w:hAnsi="Times New Roman" w:cs="Times New Roman"/>
          <w:sz w:val="24"/>
          <w:szCs w:val="24"/>
        </w:rPr>
        <w:t xml:space="preserve"> innovative th</w:t>
      </w:r>
      <w:r w:rsidR="005930F9">
        <w:rPr>
          <w:rFonts w:ascii="Times New Roman" w:hAnsi="Times New Roman" w:cs="Times New Roman"/>
          <w:sz w:val="24"/>
          <w:szCs w:val="24"/>
        </w:rPr>
        <w:t>an thinking up</w:t>
      </w:r>
      <w:r w:rsidR="006A5B49" w:rsidRPr="006A5B49">
        <w:rPr>
          <w:rFonts w:ascii="Times New Roman" w:hAnsi="Times New Roman" w:cs="Times New Roman"/>
          <w:sz w:val="24"/>
          <w:szCs w:val="24"/>
        </w:rPr>
        <w:t xml:space="preserve"> new products </w:t>
      </w:r>
      <w:r w:rsidR="005930F9">
        <w:rPr>
          <w:rFonts w:ascii="Times New Roman" w:hAnsi="Times New Roman" w:cs="Times New Roman"/>
          <w:sz w:val="24"/>
          <w:szCs w:val="24"/>
        </w:rPr>
        <w:t xml:space="preserve">or </w:t>
      </w:r>
      <w:r w:rsidR="006A5B49" w:rsidRPr="006A5B49">
        <w:rPr>
          <w:rFonts w:ascii="Times New Roman" w:hAnsi="Times New Roman" w:cs="Times New Roman"/>
          <w:sz w:val="24"/>
          <w:szCs w:val="24"/>
        </w:rPr>
        <w:t xml:space="preserve">services and is trying to persuade </w:t>
      </w:r>
      <w:r w:rsidR="005930F9">
        <w:rPr>
          <w:rFonts w:ascii="Times New Roman" w:hAnsi="Times New Roman" w:cs="Times New Roman"/>
          <w:sz w:val="24"/>
          <w:szCs w:val="24"/>
        </w:rPr>
        <w:t>the manager is</w:t>
      </w:r>
      <w:r w:rsidR="006A5B49" w:rsidRPr="006A5B49">
        <w:rPr>
          <w:rFonts w:ascii="Times New Roman" w:hAnsi="Times New Roman" w:cs="Times New Roman"/>
          <w:sz w:val="24"/>
          <w:szCs w:val="24"/>
        </w:rPr>
        <w:t xml:space="preserve"> essential</w:t>
      </w:r>
      <w:r w:rsidR="005930F9">
        <w:rPr>
          <w:rFonts w:ascii="Times New Roman" w:hAnsi="Times New Roman" w:cs="Times New Roman"/>
          <w:sz w:val="24"/>
          <w:szCs w:val="24"/>
        </w:rPr>
        <w:t>ly an</w:t>
      </w:r>
      <w:r w:rsidR="006A5B49" w:rsidRPr="006A5B49">
        <w:rPr>
          <w:rFonts w:ascii="Times New Roman" w:hAnsi="Times New Roman" w:cs="Times New Roman"/>
          <w:sz w:val="24"/>
          <w:szCs w:val="24"/>
        </w:rPr>
        <w:t xml:space="preserve"> intermediary dimension to transform innovative ideas into actual behavior.</w:t>
      </w:r>
    </w:p>
    <w:p w:rsidR="005930F9" w:rsidRPr="00A04FA3" w:rsidRDefault="005930F9" w:rsidP="005930F9">
      <w:pPr>
        <w:pStyle w:val="NoSpacing"/>
        <w:rPr>
          <w:rFonts w:ascii="Times New Roman" w:hAnsi="Times New Roman" w:cs="Times New Roman"/>
          <w:sz w:val="24"/>
          <w:szCs w:val="24"/>
        </w:rPr>
      </w:pPr>
      <w:proofErr w:type="gramStart"/>
      <w:r w:rsidRPr="00EF1947">
        <w:rPr>
          <w:rFonts w:ascii="Times New Roman" w:hAnsi="Times New Roman" w:cs="Times New Roman"/>
          <w:sz w:val="24"/>
          <w:szCs w:val="24"/>
        </w:rPr>
        <w:t>Tab</w:t>
      </w:r>
      <w:r w:rsidR="00E046B6" w:rsidRPr="00EF1947">
        <w:rPr>
          <w:rFonts w:ascii="Times New Roman" w:hAnsi="Times New Roman" w:cs="Times New Roman"/>
          <w:sz w:val="24"/>
          <w:szCs w:val="24"/>
        </w:rPr>
        <w:t>le</w:t>
      </w:r>
      <w:r w:rsidRPr="00EF1947">
        <w:rPr>
          <w:rFonts w:ascii="Times New Roman" w:hAnsi="Times New Roman" w:cs="Times New Roman"/>
          <w:sz w:val="24"/>
          <w:szCs w:val="24"/>
        </w:rPr>
        <w:t xml:space="preserve"> 4.1.</w:t>
      </w:r>
      <w:proofErr w:type="gramEnd"/>
      <w:r w:rsidRPr="00EF1947">
        <w:rPr>
          <w:rFonts w:ascii="Times New Roman" w:hAnsi="Times New Roman" w:cs="Times New Roman"/>
          <w:sz w:val="24"/>
          <w:szCs w:val="24"/>
        </w:rPr>
        <w:t xml:space="preserve"> </w:t>
      </w:r>
      <w:r w:rsidRPr="00A04FA3">
        <w:rPr>
          <w:rFonts w:ascii="Times New Roman" w:hAnsi="Times New Roman" w:cs="Times New Roman"/>
          <w:sz w:val="24"/>
          <w:szCs w:val="24"/>
        </w:rPr>
        <w:t>Innovativ</w:t>
      </w:r>
      <w:r w:rsidR="00A04FA3" w:rsidRPr="00A04FA3">
        <w:rPr>
          <w:rFonts w:ascii="Times New Roman" w:hAnsi="Times New Roman" w:cs="Times New Roman"/>
          <w:sz w:val="24"/>
          <w:szCs w:val="24"/>
        </w:rPr>
        <w:t>e behavior in work by sector</w:t>
      </w:r>
      <w:r w:rsidR="00A04FA3">
        <w:rPr>
          <w:rFonts w:ascii="Times New Roman" w:hAnsi="Times New Roman" w:cs="Times New Roman"/>
          <w:sz w:val="24"/>
          <w:szCs w:val="24"/>
        </w:rPr>
        <w:t xml:space="preserve"> </w:t>
      </w:r>
      <w:r w:rsidR="00A04FA3">
        <w:rPr>
          <w:rFonts w:ascii="Times New Roman" w:hAnsi="Times New Roman" w:cs="Times New Roman"/>
          <w:sz w:val="24"/>
          <w:szCs w:val="24"/>
        </w:rPr>
        <w:tab/>
      </w:r>
      <w:r w:rsidR="00A04FA3">
        <w:rPr>
          <w:rFonts w:ascii="Times New Roman" w:hAnsi="Times New Roman" w:cs="Times New Roman"/>
          <w:sz w:val="24"/>
          <w:szCs w:val="24"/>
        </w:rPr>
        <w:tab/>
      </w:r>
      <w:r w:rsidR="00A04FA3">
        <w:rPr>
          <w:rFonts w:ascii="Times New Roman" w:hAnsi="Times New Roman" w:cs="Times New Roman"/>
          <w:sz w:val="24"/>
          <w:szCs w:val="24"/>
        </w:rPr>
        <w:tab/>
      </w:r>
      <w:r w:rsidR="00A04FA3">
        <w:rPr>
          <w:rFonts w:ascii="Times New Roman" w:hAnsi="Times New Roman" w:cs="Times New Roman"/>
          <w:sz w:val="24"/>
          <w:szCs w:val="24"/>
        </w:rPr>
        <w:tab/>
      </w:r>
      <w:r w:rsidR="00A04FA3">
        <w:rPr>
          <w:rFonts w:ascii="Times New Roman" w:hAnsi="Times New Roman" w:cs="Times New Roman"/>
          <w:sz w:val="24"/>
          <w:szCs w:val="24"/>
        </w:rPr>
        <w:tab/>
        <w:t xml:space="preserve">      </w:t>
      </w:r>
      <w:r w:rsidR="00EF1947">
        <w:rPr>
          <w:rFonts w:ascii="Times New Roman" w:hAnsi="Times New Roman" w:cs="Times New Roman"/>
          <w:sz w:val="24"/>
          <w:szCs w:val="24"/>
        </w:rPr>
        <w:t>(percent share</w:t>
      </w:r>
      <w:r w:rsidR="00A04FA3">
        <w:rPr>
          <w:rFonts w:ascii="Times New Roman" w:hAnsi="Times New Roman" w:cs="Times New Roman"/>
          <w:sz w:val="24"/>
          <w:szCs w:val="24"/>
        </w:rPr>
        <w:t>)</w:t>
      </w:r>
    </w:p>
    <w:tbl>
      <w:tblPr>
        <w:tblStyle w:val="LightGrid-Accent1"/>
        <w:tblW w:w="0" w:type="auto"/>
        <w:tblLook w:val="04A0" w:firstRow="1" w:lastRow="0" w:firstColumn="1" w:lastColumn="0" w:noHBand="0" w:noVBand="1"/>
      </w:tblPr>
      <w:tblGrid>
        <w:gridCol w:w="2518"/>
        <w:gridCol w:w="2126"/>
        <w:gridCol w:w="2268"/>
        <w:gridCol w:w="2268"/>
        <w:gridCol w:w="1008"/>
      </w:tblGrid>
      <w:tr w:rsidR="005930F9" w:rsidTr="003314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5930F9" w:rsidRPr="00A04FA3" w:rsidRDefault="005930F9" w:rsidP="003314FA">
            <w:pPr>
              <w:rPr>
                <w:rFonts w:ascii="Times New Roman" w:hAnsi="Times New Roman" w:cs="Times New Roman"/>
                <w:sz w:val="24"/>
                <w:szCs w:val="24"/>
                <w:lang w:val="en-US"/>
              </w:rPr>
            </w:pPr>
          </w:p>
        </w:tc>
        <w:tc>
          <w:tcPr>
            <w:tcW w:w="2126" w:type="dxa"/>
          </w:tcPr>
          <w:p w:rsidR="005930F9" w:rsidRPr="00A04FA3" w:rsidRDefault="00A04FA3" w:rsidP="00A04F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04FA3">
              <w:rPr>
                <w:rFonts w:ascii="Times New Roman" w:hAnsi="Times New Roman" w:cs="Times New Roman"/>
                <w:sz w:val="20"/>
                <w:szCs w:val="20"/>
                <w:lang w:val="en-US"/>
              </w:rPr>
              <w:t>Figured out solutions for improving work</w:t>
            </w:r>
          </w:p>
        </w:tc>
        <w:tc>
          <w:tcPr>
            <w:tcW w:w="2268" w:type="dxa"/>
          </w:tcPr>
          <w:p w:rsidR="005930F9" w:rsidRPr="00A04FA3" w:rsidRDefault="00A04FA3" w:rsidP="00A04FA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 xml:space="preserve">Thought up new or </w:t>
            </w:r>
            <w:proofErr w:type="spellStart"/>
            <w:r>
              <w:rPr>
                <w:rFonts w:ascii="Times New Roman" w:hAnsi="Times New Roman" w:cs="Times New Roman"/>
                <w:sz w:val="20"/>
                <w:szCs w:val="20"/>
                <w:lang w:val="en-US"/>
              </w:rPr>
              <w:t>impro</w:t>
            </w:r>
            <w:proofErr w:type="spell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prod</w:t>
            </w:r>
            <w:proofErr w:type="gramEnd"/>
            <w:r>
              <w:rPr>
                <w:rFonts w:ascii="Times New Roman" w:hAnsi="Times New Roman" w:cs="Times New Roman"/>
                <w:sz w:val="20"/>
                <w:szCs w:val="20"/>
                <w:lang w:val="en-US"/>
              </w:rPr>
              <w:t>.</w:t>
            </w:r>
            <w:r w:rsidRPr="00D07C4E">
              <w:rPr>
                <w:rFonts w:ascii="Times New Roman" w:hAnsi="Times New Roman" w:cs="Times New Roman"/>
                <w:sz w:val="20"/>
                <w:szCs w:val="20"/>
                <w:lang w:val="en-US"/>
              </w:rPr>
              <w:t xml:space="preserve"> or service </w:t>
            </w:r>
          </w:p>
        </w:tc>
        <w:tc>
          <w:tcPr>
            <w:tcW w:w="2268" w:type="dxa"/>
          </w:tcPr>
          <w:p w:rsidR="005930F9" w:rsidRPr="00657479" w:rsidRDefault="00A04FA3" w:rsidP="00A04FA3">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A04FA3">
              <w:rPr>
                <w:rFonts w:ascii="Times New Roman" w:hAnsi="Times New Roman" w:cs="Times New Roman"/>
                <w:sz w:val="20"/>
                <w:szCs w:val="20"/>
                <w:lang w:val="en-US"/>
              </w:rPr>
              <w:t xml:space="preserve">Tried to persuade your supervisor to support </w:t>
            </w:r>
          </w:p>
        </w:tc>
        <w:tc>
          <w:tcPr>
            <w:tcW w:w="1008" w:type="dxa"/>
          </w:tcPr>
          <w:p w:rsidR="005930F9" w:rsidRPr="00A04FA3" w:rsidRDefault="005930F9" w:rsidP="003314F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04FA3">
              <w:rPr>
                <w:rFonts w:ascii="Times New Roman" w:hAnsi="Times New Roman" w:cs="Times New Roman"/>
                <w:sz w:val="24"/>
                <w:szCs w:val="24"/>
                <w:lang w:val="en-US"/>
              </w:rPr>
              <w:t>N</w:t>
            </w:r>
          </w:p>
        </w:tc>
      </w:tr>
      <w:tr w:rsidR="00B34472" w:rsidTr="00331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34472" w:rsidRPr="001C1BD0" w:rsidRDefault="00B34472"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education sector</w:t>
            </w:r>
          </w:p>
        </w:tc>
        <w:tc>
          <w:tcPr>
            <w:tcW w:w="2126" w:type="dxa"/>
          </w:tcPr>
          <w:p w:rsidR="00B34472" w:rsidRPr="00A04FA3" w:rsidRDefault="00B3447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04FA3">
              <w:rPr>
                <w:rFonts w:ascii="Times New Roman" w:hAnsi="Times New Roman" w:cs="Times New Roman"/>
                <w:sz w:val="24"/>
                <w:szCs w:val="24"/>
                <w:lang w:val="en-US"/>
              </w:rPr>
              <w:t>91,3</w:t>
            </w:r>
          </w:p>
        </w:tc>
        <w:tc>
          <w:tcPr>
            <w:tcW w:w="2268" w:type="dxa"/>
          </w:tcPr>
          <w:p w:rsidR="00B34472" w:rsidRPr="00A04FA3" w:rsidRDefault="00B3447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04FA3">
              <w:rPr>
                <w:rFonts w:ascii="Times New Roman" w:hAnsi="Times New Roman" w:cs="Times New Roman"/>
                <w:sz w:val="24"/>
                <w:szCs w:val="24"/>
                <w:lang w:val="en-US"/>
              </w:rPr>
              <w:t>57,3</w:t>
            </w:r>
          </w:p>
        </w:tc>
        <w:tc>
          <w:tcPr>
            <w:tcW w:w="2268" w:type="dxa"/>
          </w:tcPr>
          <w:p w:rsidR="00B34472" w:rsidRPr="00A04FA3" w:rsidRDefault="00B3447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04FA3">
              <w:rPr>
                <w:rFonts w:ascii="Times New Roman" w:hAnsi="Times New Roman" w:cs="Times New Roman"/>
                <w:sz w:val="24"/>
                <w:szCs w:val="24"/>
                <w:lang w:val="en-US"/>
              </w:rPr>
              <w:t>68,7</w:t>
            </w:r>
          </w:p>
        </w:tc>
        <w:tc>
          <w:tcPr>
            <w:tcW w:w="1008" w:type="dxa"/>
          </w:tcPr>
          <w:p w:rsidR="00B34472" w:rsidRPr="00A04FA3" w:rsidRDefault="00B3447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04FA3">
              <w:rPr>
                <w:rFonts w:ascii="Times New Roman" w:hAnsi="Times New Roman" w:cs="Times New Roman"/>
                <w:sz w:val="24"/>
                <w:szCs w:val="24"/>
                <w:lang w:val="en-US"/>
              </w:rPr>
              <w:t>543</w:t>
            </w:r>
          </w:p>
        </w:tc>
      </w:tr>
      <w:tr w:rsidR="00B34472" w:rsidTr="003314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34472" w:rsidRPr="001C1BD0" w:rsidRDefault="00B34472"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Public health sector</w:t>
            </w:r>
          </w:p>
        </w:tc>
        <w:tc>
          <w:tcPr>
            <w:tcW w:w="2126" w:type="dxa"/>
          </w:tcPr>
          <w:p w:rsidR="00B34472" w:rsidRPr="00A04FA3" w:rsidRDefault="00B3447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A04FA3">
              <w:rPr>
                <w:rFonts w:ascii="Times New Roman" w:hAnsi="Times New Roman" w:cs="Times New Roman"/>
                <w:sz w:val="24"/>
                <w:szCs w:val="24"/>
                <w:lang w:val="en-US"/>
              </w:rPr>
              <w:t>84,7</w:t>
            </w:r>
          </w:p>
        </w:tc>
        <w:tc>
          <w:tcPr>
            <w:tcW w:w="2268" w:type="dxa"/>
          </w:tcPr>
          <w:p w:rsidR="00B34472" w:rsidRPr="00A04FA3" w:rsidRDefault="00B3447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A04FA3">
              <w:rPr>
                <w:rFonts w:ascii="Times New Roman" w:hAnsi="Times New Roman" w:cs="Times New Roman"/>
                <w:sz w:val="24"/>
                <w:szCs w:val="24"/>
                <w:lang w:val="en-US"/>
              </w:rPr>
              <w:t>46,9</w:t>
            </w:r>
          </w:p>
        </w:tc>
        <w:tc>
          <w:tcPr>
            <w:tcW w:w="2268" w:type="dxa"/>
          </w:tcPr>
          <w:p w:rsidR="00B34472" w:rsidRDefault="00B3447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4FA3">
              <w:rPr>
                <w:rFonts w:ascii="Times New Roman" w:hAnsi="Times New Roman" w:cs="Times New Roman"/>
                <w:sz w:val="24"/>
                <w:szCs w:val="24"/>
                <w:lang w:val="en-US"/>
              </w:rPr>
              <w:t>6</w:t>
            </w:r>
            <w:r>
              <w:rPr>
                <w:rFonts w:ascii="Times New Roman" w:hAnsi="Times New Roman" w:cs="Times New Roman"/>
                <w:sz w:val="24"/>
                <w:szCs w:val="24"/>
              </w:rPr>
              <w:t>6,0</w:t>
            </w:r>
          </w:p>
        </w:tc>
        <w:tc>
          <w:tcPr>
            <w:tcW w:w="1008" w:type="dxa"/>
          </w:tcPr>
          <w:p w:rsidR="00B34472" w:rsidRDefault="00B3447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700</w:t>
            </w:r>
          </w:p>
        </w:tc>
      </w:tr>
      <w:tr w:rsidR="00B34472" w:rsidTr="00331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34472" w:rsidRPr="001C1BD0" w:rsidRDefault="00B34472" w:rsidP="0014638C">
            <w:pPr>
              <w:rPr>
                <w:rFonts w:ascii="Times New Roman" w:hAnsi="Times New Roman" w:cs="Times New Roman"/>
                <w:sz w:val="20"/>
                <w:szCs w:val="20"/>
                <w:lang w:val="en-US"/>
              </w:rPr>
            </w:pPr>
            <w:r w:rsidRPr="001C1BD0">
              <w:rPr>
                <w:rFonts w:ascii="Times New Roman" w:hAnsi="Times New Roman" w:cs="Times New Roman"/>
                <w:sz w:val="20"/>
                <w:szCs w:val="20"/>
                <w:lang w:val="en-US"/>
              </w:rPr>
              <w:t xml:space="preserve">Both sectors </w:t>
            </w:r>
          </w:p>
        </w:tc>
        <w:tc>
          <w:tcPr>
            <w:tcW w:w="2126" w:type="dxa"/>
          </w:tcPr>
          <w:p w:rsidR="00B34472" w:rsidRDefault="00B3447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87,6</w:t>
            </w:r>
          </w:p>
        </w:tc>
        <w:tc>
          <w:tcPr>
            <w:tcW w:w="2268" w:type="dxa"/>
          </w:tcPr>
          <w:p w:rsidR="00B34472" w:rsidRDefault="00B3447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51,4</w:t>
            </w:r>
          </w:p>
        </w:tc>
        <w:tc>
          <w:tcPr>
            <w:tcW w:w="2268" w:type="dxa"/>
          </w:tcPr>
          <w:p w:rsidR="00B34472" w:rsidRDefault="00B3447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67,2</w:t>
            </w:r>
          </w:p>
        </w:tc>
        <w:tc>
          <w:tcPr>
            <w:tcW w:w="1008" w:type="dxa"/>
          </w:tcPr>
          <w:p w:rsidR="00B34472" w:rsidRDefault="00B3447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1243</w:t>
            </w:r>
          </w:p>
        </w:tc>
      </w:tr>
    </w:tbl>
    <w:p w:rsidR="005930F9" w:rsidRDefault="00D07C4E" w:rsidP="0045168F">
      <w:pPr>
        <w:pStyle w:val="NoSpacing"/>
        <w:rPr>
          <w:rFonts w:ascii="Times New Roman" w:hAnsi="Times New Roman" w:cs="Times New Roman"/>
          <w:sz w:val="20"/>
          <w:szCs w:val="20"/>
        </w:rPr>
      </w:pPr>
      <w:r w:rsidRPr="00D07C4E">
        <w:rPr>
          <w:rFonts w:ascii="Times New Roman" w:hAnsi="Times New Roman" w:cs="Times New Roman"/>
          <w:sz w:val="20"/>
          <w:szCs w:val="20"/>
        </w:rPr>
        <w:t>Question</w:t>
      </w:r>
      <w:r w:rsidR="005930F9" w:rsidRPr="00D07C4E">
        <w:rPr>
          <w:rFonts w:ascii="Times New Roman" w:hAnsi="Times New Roman" w:cs="Times New Roman"/>
          <w:sz w:val="20"/>
          <w:szCs w:val="20"/>
        </w:rPr>
        <w:t>: Ha</w:t>
      </w:r>
      <w:r w:rsidRPr="00D07C4E">
        <w:rPr>
          <w:rFonts w:ascii="Times New Roman" w:hAnsi="Times New Roman" w:cs="Times New Roman"/>
          <w:sz w:val="20"/>
          <w:szCs w:val="20"/>
        </w:rPr>
        <w:t>ve you within the last year</w:t>
      </w:r>
      <w:r w:rsidR="005930F9" w:rsidRPr="00D07C4E">
        <w:rPr>
          <w:rFonts w:ascii="Times New Roman" w:hAnsi="Times New Roman" w:cs="Times New Roman"/>
          <w:sz w:val="20"/>
          <w:szCs w:val="20"/>
        </w:rPr>
        <w:t xml:space="preserve">: </w:t>
      </w:r>
      <w:r w:rsidR="005930F9" w:rsidRPr="00D07C4E">
        <w:rPr>
          <w:rFonts w:ascii="Times New Roman" w:hAnsi="Times New Roman" w:cs="Times New Roman"/>
          <w:b/>
          <w:bCs/>
          <w:sz w:val="20"/>
          <w:szCs w:val="20"/>
        </w:rPr>
        <w:t>a)</w:t>
      </w:r>
      <w:r w:rsidR="005930F9" w:rsidRPr="00D07C4E">
        <w:rPr>
          <w:rFonts w:ascii="Times New Roman" w:hAnsi="Times New Roman" w:cs="Times New Roman"/>
          <w:sz w:val="20"/>
          <w:szCs w:val="20"/>
        </w:rPr>
        <w:t xml:space="preserve"> </w:t>
      </w:r>
      <w:proofErr w:type="gramStart"/>
      <w:r w:rsidRPr="00D07C4E">
        <w:rPr>
          <w:rFonts w:ascii="Times New Roman" w:hAnsi="Times New Roman" w:cs="Times New Roman"/>
          <w:sz w:val="20"/>
          <w:szCs w:val="20"/>
        </w:rPr>
        <w:t>Figured</w:t>
      </w:r>
      <w:proofErr w:type="gramEnd"/>
      <w:r w:rsidRPr="00D07C4E">
        <w:rPr>
          <w:rFonts w:ascii="Times New Roman" w:hAnsi="Times New Roman" w:cs="Times New Roman"/>
          <w:sz w:val="20"/>
          <w:szCs w:val="20"/>
        </w:rPr>
        <w:t xml:space="preserve"> out solutions for improving areas of your own work</w:t>
      </w:r>
      <w:r w:rsidR="005930F9" w:rsidRPr="00D07C4E">
        <w:rPr>
          <w:rFonts w:ascii="Times New Roman" w:hAnsi="Times New Roman" w:cs="Times New Roman"/>
          <w:sz w:val="20"/>
          <w:szCs w:val="20"/>
        </w:rPr>
        <w:t xml:space="preserve">? </w:t>
      </w:r>
      <w:r w:rsidR="005930F9" w:rsidRPr="00D07C4E">
        <w:rPr>
          <w:rFonts w:ascii="Times New Roman" w:hAnsi="Times New Roman" w:cs="Times New Roman"/>
          <w:b/>
          <w:bCs/>
          <w:sz w:val="20"/>
          <w:szCs w:val="20"/>
        </w:rPr>
        <w:t>b)</w:t>
      </w:r>
      <w:r w:rsidR="005930F9" w:rsidRPr="00D07C4E">
        <w:rPr>
          <w:rFonts w:ascii="Times New Roman" w:hAnsi="Times New Roman" w:cs="Times New Roman"/>
          <w:sz w:val="20"/>
          <w:szCs w:val="20"/>
        </w:rPr>
        <w:t xml:space="preserve"> </w:t>
      </w:r>
      <w:r w:rsidRPr="00D07C4E">
        <w:rPr>
          <w:rFonts w:ascii="Times New Roman" w:hAnsi="Times New Roman" w:cs="Times New Roman"/>
          <w:sz w:val="20"/>
          <w:szCs w:val="20"/>
        </w:rPr>
        <w:t>Thought up new or improved products or service for the workplace</w:t>
      </w:r>
      <w:r w:rsidR="005930F9" w:rsidRPr="00D07C4E">
        <w:rPr>
          <w:rFonts w:ascii="Times New Roman" w:hAnsi="Times New Roman" w:cs="Times New Roman"/>
          <w:sz w:val="20"/>
          <w:szCs w:val="20"/>
        </w:rPr>
        <w:t xml:space="preserve">? </w:t>
      </w:r>
      <w:r w:rsidR="005930F9" w:rsidRPr="00D07C4E">
        <w:rPr>
          <w:rFonts w:ascii="Times New Roman" w:hAnsi="Times New Roman" w:cs="Times New Roman"/>
          <w:b/>
          <w:bCs/>
          <w:sz w:val="20"/>
          <w:szCs w:val="20"/>
        </w:rPr>
        <w:t>c)</w:t>
      </w:r>
      <w:r w:rsidR="005930F9" w:rsidRPr="00D07C4E">
        <w:rPr>
          <w:rFonts w:ascii="Times New Roman" w:hAnsi="Times New Roman" w:cs="Times New Roman"/>
          <w:sz w:val="20"/>
          <w:szCs w:val="20"/>
        </w:rPr>
        <w:t xml:space="preserve"> </w:t>
      </w:r>
      <w:r>
        <w:rPr>
          <w:rFonts w:ascii="Times New Roman" w:hAnsi="Times New Roman" w:cs="Times New Roman"/>
          <w:sz w:val="20"/>
          <w:szCs w:val="20"/>
        </w:rPr>
        <w:t>Tried to persuade your supervisor or manager to support new ideas</w:t>
      </w:r>
      <w:r w:rsidR="0045168F">
        <w:rPr>
          <w:rFonts w:ascii="Times New Roman" w:hAnsi="Times New Roman" w:cs="Times New Roman"/>
          <w:sz w:val="20"/>
          <w:szCs w:val="20"/>
        </w:rPr>
        <w:t>?</w:t>
      </w:r>
    </w:p>
    <w:p w:rsidR="0045168F" w:rsidRPr="0045168F" w:rsidRDefault="0045168F" w:rsidP="0045168F">
      <w:pPr>
        <w:pStyle w:val="NoSpacing"/>
        <w:rPr>
          <w:rFonts w:ascii="Times New Roman" w:hAnsi="Times New Roman" w:cs="Times New Roman"/>
          <w:sz w:val="20"/>
          <w:szCs w:val="20"/>
        </w:rPr>
      </w:pPr>
    </w:p>
    <w:p w:rsidR="005A3DD6" w:rsidRDefault="005930F9" w:rsidP="00833650">
      <w:pPr>
        <w:spacing w:line="360" w:lineRule="auto"/>
        <w:rPr>
          <w:rFonts w:ascii="Times New Roman" w:hAnsi="Times New Roman" w:cs="Times New Roman"/>
          <w:sz w:val="24"/>
          <w:szCs w:val="24"/>
        </w:rPr>
      </w:pPr>
      <w:r>
        <w:rPr>
          <w:rFonts w:ascii="Times New Roman" w:hAnsi="Times New Roman" w:cs="Times New Roman"/>
          <w:sz w:val="24"/>
          <w:szCs w:val="24"/>
        </w:rPr>
        <w:t>Evidently, there is</w:t>
      </w:r>
      <w:r w:rsidR="00D8140A">
        <w:rPr>
          <w:rFonts w:ascii="Times New Roman" w:hAnsi="Times New Roman" w:cs="Times New Roman"/>
          <w:sz w:val="24"/>
          <w:szCs w:val="24"/>
        </w:rPr>
        <w:t xml:space="preserve"> a </w:t>
      </w:r>
      <w:r w:rsidRPr="005930F9">
        <w:rPr>
          <w:rFonts w:ascii="Times New Roman" w:hAnsi="Times New Roman" w:cs="Times New Roman"/>
          <w:sz w:val="24"/>
          <w:szCs w:val="24"/>
        </w:rPr>
        <w:t xml:space="preserve">majority of the employees in </w:t>
      </w:r>
      <w:r>
        <w:rPr>
          <w:rFonts w:ascii="Times New Roman" w:hAnsi="Times New Roman" w:cs="Times New Roman"/>
          <w:sz w:val="24"/>
          <w:szCs w:val="24"/>
        </w:rPr>
        <w:t xml:space="preserve">the </w:t>
      </w:r>
      <w:r w:rsidRPr="005930F9">
        <w:rPr>
          <w:rFonts w:ascii="Times New Roman" w:hAnsi="Times New Roman" w:cs="Times New Roman"/>
          <w:sz w:val="24"/>
          <w:szCs w:val="24"/>
        </w:rPr>
        <w:t>education</w:t>
      </w:r>
      <w:r>
        <w:rPr>
          <w:rFonts w:ascii="Times New Roman" w:hAnsi="Times New Roman" w:cs="Times New Roman"/>
          <w:sz w:val="24"/>
          <w:szCs w:val="24"/>
        </w:rPr>
        <w:t xml:space="preserve"> sector</w:t>
      </w:r>
      <w:r w:rsidRPr="005930F9">
        <w:rPr>
          <w:rFonts w:ascii="Times New Roman" w:hAnsi="Times New Roman" w:cs="Times New Roman"/>
          <w:sz w:val="24"/>
          <w:szCs w:val="24"/>
        </w:rPr>
        <w:t xml:space="preserve">, which has </w:t>
      </w:r>
      <w:r>
        <w:rPr>
          <w:rFonts w:ascii="Times New Roman" w:hAnsi="Times New Roman" w:cs="Times New Roman"/>
          <w:sz w:val="24"/>
          <w:szCs w:val="24"/>
        </w:rPr>
        <w:t>figured out</w:t>
      </w:r>
      <w:r w:rsidRPr="005930F9">
        <w:rPr>
          <w:rFonts w:ascii="Times New Roman" w:hAnsi="Times New Roman" w:cs="Times New Roman"/>
          <w:sz w:val="24"/>
          <w:szCs w:val="24"/>
        </w:rPr>
        <w:t xml:space="preserve"> solutions to improve the areas of work </w:t>
      </w:r>
      <w:r>
        <w:rPr>
          <w:rFonts w:ascii="Times New Roman" w:hAnsi="Times New Roman" w:cs="Times New Roman"/>
          <w:sz w:val="24"/>
          <w:szCs w:val="24"/>
        </w:rPr>
        <w:t>with</w:t>
      </w:r>
      <w:r w:rsidR="00D8140A">
        <w:rPr>
          <w:rFonts w:ascii="Times New Roman" w:hAnsi="Times New Roman" w:cs="Times New Roman"/>
          <w:sz w:val="24"/>
          <w:szCs w:val="24"/>
        </w:rPr>
        <w:t>in</w:t>
      </w:r>
      <w:r>
        <w:rPr>
          <w:rFonts w:ascii="Times New Roman" w:hAnsi="Times New Roman" w:cs="Times New Roman"/>
          <w:sz w:val="24"/>
          <w:szCs w:val="24"/>
        </w:rPr>
        <w:t xml:space="preserve"> a</w:t>
      </w:r>
      <w:r w:rsidRPr="005930F9">
        <w:rPr>
          <w:rFonts w:ascii="Times New Roman" w:hAnsi="Times New Roman" w:cs="Times New Roman"/>
          <w:sz w:val="24"/>
          <w:szCs w:val="24"/>
        </w:rPr>
        <w:t xml:space="preserve"> year. This </w:t>
      </w:r>
      <w:r w:rsidR="00D8140A">
        <w:rPr>
          <w:rFonts w:ascii="Times New Roman" w:hAnsi="Times New Roman" w:cs="Times New Roman"/>
          <w:sz w:val="24"/>
          <w:szCs w:val="24"/>
        </w:rPr>
        <w:t xml:space="preserve">indicates clearly that didactics is </w:t>
      </w:r>
      <w:r w:rsidRPr="005930F9">
        <w:rPr>
          <w:rFonts w:ascii="Times New Roman" w:hAnsi="Times New Roman" w:cs="Times New Roman"/>
          <w:sz w:val="24"/>
          <w:szCs w:val="24"/>
        </w:rPr>
        <w:t xml:space="preserve">part of the </w:t>
      </w:r>
      <w:r w:rsidRPr="005930F9">
        <w:rPr>
          <w:rFonts w:ascii="Times New Roman" w:hAnsi="Times New Roman" w:cs="Times New Roman"/>
          <w:sz w:val="24"/>
          <w:szCs w:val="24"/>
        </w:rPr>
        <w:lastRenderedPageBreak/>
        <w:t xml:space="preserve">professional practice development. More surprising is that the proportion which has </w:t>
      </w:r>
      <w:r>
        <w:rPr>
          <w:rFonts w:ascii="Times New Roman" w:hAnsi="Times New Roman" w:cs="Times New Roman"/>
          <w:sz w:val="24"/>
          <w:szCs w:val="24"/>
        </w:rPr>
        <w:t>figured out</w:t>
      </w:r>
      <w:r w:rsidRPr="005930F9">
        <w:rPr>
          <w:rFonts w:ascii="Times New Roman" w:hAnsi="Times New Roman" w:cs="Times New Roman"/>
          <w:sz w:val="24"/>
          <w:szCs w:val="24"/>
        </w:rPr>
        <w:t xml:space="preserve"> solutions to improve the areas of work also</w:t>
      </w:r>
      <w:r w:rsidR="00043CB5" w:rsidRPr="00043CB5">
        <w:rPr>
          <w:rFonts w:ascii="Times New Roman" w:hAnsi="Times New Roman" w:cs="Times New Roman"/>
          <w:sz w:val="24"/>
          <w:szCs w:val="24"/>
        </w:rPr>
        <w:t xml:space="preserve"> </w:t>
      </w:r>
      <w:r w:rsidR="00043CB5" w:rsidRPr="005930F9">
        <w:rPr>
          <w:rFonts w:ascii="Times New Roman" w:hAnsi="Times New Roman" w:cs="Times New Roman"/>
          <w:sz w:val="24"/>
          <w:szCs w:val="24"/>
        </w:rPr>
        <w:t>is</w:t>
      </w:r>
      <w:r w:rsidRPr="005930F9">
        <w:rPr>
          <w:rFonts w:ascii="Times New Roman" w:hAnsi="Times New Roman" w:cs="Times New Roman"/>
          <w:sz w:val="24"/>
          <w:szCs w:val="24"/>
        </w:rPr>
        <w:t xml:space="preserve"> very high in the health sector. Almost the same distributional structure</w:t>
      </w:r>
      <w:r w:rsidR="00D8140A">
        <w:rPr>
          <w:rFonts w:ascii="Times New Roman" w:hAnsi="Times New Roman" w:cs="Times New Roman"/>
          <w:sz w:val="24"/>
          <w:szCs w:val="24"/>
        </w:rPr>
        <w:t xml:space="preserve"> is</w:t>
      </w:r>
      <w:r>
        <w:rPr>
          <w:rFonts w:ascii="Times New Roman" w:hAnsi="Times New Roman" w:cs="Times New Roman"/>
          <w:sz w:val="24"/>
          <w:szCs w:val="24"/>
        </w:rPr>
        <w:t xml:space="preserve"> found in relation to</w:t>
      </w:r>
      <w:r w:rsidRPr="005930F9">
        <w:rPr>
          <w:rFonts w:ascii="Times New Roman" w:hAnsi="Times New Roman" w:cs="Times New Roman"/>
          <w:sz w:val="24"/>
          <w:szCs w:val="24"/>
        </w:rPr>
        <w:t xml:space="preserve"> employees</w:t>
      </w:r>
      <w:r>
        <w:rPr>
          <w:rFonts w:ascii="Times New Roman" w:hAnsi="Times New Roman" w:cs="Times New Roman"/>
          <w:sz w:val="24"/>
          <w:szCs w:val="24"/>
        </w:rPr>
        <w:t xml:space="preserve"> who have thought up</w:t>
      </w:r>
      <w:r w:rsidRPr="005930F9">
        <w:rPr>
          <w:rFonts w:ascii="Times New Roman" w:hAnsi="Times New Roman" w:cs="Times New Roman"/>
          <w:sz w:val="24"/>
          <w:szCs w:val="24"/>
        </w:rPr>
        <w:t xml:space="preserve"> new products or services</w:t>
      </w:r>
      <w:r>
        <w:rPr>
          <w:rFonts w:ascii="Times New Roman" w:hAnsi="Times New Roman" w:cs="Times New Roman"/>
          <w:sz w:val="24"/>
          <w:szCs w:val="24"/>
        </w:rPr>
        <w:t xml:space="preserve"> in the two sectors</w:t>
      </w:r>
      <w:r w:rsidRPr="005930F9">
        <w:rPr>
          <w:rFonts w:ascii="Times New Roman" w:hAnsi="Times New Roman" w:cs="Times New Roman"/>
          <w:sz w:val="24"/>
          <w:szCs w:val="24"/>
        </w:rPr>
        <w:t xml:space="preserve">. Similarly, the shares of employees who have been trying to persuade the </w:t>
      </w:r>
      <w:r w:rsidR="00CB0CCE">
        <w:rPr>
          <w:rFonts w:ascii="Times New Roman" w:hAnsi="Times New Roman" w:cs="Times New Roman"/>
          <w:sz w:val="24"/>
          <w:szCs w:val="24"/>
        </w:rPr>
        <w:t>manager</w:t>
      </w:r>
      <w:r w:rsidRPr="005930F9">
        <w:rPr>
          <w:rFonts w:ascii="Times New Roman" w:hAnsi="Times New Roman" w:cs="Times New Roman"/>
          <w:sz w:val="24"/>
          <w:szCs w:val="24"/>
        </w:rPr>
        <w:t xml:space="preserve"> to support new ideas</w:t>
      </w:r>
      <w:r w:rsidR="00CB0CCE">
        <w:rPr>
          <w:rFonts w:ascii="Times New Roman" w:hAnsi="Times New Roman" w:cs="Times New Roman"/>
          <w:sz w:val="24"/>
          <w:szCs w:val="24"/>
        </w:rPr>
        <w:t xml:space="preserve"> show</w:t>
      </w:r>
      <w:r w:rsidRPr="005930F9">
        <w:rPr>
          <w:rFonts w:ascii="Times New Roman" w:hAnsi="Times New Roman" w:cs="Times New Roman"/>
          <w:sz w:val="24"/>
          <w:szCs w:val="24"/>
        </w:rPr>
        <w:t xml:space="preserve"> a commitment and a belief in innovation</w:t>
      </w:r>
      <w:r w:rsidR="00D8140A">
        <w:rPr>
          <w:rFonts w:ascii="Times New Roman" w:hAnsi="Times New Roman" w:cs="Times New Roman"/>
          <w:sz w:val="24"/>
          <w:szCs w:val="24"/>
        </w:rPr>
        <w:t xml:space="preserve"> at the workplace</w:t>
      </w:r>
      <w:r w:rsidRPr="005930F9">
        <w:rPr>
          <w:rFonts w:ascii="Times New Roman" w:hAnsi="Times New Roman" w:cs="Times New Roman"/>
          <w:sz w:val="24"/>
          <w:szCs w:val="24"/>
        </w:rPr>
        <w:t xml:space="preserve">, which includes two-thirds of employees in both sectors. Following the same methodology as used above, there is established an additive index of the </w:t>
      </w:r>
      <w:r w:rsidR="00CB0CCE">
        <w:rPr>
          <w:rFonts w:ascii="Times New Roman" w:hAnsi="Times New Roman" w:cs="Times New Roman"/>
          <w:sz w:val="24"/>
          <w:szCs w:val="24"/>
        </w:rPr>
        <w:t xml:space="preserve">three indicators of </w:t>
      </w:r>
      <w:r w:rsidRPr="005930F9">
        <w:rPr>
          <w:rFonts w:ascii="Times New Roman" w:hAnsi="Times New Roman" w:cs="Times New Roman"/>
          <w:sz w:val="24"/>
          <w:szCs w:val="24"/>
        </w:rPr>
        <w:t>innovative behavior. This index is categorize</w:t>
      </w:r>
      <w:r w:rsidR="00CB0CCE">
        <w:rPr>
          <w:rFonts w:ascii="Times New Roman" w:hAnsi="Times New Roman" w:cs="Times New Roman"/>
          <w:sz w:val="24"/>
          <w:szCs w:val="24"/>
        </w:rPr>
        <w:t>d binary and used as the effect</w:t>
      </w:r>
      <w:r w:rsidRPr="005930F9">
        <w:rPr>
          <w:rFonts w:ascii="Times New Roman" w:hAnsi="Times New Roman" w:cs="Times New Roman"/>
          <w:sz w:val="24"/>
          <w:szCs w:val="24"/>
        </w:rPr>
        <w:t xml:space="preserve"> variable in a logistic regression model</w:t>
      </w:r>
      <w:r w:rsidR="00CB0CCE">
        <w:rPr>
          <w:rFonts w:ascii="Times New Roman" w:hAnsi="Times New Roman" w:cs="Times New Roman"/>
          <w:sz w:val="24"/>
          <w:szCs w:val="24"/>
        </w:rPr>
        <w:t>. Change</w:t>
      </w:r>
      <w:r w:rsidR="00D8140A">
        <w:rPr>
          <w:rFonts w:ascii="Times New Roman" w:hAnsi="Times New Roman" w:cs="Times New Roman"/>
          <w:sz w:val="24"/>
          <w:szCs w:val="24"/>
        </w:rPr>
        <w:t xml:space="preserve"> in work</w:t>
      </w:r>
      <w:r w:rsidR="00CB0CCE">
        <w:rPr>
          <w:rFonts w:ascii="Times New Roman" w:hAnsi="Times New Roman" w:cs="Times New Roman"/>
          <w:sz w:val="24"/>
          <w:szCs w:val="24"/>
        </w:rPr>
        <w:t>, direct involvement and indirect participation are used together with autonomy, discretion</w:t>
      </w:r>
      <w:r w:rsidRPr="005930F9">
        <w:rPr>
          <w:rFonts w:ascii="Times New Roman" w:hAnsi="Times New Roman" w:cs="Times New Roman"/>
          <w:sz w:val="24"/>
          <w:szCs w:val="24"/>
        </w:rPr>
        <w:t xml:space="preserve"> and </w:t>
      </w:r>
      <w:r w:rsidR="00CB0CCE">
        <w:rPr>
          <w:rFonts w:ascii="Times New Roman" w:hAnsi="Times New Roman" w:cs="Times New Roman"/>
          <w:sz w:val="24"/>
          <w:szCs w:val="24"/>
        </w:rPr>
        <w:t xml:space="preserve">the </w:t>
      </w:r>
      <w:r w:rsidRPr="005930F9">
        <w:rPr>
          <w:rFonts w:ascii="Times New Roman" w:hAnsi="Times New Roman" w:cs="Times New Roman"/>
          <w:sz w:val="24"/>
          <w:szCs w:val="24"/>
        </w:rPr>
        <w:t>learning dimensions</w:t>
      </w:r>
      <w:r w:rsidR="00CB0CCE">
        <w:rPr>
          <w:rFonts w:ascii="Times New Roman" w:hAnsi="Times New Roman" w:cs="Times New Roman"/>
          <w:sz w:val="24"/>
          <w:szCs w:val="24"/>
        </w:rPr>
        <w:t xml:space="preserve"> as explanatory variables</w:t>
      </w:r>
      <w:r w:rsidRPr="005930F9">
        <w:rPr>
          <w:rFonts w:ascii="Times New Roman" w:hAnsi="Times New Roman" w:cs="Times New Roman"/>
          <w:sz w:val="24"/>
          <w:szCs w:val="24"/>
        </w:rPr>
        <w:t xml:space="preserve"> </w:t>
      </w:r>
      <w:r w:rsidR="00043CB5">
        <w:rPr>
          <w:rFonts w:ascii="Times New Roman" w:hAnsi="Times New Roman" w:cs="Times New Roman"/>
          <w:sz w:val="24"/>
          <w:szCs w:val="24"/>
        </w:rPr>
        <w:t xml:space="preserve">in the model </w:t>
      </w:r>
      <w:r w:rsidRPr="005930F9">
        <w:rPr>
          <w:rFonts w:ascii="Times New Roman" w:hAnsi="Times New Roman" w:cs="Times New Roman"/>
          <w:sz w:val="24"/>
          <w:szCs w:val="24"/>
        </w:rPr>
        <w:t xml:space="preserve">and control variables are size of workplace and sector. The intention is to test the dimensions </w:t>
      </w:r>
      <w:r w:rsidR="00CB0CCE">
        <w:rPr>
          <w:rFonts w:ascii="Times New Roman" w:hAnsi="Times New Roman" w:cs="Times New Roman"/>
          <w:sz w:val="24"/>
          <w:szCs w:val="24"/>
        </w:rPr>
        <w:t>of change, influence and learning as</w:t>
      </w:r>
      <w:r w:rsidRPr="005930F9">
        <w:rPr>
          <w:rFonts w:ascii="Times New Roman" w:hAnsi="Times New Roman" w:cs="Times New Roman"/>
          <w:sz w:val="24"/>
          <w:szCs w:val="24"/>
        </w:rPr>
        <w:t xml:space="preserve"> drivers for innovative behavior. Only significant results</w:t>
      </w:r>
      <w:r w:rsidR="00CB0CCE">
        <w:rPr>
          <w:rFonts w:ascii="Times New Roman" w:hAnsi="Times New Roman" w:cs="Times New Roman"/>
          <w:sz w:val="24"/>
          <w:szCs w:val="24"/>
        </w:rPr>
        <w:t xml:space="preserve"> where</w:t>
      </w:r>
      <w:r w:rsidRPr="005930F9">
        <w:rPr>
          <w:rFonts w:ascii="Times New Roman" w:hAnsi="Times New Roman" w:cs="Times New Roman"/>
          <w:sz w:val="24"/>
          <w:szCs w:val="24"/>
        </w:rPr>
        <w:t xml:space="preserve"> at least one of the </w:t>
      </w:r>
      <w:r w:rsidR="00CB0CCE">
        <w:rPr>
          <w:rFonts w:ascii="Times New Roman" w:hAnsi="Times New Roman" w:cs="Times New Roman"/>
          <w:sz w:val="24"/>
          <w:szCs w:val="24"/>
        </w:rPr>
        <w:t xml:space="preserve">level </w:t>
      </w:r>
      <w:r w:rsidRPr="005930F9">
        <w:rPr>
          <w:rFonts w:ascii="Times New Roman" w:hAnsi="Times New Roman" w:cs="Times New Roman"/>
          <w:sz w:val="24"/>
          <w:szCs w:val="24"/>
        </w:rPr>
        <w:t>effec</w:t>
      </w:r>
      <w:r w:rsidR="00CB0CCE">
        <w:rPr>
          <w:rFonts w:ascii="Times New Roman" w:hAnsi="Times New Roman" w:cs="Times New Roman"/>
          <w:sz w:val="24"/>
          <w:szCs w:val="24"/>
        </w:rPr>
        <w:t>ts</w:t>
      </w:r>
      <w:r w:rsidR="00043CB5">
        <w:rPr>
          <w:rFonts w:ascii="Times New Roman" w:hAnsi="Times New Roman" w:cs="Times New Roman"/>
          <w:sz w:val="24"/>
          <w:szCs w:val="24"/>
        </w:rPr>
        <w:t xml:space="preserve"> of the dimensions</w:t>
      </w:r>
      <w:r w:rsidRPr="005930F9">
        <w:rPr>
          <w:rFonts w:ascii="Times New Roman" w:hAnsi="Times New Roman" w:cs="Times New Roman"/>
          <w:sz w:val="24"/>
          <w:szCs w:val="24"/>
        </w:rPr>
        <w:t xml:space="preserve"> has a P value (Sig.) </w:t>
      </w:r>
      <w:r w:rsidR="00CB0CCE">
        <w:rPr>
          <w:rFonts w:ascii="Times New Roman" w:hAnsi="Times New Roman" w:cs="Times New Roman"/>
          <w:sz w:val="24"/>
          <w:szCs w:val="24"/>
        </w:rPr>
        <w:t>w</w:t>
      </w:r>
      <w:r w:rsidRPr="005930F9">
        <w:rPr>
          <w:rFonts w:ascii="Times New Roman" w:hAnsi="Times New Roman" w:cs="Times New Roman"/>
          <w:sz w:val="24"/>
          <w:szCs w:val="24"/>
        </w:rPr>
        <w:t>hich is smaller than 0.05 are included in the table.</w:t>
      </w:r>
      <w:r w:rsidR="00F83112" w:rsidRPr="005930F9">
        <w:rPr>
          <w:rFonts w:ascii="Times New Roman" w:hAnsi="Times New Roman" w:cs="Times New Roman"/>
          <w:sz w:val="24"/>
          <w:szCs w:val="24"/>
        </w:rPr>
        <w:t xml:space="preserve"> </w:t>
      </w:r>
    </w:p>
    <w:p w:rsidR="00CB0CCE" w:rsidRPr="00A06A57" w:rsidRDefault="00CB0CCE" w:rsidP="00CB0CCE">
      <w:pPr>
        <w:autoSpaceDE w:val="0"/>
        <w:autoSpaceDN w:val="0"/>
        <w:adjustRightInd w:val="0"/>
        <w:spacing w:after="0" w:line="240" w:lineRule="auto"/>
        <w:rPr>
          <w:rFonts w:ascii="Times New Roman" w:hAnsi="Times New Roman" w:cs="Times New Roman"/>
          <w:sz w:val="24"/>
          <w:szCs w:val="24"/>
        </w:rPr>
      </w:pPr>
      <w:proofErr w:type="gramStart"/>
      <w:r w:rsidRPr="00A06A57">
        <w:rPr>
          <w:rFonts w:ascii="Times New Roman" w:hAnsi="Times New Roman" w:cs="Times New Roman"/>
          <w:sz w:val="24"/>
          <w:szCs w:val="24"/>
        </w:rPr>
        <w:t>Tab</w:t>
      </w:r>
      <w:r w:rsidR="00A04FA3" w:rsidRPr="00A06A57">
        <w:rPr>
          <w:rFonts w:ascii="Times New Roman" w:hAnsi="Times New Roman" w:cs="Times New Roman"/>
          <w:sz w:val="24"/>
          <w:szCs w:val="24"/>
        </w:rPr>
        <w:t>le</w:t>
      </w:r>
      <w:r w:rsidRPr="00A06A57">
        <w:rPr>
          <w:rFonts w:ascii="Times New Roman" w:hAnsi="Times New Roman" w:cs="Times New Roman"/>
          <w:sz w:val="24"/>
          <w:szCs w:val="24"/>
        </w:rPr>
        <w:t xml:space="preserve"> 4.2.</w:t>
      </w:r>
      <w:proofErr w:type="gramEnd"/>
      <w:r w:rsidRPr="00A06A57">
        <w:rPr>
          <w:rFonts w:ascii="Times New Roman" w:hAnsi="Times New Roman" w:cs="Times New Roman"/>
          <w:sz w:val="24"/>
          <w:szCs w:val="24"/>
        </w:rPr>
        <w:t xml:space="preserve"> Logisti</w:t>
      </w:r>
      <w:r w:rsidR="00A04FA3" w:rsidRPr="00A06A57">
        <w:rPr>
          <w:rFonts w:ascii="Times New Roman" w:hAnsi="Times New Roman" w:cs="Times New Roman"/>
          <w:sz w:val="24"/>
          <w:szCs w:val="24"/>
        </w:rPr>
        <w:t>c</w:t>
      </w:r>
      <w:r w:rsidRPr="00A06A57">
        <w:rPr>
          <w:rFonts w:ascii="Times New Roman" w:hAnsi="Times New Roman" w:cs="Times New Roman"/>
          <w:sz w:val="24"/>
          <w:szCs w:val="24"/>
        </w:rPr>
        <w:t xml:space="preserve"> regression </w:t>
      </w:r>
      <w:r w:rsidR="00A04FA3" w:rsidRPr="00A06A57">
        <w:rPr>
          <w:rFonts w:ascii="Times New Roman" w:hAnsi="Times New Roman" w:cs="Times New Roman"/>
          <w:sz w:val="24"/>
          <w:szCs w:val="24"/>
        </w:rPr>
        <w:t xml:space="preserve">of change, involvement, participation, </w:t>
      </w:r>
      <w:r w:rsidR="00A06A57">
        <w:rPr>
          <w:rFonts w:ascii="Times New Roman" w:hAnsi="Times New Roman" w:cs="Times New Roman"/>
          <w:sz w:val="24"/>
          <w:szCs w:val="24"/>
        </w:rPr>
        <w:t>autonomy</w:t>
      </w:r>
      <w:r w:rsidR="00A04FA3" w:rsidRPr="00A06A57">
        <w:rPr>
          <w:rFonts w:ascii="Times New Roman" w:hAnsi="Times New Roman" w:cs="Times New Roman"/>
          <w:sz w:val="24"/>
          <w:szCs w:val="24"/>
        </w:rPr>
        <w:t xml:space="preserve">, problem solving and learning on innovative </w:t>
      </w:r>
      <w:r w:rsidR="00A06A57" w:rsidRPr="00A06A57">
        <w:rPr>
          <w:rFonts w:ascii="Times New Roman" w:hAnsi="Times New Roman" w:cs="Times New Roman"/>
          <w:sz w:val="24"/>
          <w:szCs w:val="24"/>
        </w:rPr>
        <w:t>behavior, controlled for sector and workplace size</w:t>
      </w:r>
      <w:r w:rsidRPr="00A06A57">
        <w:rPr>
          <w:rFonts w:ascii="Times New Roman" w:hAnsi="Times New Roman" w:cs="Times New Roman"/>
          <w:sz w:val="24"/>
          <w:szCs w:val="24"/>
        </w:rPr>
        <w:t xml:space="preserve">  </w:t>
      </w:r>
    </w:p>
    <w:tbl>
      <w:tblPr>
        <w:tblStyle w:val="LightList-Accent1"/>
        <w:tblW w:w="9747" w:type="dxa"/>
        <w:tblLayout w:type="fixed"/>
        <w:tblLook w:val="0000" w:firstRow="0" w:lastRow="0" w:firstColumn="0" w:lastColumn="0" w:noHBand="0" w:noVBand="0"/>
      </w:tblPr>
      <w:tblGrid>
        <w:gridCol w:w="236"/>
        <w:gridCol w:w="2282"/>
        <w:gridCol w:w="1134"/>
        <w:gridCol w:w="1418"/>
        <w:gridCol w:w="1275"/>
        <w:gridCol w:w="1276"/>
        <w:gridCol w:w="1134"/>
        <w:gridCol w:w="992"/>
      </w:tblGrid>
      <w:tr w:rsidR="00CB0CCE" w:rsidRPr="00160F11" w:rsidTr="003314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8" w:type="dxa"/>
            <w:gridSpan w:val="2"/>
            <w:vMerge w:val="restart"/>
          </w:tcPr>
          <w:p w:rsidR="00CB0CCE" w:rsidRPr="00A06A57" w:rsidRDefault="00CB0CCE" w:rsidP="003314FA">
            <w:pPr>
              <w:autoSpaceDE w:val="0"/>
              <w:autoSpaceDN w:val="0"/>
              <w:adjustRightInd w:val="0"/>
              <w:rPr>
                <w:rFonts w:ascii="Times New Roman" w:hAnsi="Times New Roman" w:cs="Times New Roman"/>
                <w:sz w:val="24"/>
                <w:szCs w:val="24"/>
              </w:rPr>
            </w:pPr>
          </w:p>
        </w:tc>
        <w:tc>
          <w:tcPr>
            <w:tcW w:w="1134" w:type="dxa"/>
            <w:vMerge w:val="restart"/>
          </w:tcPr>
          <w:p w:rsidR="00CB0CCE" w:rsidRPr="00160F11" w:rsidRDefault="00CB0CCE" w:rsidP="003314FA">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B</w:t>
            </w:r>
          </w:p>
        </w:tc>
        <w:tc>
          <w:tcPr>
            <w:cnfStyle w:val="000010000000" w:firstRow="0" w:lastRow="0" w:firstColumn="0" w:lastColumn="0" w:oddVBand="1" w:evenVBand="0" w:oddHBand="0" w:evenHBand="0" w:firstRowFirstColumn="0" w:firstRowLastColumn="0" w:lastRowFirstColumn="0" w:lastRowLastColumn="0"/>
            <w:tcW w:w="1418" w:type="dxa"/>
            <w:vMerge w:val="restart"/>
          </w:tcPr>
          <w:p w:rsidR="00CB0CCE" w:rsidRPr="00160F11" w:rsidRDefault="00CB0CCE" w:rsidP="003314FA">
            <w:pPr>
              <w:autoSpaceDE w:val="0"/>
              <w:autoSpaceDN w:val="0"/>
              <w:adjustRightInd w:val="0"/>
              <w:spacing w:line="320" w:lineRule="atLeast"/>
              <w:ind w:left="60" w:right="60"/>
              <w:jc w:val="center"/>
              <w:rPr>
                <w:rFonts w:ascii="Arial" w:hAnsi="Arial" w:cs="Arial"/>
                <w:color w:val="000000"/>
                <w:sz w:val="18"/>
                <w:szCs w:val="18"/>
                <w:lang w:val="da-DK"/>
              </w:rPr>
            </w:pPr>
            <w:proofErr w:type="spellStart"/>
            <w:r w:rsidRPr="00160F11">
              <w:rPr>
                <w:rFonts w:ascii="Arial" w:hAnsi="Arial" w:cs="Arial"/>
                <w:color w:val="000000"/>
                <w:sz w:val="18"/>
                <w:szCs w:val="18"/>
                <w:lang w:val="da-DK"/>
              </w:rPr>
              <w:t>Wald</w:t>
            </w:r>
            <w:proofErr w:type="spellEnd"/>
          </w:p>
        </w:tc>
        <w:tc>
          <w:tcPr>
            <w:tcW w:w="1275" w:type="dxa"/>
            <w:vMerge w:val="restart"/>
          </w:tcPr>
          <w:p w:rsidR="00CB0CCE" w:rsidRPr="00160F11" w:rsidRDefault="00CB0CCE" w:rsidP="003314FA">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Sig.</w:t>
            </w:r>
          </w:p>
        </w:tc>
        <w:tc>
          <w:tcPr>
            <w:cnfStyle w:val="000010000000" w:firstRow="0" w:lastRow="0" w:firstColumn="0" w:lastColumn="0" w:oddVBand="1" w:evenVBand="0" w:oddHBand="0" w:evenHBand="0" w:firstRowFirstColumn="0" w:firstRowLastColumn="0" w:lastRowFirstColumn="0" w:lastRowLastColumn="0"/>
            <w:tcW w:w="1276" w:type="dxa"/>
            <w:vMerge w:val="restart"/>
          </w:tcPr>
          <w:p w:rsidR="00CB0CCE" w:rsidRPr="00160F11" w:rsidRDefault="00CB0CCE" w:rsidP="003314FA">
            <w:pPr>
              <w:autoSpaceDE w:val="0"/>
              <w:autoSpaceDN w:val="0"/>
              <w:adjustRightInd w:val="0"/>
              <w:spacing w:line="320" w:lineRule="atLeast"/>
              <w:ind w:left="60" w:right="60"/>
              <w:jc w:val="center"/>
              <w:rPr>
                <w:rFonts w:ascii="Arial" w:hAnsi="Arial" w:cs="Arial"/>
                <w:color w:val="000000"/>
                <w:sz w:val="18"/>
                <w:szCs w:val="18"/>
                <w:lang w:val="da-DK"/>
              </w:rPr>
            </w:pPr>
            <w:r w:rsidRPr="00160F11">
              <w:rPr>
                <w:rFonts w:ascii="Arial" w:hAnsi="Arial" w:cs="Arial"/>
                <w:color w:val="000000"/>
                <w:sz w:val="18"/>
                <w:szCs w:val="18"/>
                <w:lang w:val="da-DK"/>
              </w:rPr>
              <w:t>Exp(B)</w:t>
            </w:r>
          </w:p>
        </w:tc>
        <w:tc>
          <w:tcPr>
            <w:tcW w:w="2126" w:type="dxa"/>
            <w:gridSpan w:val="2"/>
          </w:tcPr>
          <w:p w:rsidR="00CB0CCE" w:rsidRPr="00160F11" w:rsidRDefault="00CB0CCE" w:rsidP="003314FA">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proofErr w:type="gramStart"/>
            <w:r w:rsidRPr="00160F11">
              <w:rPr>
                <w:rFonts w:ascii="Arial" w:hAnsi="Arial" w:cs="Arial"/>
                <w:color w:val="000000"/>
                <w:sz w:val="18"/>
                <w:szCs w:val="18"/>
                <w:lang w:val="da-DK"/>
              </w:rPr>
              <w:t>95%</w:t>
            </w:r>
            <w:proofErr w:type="gramEnd"/>
            <w:r w:rsidRPr="00160F11">
              <w:rPr>
                <w:rFonts w:ascii="Arial" w:hAnsi="Arial" w:cs="Arial"/>
                <w:color w:val="000000"/>
                <w:sz w:val="18"/>
                <w:szCs w:val="18"/>
                <w:lang w:val="da-DK"/>
              </w:rPr>
              <w:t xml:space="preserve"> </w:t>
            </w:r>
            <w:proofErr w:type="spellStart"/>
            <w:r w:rsidRPr="00160F11">
              <w:rPr>
                <w:rFonts w:ascii="Arial" w:hAnsi="Arial" w:cs="Arial"/>
                <w:color w:val="000000"/>
                <w:sz w:val="18"/>
                <w:szCs w:val="18"/>
                <w:lang w:val="da-DK"/>
              </w:rPr>
              <w:t>C.I.for</w:t>
            </w:r>
            <w:proofErr w:type="spellEnd"/>
            <w:r w:rsidRPr="00160F11">
              <w:rPr>
                <w:rFonts w:ascii="Arial" w:hAnsi="Arial" w:cs="Arial"/>
                <w:color w:val="000000"/>
                <w:sz w:val="18"/>
                <w:szCs w:val="18"/>
                <w:lang w:val="da-DK"/>
              </w:rPr>
              <w:t xml:space="preserve"> EXP(B)</w:t>
            </w:r>
          </w:p>
        </w:tc>
      </w:tr>
      <w:tr w:rsidR="00CB0CCE" w:rsidRPr="00160F11" w:rsidTr="003314FA">
        <w:tc>
          <w:tcPr>
            <w:cnfStyle w:val="000010000000" w:firstRow="0" w:lastRow="0" w:firstColumn="0" w:lastColumn="0" w:oddVBand="1" w:evenVBand="0" w:oddHBand="0" w:evenHBand="0" w:firstRowFirstColumn="0" w:firstRowLastColumn="0" w:lastRowFirstColumn="0" w:lastRowLastColumn="0"/>
            <w:tcW w:w="2518" w:type="dxa"/>
            <w:gridSpan w:val="2"/>
            <w:vMerge/>
          </w:tcPr>
          <w:p w:rsidR="00CB0CCE" w:rsidRPr="00160F11" w:rsidRDefault="00CB0CCE" w:rsidP="003314FA">
            <w:pPr>
              <w:autoSpaceDE w:val="0"/>
              <w:autoSpaceDN w:val="0"/>
              <w:adjustRightInd w:val="0"/>
              <w:rPr>
                <w:rFonts w:ascii="Arial" w:hAnsi="Arial" w:cs="Arial"/>
                <w:color w:val="000000"/>
                <w:sz w:val="18"/>
                <w:szCs w:val="18"/>
                <w:lang w:val="da-DK"/>
              </w:rPr>
            </w:pPr>
          </w:p>
        </w:tc>
        <w:tc>
          <w:tcPr>
            <w:tcW w:w="1134" w:type="dxa"/>
            <w:vMerge/>
          </w:tcPr>
          <w:p w:rsidR="00CB0CCE" w:rsidRPr="00160F11" w:rsidRDefault="00CB0CCE" w:rsidP="003314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p>
        </w:tc>
        <w:tc>
          <w:tcPr>
            <w:cnfStyle w:val="000010000000" w:firstRow="0" w:lastRow="0" w:firstColumn="0" w:lastColumn="0" w:oddVBand="1" w:evenVBand="0" w:oddHBand="0" w:evenHBand="0" w:firstRowFirstColumn="0" w:firstRowLastColumn="0" w:lastRowFirstColumn="0" w:lastRowLastColumn="0"/>
            <w:tcW w:w="1418" w:type="dxa"/>
            <w:vMerge/>
          </w:tcPr>
          <w:p w:rsidR="00CB0CCE" w:rsidRPr="00160F11" w:rsidRDefault="00CB0CCE" w:rsidP="003314FA">
            <w:pPr>
              <w:autoSpaceDE w:val="0"/>
              <w:autoSpaceDN w:val="0"/>
              <w:adjustRightInd w:val="0"/>
              <w:rPr>
                <w:rFonts w:ascii="Arial" w:hAnsi="Arial" w:cs="Arial"/>
                <w:color w:val="000000"/>
                <w:sz w:val="18"/>
                <w:szCs w:val="18"/>
                <w:lang w:val="da-DK"/>
              </w:rPr>
            </w:pPr>
          </w:p>
        </w:tc>
        <w:tc>
          <w:tcPr>
            <w:tcW w:w="1275" w:type="dxa"/>
            <w:vMerge/>
          </w:tcPr>
          <w:p w:rsidR="00CB0CCE" w:rsidRPr="00160F11" w:rsidRDefault="00CB0CCE" w:rsidP="003314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p>
        </w:tc>
        <w:tc>
          <w:tcPr>
            <w:cnfStyle w:val="000010000000" w:firstRow="0" w:lastRow="0" w:firstColumn="0" w:lastColumn="0" w:oddVBand="1" w:evenVBand="0" w:oddHBand="0" w:evenHBand="0" w:firstRowFirstColumn="0" w:firstRowLastColumn="0" w:lastRowFirstColumn="0" w:lastRowLastColumn="0"/>
            <w:tcW w:w="1276" w:type="dxa"/>
            <w:vMerge/>
          </w:tcPr>
          <w:p w:rsidR="00CB0CCE" w:rsidRPr="00160F11" w:rsidRDefault="00CB0CCE" w:rsidP="003314FA">
            <w:pPr>
              <w:autoSpaceDE w:val="0"/>
              <w:autoSpaceDN w:val="0"/>
              <w:adjustRightInd w:val="0"/>
              <w:rPr>
                <w:rFonts w:ascii="Arial" w:hAnsi="Arial" w:cs="Arial"/>
                <w:color w:val="000000"/>
                <w:sz w:val="18"/>
                <w:szCs w:val="18"/>
                <w:lang w:val="da-DK"/>
              </w:rPr>
            </w:pPr>
          </w:p>
        </w:tc>
        <w:tc>
          <w:tcPr>
            <w:tcW w:w="1134" w:type="dxa"/>
          </w:tcPr>
          <w:p w:rsidR="00CB0CCE" w:rsidRPr="00160F11" w:rsidRDefault="00CB0CCE" w:rsidP="003314FA">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proofErr w:type="spellStart"/>
            <w:r w:rsidRPr="00160F11">
              <w:rPr>
                <w:rFonts w:ascii="Arial" w:hAnsi="Arial" w:cs="Arial"/>
                <w:color w:val="000000"/>
                <w:sz w:val="18"/>
                <w:szCs w:val="18"/>
                <w:lang w:val="da-DK"/>
              </w:rPr>
              <w:t>Lower</w:t>
            </w:r>
            <w:proofErr w:type="spellEnd"/>
          </w:p>
        </w:tc>
        <w:tc>
          <w:tcPr>
            <w:cnfStyle w:val="000010000000" w:firstRow="0" w:lastRow="0" w:firstColumn="0" w:lastColumn="0" w:oddVBand="1" w:evenVBand="0" w:oddHBand="0" w:evenHBand="0" w:firstRowFirstColumn="0" w:firstRowLastColumn="0" w:lastRowFirstColumn="0" w:lastRowLastColumn="0"/>
            <w:tcW w:w="992" w:type="dxa"/>
          </w:tcPr>
          <w:p w:rsidR="00CB0CCE" w:rsidRPr="00160F11" w:rsidRDefault="00CB0CCE" w:rsidP="003314FA">
            <w:pPr>
              <w:autoSpaceDE w:val="0"/>
              <w:autoSpaceDN w:val="0"/>
              <w:adjustRightInd w:val="0"/>
              <w:spacing w:line="320" w:lineRule="atLeast"/>
              <w:ind w:left="60" w:right="60"/>
              <w:jc w:val="center"/>
              <w:rPr>
                <w:rFonts w:ascii="Arial" w:hAnsi="Arial" w:cs="Arial"/>
                <w:color w:val="000000"/>
                <w:sz w:val="18"/>
                <w:szCs w:val="18"/>
                <w:lang w:val="da-DK"/>
              </w:rPr>
            </w:pPr>
            <w:r w:rsidRPr="00160F11">
              <w:rPr>
                <w:rFonts w:ascii="Arial" w:hAnsi="Arial" w:cs="Arial"/>
                <w:color w:val="000000"/>
                <w:sz w:val="18"/>
                <w:szCs w:val="18"/>
                <w:lang w:val="da-DK"/>
              </w:rPr>
              <w:t>Upper</w:t>
            </w:r>
          </w:p>
        </w:tc>
      </w:tr>
      <w:tr w:rsidR="00CB0CCE" w:rsidRPr="00160F11" w:rsidTr="003314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6" w:type="dxa"/>
            <w:vMerge w:val="restart"/>
          </w:tcPr>
          <w:p w:rsidR="00CB0CCE" w:rsidRPr="00160F11" w:rsidRDefault="00CB0CCE" w:rsidP="003314FA">
            <w:pPr>
              <w:autoSpaceDE w:val="0"/>
              <w:autoSpaceDN w:val="0"/>
              <w:adjustRightInd w:val="0"/>
              <w:spacing w:line="320" w:lineRule="atLeast"/>
              <w:ind w:right="60"/>
              <w:rPr>
                <w:rFonts w:ascii="Arial" w:hAnsi="Arial" w:cs="Arial"/>
                <w:color w:val="000000"/>
                <w:sz w:val="18"/>
                <w:szCs w:val="18"/>
                <w:lang w:val="da-DK"/>
              </w:rPr>
            </w:pPr>
          </w:p>
        </w:tc>
        <w:tc>
          <w:tcPr>
            <w:tcW w:w="2282" w:type="dxa"/>
          </w:tcPr>
          <w:p w:rsidR="00CB0CCE" w:rsidRPr="00A06A57" w:rsidRDefault="00A06A57" w:rsidP="00A06A57">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06A57">
              <w:rPr>
                <w:rFonts w:ascii="Arial" w:hAnsi="Arial" w:cs="Arial"/>
                <w:color w:val="000000"/>
                <w:sz w:val="18"/>
                <w:szCs w:val="18"/>
              </w:rPr>
              <w:t>Change</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rPr>
                <w:rFonts w:ascii="Times New Roman" w:hAnsi="Times New Roman" w:cs="Times New Roman"/>
                <w:sz w:val="24"/>
                <w:szCs w:val="24"/>
                <w:lang w:val="da-DK"/>
              </w:rPr>
            </w:pPr>
          </w:p>
        </w:tc>
        <w:tc>
          <w:tcPr>
            <w:tcW w:w="1418" w:type="dxa"/>
          </w:tcPr>
          <w:p w:rsidR="00CB0CCE" w:rsidRPr="00160F11" w:rsidRDefault="00CB0CCE"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10,837</w:t>
            </w:r>
          </w:p>
        </w:tc>
        <w:tc>
          <w:tcPr>
            <w:cnfStyle w:val="000010000000" w:firstRow="0" w:lastRow="0" w:firstColumn="0" w:lastColumn="0" w:oddVBand="1" w:evenVBand="0" w:oddHBand="0" w:evenHBand="0" w:firstRowFirstColumn="0" w:firstRowLastColumn="0" w:lastRowFirstColumn="0" w:lastRowLastColumn="0"/>
            <w:tcW w:w="1275"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,004</w:t>
            </w:r>
          </w:p>
        </w:tc>
        <w:tc>
          <w:tcPr>
            <w:tcW w:w="1276" w:type="dxa"/>
          </w:tcPr>
          <w:p w:rsidR="00CB0CCE" w:rsidRPr="00160F11" w:rsidRDefault="00CB0CCE" w:rsidP="003314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rPr>
                <w:rFonts w:ascii="Times New Roman" w:hAnsi="Times New Roman" w:cs="Times New Roman"/>
                <w:sz w:val="24"/>
                <w:szCs w:val="24"/>
                <w:lang w:val="da-DK"/>
              </w:rPr>
            </w:pPr>
          </w:p>
        </w:tc>
        <w:tc>
          <w:tcPr>
            <w:tcW w:w="992" w:type="dxa"/>
          </w:tcPr>
          <w:p w:rsidR="00CB0CCE" w:rsidRPr="00160F11" w:rsidRDefault="00CB0CCE" w:rsidP="003314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p>
        </w:tc>
      </w:tr>
      <w:tr w:rsidR="00CB0CCE" w:rsidRPr="00160F11" w:rsidTr="003314FA">
        <w:tc>
          <w:tcPr>
            <w:cnfStyle w:val="000010000000" w:firstRow="0" w:lastRow="0" w:firstColumn="0" w:lastColumn="0" w:oddVBand="1" w:evenVBand="0" w:oddHBand="0" w:evenHBand="0" w:firstRowFirstColumn="0" w:firstRowLastColumn="0" w:lastRowFirstColumn="0" w:lastRowLastColumn="0"/>
            <w:tcW w:w="236" w:type="dxa"/>
            <w:vMerge/>
          </w:tcPr>
          <w:p w:rsidR="00CB0CCE" w:rsidRPr="00160F11" w:rsidRDefault="00CB0CCE" w:rsidP="003314FA">
            <w:pPr>
              <w:autoSpaceDE w:val="0"/>
              <w:autoSpaceDN w:val="0"/>
              <w:adjustRightInd w:val="0"/>
              <w:rPr>
                <w:rFonts w:ascii="Times New Roman" w:hAnsi="Times New Roman" w:cs="Times New Roman"/>
                <w:sz w:val="24"/>
                <w:szCs w:val="24"/>
                <w:lang w:val="da-DK"/>
              </w:rPr>
            </w:pPr>
          </w:p>
        </w:tc>
        <w:tc>
          <w:tcPr>
            <w:tcW w:w="2282" w:type="dxa"/>
          </w:tcPr>
          <w:p w:rsidR="00CB0CCE" w:rsidRPr="00A06A57" w:rsidRDefault="00A06A57" w:rsidP="003314FA">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06A57">
              <w:rPr>
                <w:rFonts w:ascii="Arial" w:hAnsi="Arial" w:cs="Arial"/>
                <w:color w:val="000000"/>
                <w:sz w:val="18"/>
                <w:szCs w:val="18"/>
              </w:rPr>
              <w:t xml:space="preserve">Change </w:t>
            </w:r>
            <w:r w:rsidR="00CB0CCE" w:rsidRPr="00A06A57">
              <w:rPr>
                <w:rFonts w:ascii="Arial" w:hAnsi="Arial" w:cs="Arial"/>
                <w:color w:val="000000"/>
                <w:sz w:val="18"/>
                <w:szCs w:val="18"/>
              </w:rPr>
              <w:t>(1)</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,616</w:t>
            </w:r>
          </w:p>
        </w:tc>
        <w:tc>
          <w:tcPr>
            <w:tcW w:w="1418" w:type="dxa"/>
          </w:tcPr>
          <w:p w:rsidR="00CB0CCE" w:rsidRPr="00160F11" w:rsidRDefault="00CB0CCE"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9,289</w:t>
            </w:r>
          </w:p>
        </w:tc>
        <w:tc>
          <w:tcPr>
            <w:cnfStyle w:val="000010000000" w:firstRow="0" w:lastRow="0" w:firstColumn="0" w:lastColumn="0" w:oddVBand="1" w:evenVBand="0" w:oddHBand="0" w:evenHBand="0" w:firstRowFirstColumn="0" w:firstRowLastColumn="0" w:lastRowFirstColumn="0" w:lastRowLastColumn="0"/>
            <w:tcW w:w="1275"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,002</w:t>
            </w:r>
          </w:p>
        </w:tc>
        <w:tc>
          <w:tcPr>
            <w:tcW w:w="1276" w:type="dxa"/>
          </w:tcPr>
          <w:p w:rsidR="00CB0CCE" w:rsidRPr="00160F11" w:rsidRDefault="00CB0CCE"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1,852</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1,246</w:t>
            </w:r>
          </w:p>
        </w:tc>
        <w:tc>
          <w:tcPr>
            <w:tcW w:w="992" w:type="dxa"/>
          </w:tcPr>
          <w:p w:rsidR="00CB0CCE" w:rsidRPr="00160F11" w:rsidRDefault="00CB0CCE"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2,752</w:t>
            </w:r>
          </w:p>
        </w:tc>
      </w:tr>
      <w:tr w:rsidR="00CB0CCE" w:rsidRPr="00160F11" w:rsidTr="003314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6" w:type="dxa"/>
            <w:vMerge/>
          </w:tcPr>
          <w:p w:rsidR="00CB0CCE" w:rsidRPr="00160F11" w:rsidRDefault="00CB0CCE" w:rsidP="003314FA">
            <w:pPr>
              <w:autoSpaceDE w:val="0"/>
              <w:autoSpaceDN w:val="0"/>
              <w:adjustRightInd w:val="0"/>
              <w:rPr>
                <w:rFonts w:ascii="Arial" w:hAnsi="Arial" w:cs="Arial"/>
                <w:color w:val="000000"/>
                <w:sz w:val="18"/>
                <w:szCs w:val="18"/>
                <w:lang w:val="da-DK"/>
              </w:rPr>
            </w:pPr>
          </w:p>
        </w:tc>
        <w:tc>
          <w:tcPr>
            <w:tcW w:w="2282" w:type="dxa"/>
          </w:tcPr>
          <w:p w:rsidR="00CB0CCE" w:rsidRPr="00A06A57" w:rsidRDefault="00A06A57" w:rsidP="003314FA">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06A57">
              <w:rPr>
                <w:rFonts w:ascii="Arial" w:hAnsi="Arial" w:cs="Arial"/>
                <w:color w:val="000000"/>
                <w:sz w:val="18"/>
                <w:szCs w:val="18"/>
              </w:rPr>
              <w:t xml:space="preserve">Change </w:t>
            </w:r>
            <w:r w:rsidR="00CB0CCE" w:rsidRPr="00A06A57">
              <w:rPr>
                <w:rFonts w:ascii="Arial" w:hAnsi="Arial" w:cs="Arial"/>
                <w:color w:val="000000"/>
                <w:sz w:val="18"/>
                <w:szCs w:val="18"/>
              </w:rPr>
              <w:t>(2)</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,552</w:t>
            </w:r>
          </w:p>
        </w:tc>
        <w:tc>
          <w:tcPr>
            <w:tcW w:w="1418" w:type="dxa"/>
          </w:tcPr>
          <w:p w:rsidR="00CB0CCE" w:rsidRPr="00160F11" w:rsidRDefault="00CB0CCE"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7,802</w:t>
            </w:r>
          </w:p>
        </w:tc>
        <w:tc>
          <w:tcPr>
            <w:cnfStyle w:val="000010000000" w:firstRow="0" w:lastRow="0" w:firstColumn="0" w:lastColumn="0" w:oddVBand="1" w:evenVBand="0" w:oddHBand="0" w:evenHBand="0" w:firstRowFirstColumn="0" w:firstRowLastColumn="0" w:lastRowFirstColumn="0" w:lastRowLastColumn="0"/>
            <w:tcW w:w="1275"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,005</w:t>
            </w:r>
          </w:p>
        </w:tc>
        <w:tc>
          <w:tcPr>
            <w:tcW w:w="1276" w:type="dxa"/>
          </w:tcPr>
          <w:p w:rsidR="00CB0CCE" w:rsidRPr="00160F11" w:rsidRDefault="00CB0CCE"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1,736</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1,179</w:t>
            </w:r>
          </w:p>
        </w:tc>
        <w:tc>
          <w:tcPr>
            <w:tcW w:w="992" w:type="dxa"/>
          </w:tcPr>
          <w:p w:rsidR="00CB0CCE" w:rsidRPr="00160F11" w:rsidRDefault="00CB0CCE"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2,557</w:t>
            </w:r>
          </w:p>
        </w:tc>
      </w:tr>
      <w:tr w:rsidR="00CB0CCE" w:rsidRPr="00160F11" w:rsidTr="003314FA">
        <w:tc>
          <w:tcPr>
            <w:cnfStyle w:val="000010000000" w:firstRow="0" w:lastRow="0" w:firstColumn="0" w:lastColumn="0" w:oddVBand="1" w:evenVBand="0" w:oddHBand="0" w:evenHBand="0" w:firstRowFirstColumn="0" w:firstRowLastColumn="0" w:lastRowFirstColumn="0" w:lastRowLastColumn="0"/>
            <w:tcW w:w="236" w:type="dxa"/>
            <w:vMerge/>
          </w:tcPr>
          <w:p w:rsidR="00CB0CCE" w:rsidRPr="00160F11" w:rsidRDefault="00CB0CCE" w:rsidP="003314FA">
            <w:pPr>
              <w:autoSpaceDE w:val="0"/>
              <w:autoSpaceDN w:val="0"/>
              <w:adjustRightInd w:val="0"/>
              <w:rPr>
                <w:rFonts w:ascii="Arial" w:hAnsi="Arial" w:cs="Arial"/>
                <w:color w:val="000000"/>
                <w:sz w:val="18"/>
                <w:szCs w:val="18"/>
                <w:lang w:val="da-DK"/>
              </w:rPr>
            </w:pPr>
          </w:p>
        </w:tc>
        <w:tc>
          <w:tcPr>
            <w:tcW w:w="2282" w:type="dxa"/>
          </w:tcPr>
          <w:p w:rsidR="00CB0CCE" w:rsidRPr="00A06A57" w:rsidRDefault="00CB0CCE" w:rsidP="00A06A57">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06A57">
              <w:rPr>
                <w:rFonts w:ascii="Arial" w:hAnsi="Arial" w:cs="Arial"/>
                <w:color w:val="000000"/>
                <w:sz w:val="18"/>
                <w:szCs w:val="18"/>
              </w:rPr>
              <w:t>Involve</w:t>
            </w:r>
            <w:r w:rsidR="00A06A57" w:rsidRPr="00A06A57">
              <w:rPr>
                <w:rFonts w:ascii="Arial" w:hAnsi="Arial" w:cs="Arial"/>
                <w:color w:val="000000"/>
                <w:sz w:val="18"/>
                <w:szCs w:val="18"/>
              </w:rPr>
              <w:t>ment</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rPr>
                <w:rFonts w:ascii="Times New Roman" w:hAnsi="Times New Roman" w:cs="Times New Roman"/>
                <w:sz w:val="24"/>
                <w:szCs w:val="24"/>
                <w:lang w:val="da-DK"/>
              </w:rPr>
            </w:pPr>
          </w:p>
        </w:tc>
        <w:tc>
          <w:tcPr>
            <w:tcW w:w="1418" w:type="dxa"/>
          </w:tcPr>
          <w:p w:rsidR="00CB0CCE" w:rsidRPr="00160F11" w:rsidRDefault="00CB0CCE"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33,608</w:t>
            </w:r>
          </w:p>
        </w:tc>
        <w:tc>
          <w:tcPr>
            <w:cnfStyle w:val="000010000000" w:firstRow="0" w:lastRow="0" w:firstColumn="0" w:lastColumn="0" w:oddVBand="1" w:evenVBand="0" w:oddHBand="0" w:evenHBand="0" w:firstRowFirstColumn="0" w:firstRowLastColumn="0" w:lastRowFirstColumn="0" w:lastRowLastColumn="0"/>
            <w:tcW w:w="1275"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,000</w:t>
            </w:r>
          </w:p>
        </w:tc>
        <w:tc>
          <w:tcPr>
            <w:tcW w:w="1276" w:type="dxa"/>
          </w:tcPr>
          <w:p w:rsidR="00CB0CCE" w:rsidRPr="00160F11" w:rsidRDefault="00CB0CCE" w:rsidP="003314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rPr>
                <w:rFonts w:ascii="Times New Roman" w:hAnsi="Times New Roman" w:cs="Times New Roman"/>
                <w:sz w:val="24"/>
                <w:szCs w:val="24"/>
                <w:lang w:val="da-DK"/>
              </w:rPr>
            </w:pPr>
          </w:p>
        </w:tc>
        <w:tc>
          <w:tcPr>
            <w:tcW w:w="992" w:type="dxa"/>
          </w:tcPr>
          <w:p w:rsidR="00CB0CCE" w:rsidRPr="00160F11" w:rsidRDefault="00CB0CCE" w:rsidP="003314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p>
        </w:tc>
      </w:tr>
      <w:tr w:rsidR="00CB0CCE" w:rsidRPr="00160F11" w:rsidTr="003314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6" w:type="dxa"/>
            <w:vMerge/>
          </w:tcPr>
          <w:p w:rsidR="00CB0CCE" w:rsidRPr="00160F11" w:rsidRDefault="00CB0CCE" w:rsidP="003314FA">
            <w:pPr>
              <w:autoSpaceDE w:val="0"/>
              <w:autoSpaceDN w:val="0"/>
              <w:adjustRightInd w:val="0"/>
              <w:rPr>
                <w:rFonts w:ascii="Times New Roman" w:hAnsi="Times New Roman" w:cs="Times New Roman"/>
                <w:sz w:val="24"/>
                <w:szCs w:val="24"/>
                <w:lang w:val="da-DK"/>
              </w:rPr>
            </w:pPr>
          </w:p>
        </w:tc>
        <w:tc>
          <w:tcPr>
            <w:tcW w:w="2282" w:type="dxa"/>
          </w:tcPr>
          <w:p w:rsidR="00CB0CCE" w:rsidRPr="00A06A57" w:rsidRDefault="00CB0CCE" w:rsidP="00A06A57">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06A57">
              <w:rPr>
                <w:rFonts w:ascii="Arial" w:hAnsi="Arial" w:cs="Arial"/>
                <w:color w:val="000000"/>
                <w:sz w:val="18"/>
                <w:szCs w:val="18"/>
              </w:rPr>
              <w:t>Involve</w:t>
            </w:r>
            <w:r w:rsidR="00A06A57" w:rsidRPr="00A06A57">
              <w:rPr>
                <w:rFonts w:ascii="Arial" w:hAnsi="Arial" w:cs="Arial"/>
                <w:color w:val="000000"/>
                <w:sz w:val="18"/>
                <w:szCs w:val="18"/>
              </w:rPr>
              <w:t xml:space="preserve">ment </w:t>
            </w:r>
            <w:r w:rsidRPr="00A06A57">
              <w:rPr>
                <w:rFonts w:ascii="Arial" w:hAnsi="Arial" w:cs="Arial"/>
                <w:color w:val="000000"/>
                <w:sz w:val="18"/>
                <w:szCs w:val="18"/>
              </w:rPr>
              <w:t>(1)</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,498</w:t>
            </w:r>
          </w:p>
        </w:tc>
        <w:tc>
          <w:tcPr>
            <w:tcW w:w="1418" w:type="dxa"/>
          </w:tcPr>
          <w:p w:rsidR="00CB0CCE" w:rsidRPr="00160F11" w:rsidRDefault="00CB0CCE"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6,897</w:t>
            </w:r>
          </w:p>
        </w:tc>
        <w:tc>
          <w:tcPr>
            <w:cnfStyle w:val="000010000000" w:firstRow="0" w:lastRow="0" w:firstColumn="0" w:lastColumn="0" w:oddVBand="1" w:evenVBand="0" w:oddHBand="0" w:evenHBand="0" w:firstRowFirstColumn="0" w:firstRowLastColumn="0" w:lastRowFirstColumn="0" w:lastRowLastColumn="0"/>
            <w:tcW w:w="1275"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,009</w:t>
            </w:r>
          </w:p>
        </w:tc>
        <w:tc>
          <w:tcPr>
            <w:tcW w:w="1276" w:type="dxa"/>
          </w:tcPr>
          <w:p w:rsidR="00CB0CCE" w:rsidRPr="00160F11" w:rsidRDefault="00CB0CCE"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1,645</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1,135</w:t>
            </w:r>
          </w:p>
        </w:tc>
        <w:tc>
          <w:tcPr>
            <w:tcW w:w="992" w:type="dxa"/>
          </w:tcPr>
          <w:p w:rsidR="00CB0CCE" w:rsidRPr="00160F11" w:rsidRDefault="00CB0CCE"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2,384</w:t>
            </w:r>
          </w:p>
        </w:tc>
      </w:tr>
      <w:tr w:rsidR="00CB0CCE" w:rsidRPr="00160F11" w:rsidTr="003314FA">
        <w:tc>
          <w:tcPr>
            <w:cnfStyle w:val="000010000000" w:firstRow="0" w:lastRow="0" w:firstColumn="0" w:lastColumn="0" w:oddVBand="1" w:evenVBand="0" w:oddHBand="0" w:evenHBand="0" w:firstRowFirstColumn="0" w:firstRowLastColumn="0" w:lastRowFirstColumn="0" w:lastRowLastColumn="0"/>
            <w:tcW w:w="236" w:type="dxa"/>
            <w:vMerge/>
          </w:tcPr>
          <w:p w:rsidR="00CB0CCE" w:rsidRPr="00160F11" w:rsidRDefault="00CB0CCE" w:rsidP="003314FA">
            <w:pPr>
              <w:autoSpaceDE w:val="0"/>
              <w:autoSpaceDN w:val="0"/>
              <w:adjustRightInd w:val="0"/>
              <w:rPr>
                <w:rFonts w:ascii="Arial" w:hAnsi="Arial" w:cs="Arial"/>
                <w:color w:val="000000"/>
                <w:sz w:val="18"/>
                <w:szCs w:val="18"/>
                <w:lang w:val="da-DK"/>
              </w:rPr>
            </w:pPr>
          </w:p>
        </w:tc>
        <w:tc>
          <w:tcPr>
            <w:tcW w:w="2282" w:type="dxa"/>
          </w:tcPr>
          <w:p w:rsidR="00CB0CCE" w:rsidRPr="00A06A57" w:rsidRDefault="00CB0CCE" w:rsidP="00A06A57">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06A57">
              <w:rPr>
                <w:rFonts w:ascii="Arial" w:hAnsi="Arial" w:cs="Arial"/>
                <w:color w:val="000000"/>
                <w:sz w:val="18"/>
                <w:szCs w:val="18"/>
              </w:rPr>
              <w:t>Involve</w:t>
            </w:r>
            <w:r w:rsidR="00A06A57" w:rsidRPr="00A06A57">
              <w:rPr>
                <w:rFonts w:ascii="Arial" w:hAnsi="Arial" w:cs="Arial"/>
                <w:color w:val="000000"/>
                <w:sz w:val="18"/>
                <w:szCs w:val="18"/>
              </w:rPr>
              <w:t xml:space="preserve">ment </w:t>
            </w:r>
            <w:r w:rsidRPr="00A06A57">
              <w:rPr>
                <w:rFonts w:ascii="Arial" w:hAnsi="Arial" w:cs="Arial"/>
                <w:color w:val="000000"/>
                <w:sz w:val="18"/>
                <w:szCs w:val="18"/>
              </w:rPr>
              <w:t>(2)</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1,127</w:t>
            </w:r>
          </w:p>
        </w:tc>
        <w:tc>
          <w:tcPr>
            <w:tcW w:w="1418" w:type="dxa"/>
          </w:tcPr>
          <w:p w:rsidR="00CB0CCE" w:rsidRPr="00160F11" w:rsidRDefault="00CB0CCE"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33,561</w:t>
            </w:r>
          </w:p>
        </w:tc>
        <w:tc>
          <w:tcPr>
            <w:cnfStyle w:val="000010000000" w:firstRow="0" w:lastRow="0" w:firstColumn="0" w:lastColumn="0" w:oddVBand="1" w:evenVBand="0" w:oddHBand="0" w:evenHBand="0" w:firstRowFirstColumn="0" w:firstRowLastColumn="0" w:lastRowFirstColumn="0" w:lastRowLastColumn="0"/>
            <w:tcW w:w="1275"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,000</w:t>
            </w:r>
          </w:p>
        </w:tc>
        <w:tc>
          <w:tcPr>
            <w:tcW w:w="1276" w:type="dxa"/>
          </w:tcPr>
          <w:p w:rsidR="00CB0CCE" w:rsidRPr="00160F11" w:rsidRDefault="00CB0CCE"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3,087</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2,108</w:t>
            </w:r>
          </w:p>
        </w:tc>
        <w:tc>
          <w:tcPr>
            <w:tcW w:w="992" w:type="dxa"/>
          </w:tcPr>
          <w:p w:rsidR="00CB0CCE" w:rsidRPr="00160F11" w:rsidRDefault="00CB0CCE"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4,520</w:t>
            </w:r>
          </w:p>
        </w:tc>
      </w:tr>
      <w:tr w:rsidR="00CB0CCE" w:rsidRPr="00160F11" w:rsidTr="003314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6" w:type="dxa"/>
            <w:vMerge/>
          </w:tcPr>
          <w:p w:rsidR="00CB0CCE" w:rsidRPr="00160F11" w:rsidRDefault="00CB0CCE" w:rsidP="003314FA">
            <w:pPr>
              <w:autoSpaceDE w:val="0"/>
              <w:autoSpaceDN w:val="0"/>
              <w:adjustRightInd w:val="0"/>
              <w:rPr>
                <w:rFonts w:ascii="Arial" w:hAnsi="Arial" w:cs="Arial"/>
                <w:color w:val="000000"/>
                <w:sz w:val="18"/>
                <w:szCs w:val="18"/>
                <w:lang w:val="da-DK"/>
              </w:rPr>
            </w:pPr>
          </w:p>
        </w:tc>
        <w:tc>
          <w:tcPr>
            <w:tcW w:w="2282" w:type="dxa"/>
          </w:tcPr>
          <w:p w:rsidR="00CB0CCE" w:rsidRPr="00A06A57" w:rsidRDefault="00CB0CCE" w:rsidP="00A06A57">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06A57">
              <w:rPr>
                <w:rFonts w:ascii="Arial" w:hAnsi="Arial" w:cs="Arial"/>
                <w:color w:val="000000"/>
                <w:sz w:val="18"/>
                <w:szCs w:val="18"/>
              </w:rPr>
              <w:t>Problem</w:t>
            </w:r>
            <w:r w:rsidR="00D810B4">
              <w:rPr>
                <w:rFonts w:ascii="Arial" w:hAnsi="Arial" w:cs="Arial"/>
                <w:color w:val="000000"/>
                <w:sz w:val="18"/>
                <w:szCs w:val="18"/>
              </w:rPr>
              <w:t xml:space="preserve"> </w:t>
            </w:r>
            <w:r w:rsidR="00A06A57" w:rsidRPr="00A06A57">
              <w:rPr>
                <w:rFonts w:ascii="Arial" w:hAnsi="Arial" w:cs="Arial"/>
                <w:color w:val="000000"/>
                <w:sz w:val="18"/>
                <w:szCs w:val="18"/>
              </w:rPr>
              <w:t>solving</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rPr>
                <w:rFonts w:ascii="Times New Roman" w:hAnsi="Times New Roman" w:cs="Times New Roman"/>
                <w:sz w:val="24"/>
                <w:szCs w:val="24"/>
                <w:lang w:val="da-DK"/>
              </w:rPr>
            </w:pPr>
          </w:p>
        </w:tc>
        <w:tc>
          <w:tcPr>
            <w:tcW w:w="1418" w:type="dxa"/>
          </w:tcPr>
          <w:p w:rsidR="00CB0CCE" w:rsidRPr="00160F11" w:rsidRDefault="00CB0CCE"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18,033</w:t>
            </w:r>
          </w:p>
        </w:tc>
        <w:tc>
          <w:tcPr>
            <w:cnfStyle w:val="000010000000" w:firstRow="0" w:lastRow="0" w:firstColumn="0" w:lastColumn="0" w:oddVBand="1" w:evenVBand="0" w:oddHBand="0" w:evenHBand="0" w:firstRowFirstColumn="0" w:firstRowLastColumn="0" w:lastRowFirstColumn="0" w:lastRowLastColumn="0"/>
            <w:tcW w:w="1275"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,000</w:t>
            </w:r>
          </w:p>
        </w:tc>
        <w:tc>
          <w:tcPr>
            <w:tcW w:w="1276" w:type="dxa"/>
          </w:tcPr>
          <w:p w:rsidR="00CB0CCE" w:rsidRPr="00160F11" w:rsidRDefault="00CB0CCE" w:rsidP="003314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rPr>
                <w:rFonts w:ascii="Times New Roman" w:hAnsi="Times New Roman" w:cs="Times New Roman"/>
                <w:sz w:val="24"/>
                <w:szCs w:val="24"/>
                <w:lang w:val="da-DK"/>
              </w:rPr>
            </w:pPr>
          </w:p>
        </w:tc>
        <w:tc>
          <w:tcPr>
            <w:tcW w:w="992" w:type="dxa"/>
          </w:tcPr>
          <w:p w:rsidR="00CB0CCE" w:rsidRPr="00160F11" w:rsidRDefault="00CB0CCE" w:rsidP="003314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p>
        </w:tc>
      </w:tr>
      <w:tr w:rsidR="00CB0CCE" w:rsidRPr="00160F11" w:rsidTr="003314FA">
        <w:tc>
          <w:tcPr>
            <w:cnfStyle w:val="000010000000" w:firstRow="0" w:lastRow="0" w:firstColumn="0" w:lastColumn="0" w:oddVBand="1" w:evenVBand="0" w:oddHBand="0" w:evenHBand="0" w:firstRowFirstColumn="0" w:firstRowLastColumn="0" w:lastRowFirstColumn="0" w:lastRowLastColumn="0"/>
            <w:tcW w:w="236" w:type="dxa"/>
            <w:vMerge/>
          </w:tcPr>
          <w:p w:rsidR="00CB0CCE" w:rsidRPr="00160F11" w:rsidRDefault="00CB0CCE" w:rsidP="003314FA">
            <w:pPr>
              <w:autoSpaceDE w:val="0"/>
              <w:autoSpaceDN w:val="0"/>
              <w:adjustRightInd w:val="0"/>
              <w:rPr>
                <w:rFonts w:ascii="Times New Roman" w:hAnsi="Times New Roman" w:cs="Times New Roman"/>
                <w:sz w:val="24"/>
                <w:szCs w:val="24"/>
                <w:lang w:val="da-DK"/>
              </w:rPr>
            </w:pPr>
          </w:p>
        </w:tc>
        <w:tc>
          <w:tcPr>
            <w:tcW w:w="2282" w:type="dxa"/>
          </w:tcPr>
          <w:p w:rsidR="00CB0CCE" w:rsidRPr="00A06A57" w:rsidRDefault="00CB0CCE" w:rsidP="00A06A57">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06A57">
              <w:rPr>
                <w:rFonts w:ascii="Arial" w:hAnsi="Arial" w:cs="Arial"/>
                <w:color w:val="000000"/>
                <w:sz w:val="18"/>
                <w:szCs w:val="18"/>
              </w:rPr>
              <w:t>Problem</w:t>
            </w:r>
            <w:r w:rsidR="00D810B4">
              <w:rPr>
                <w:rFonts w:ascii="Arial" w:hAnsi="Arial" w:cs="Arial"/>
                <w:color w:val="000000"/>
                <w:sz w:val="18"/>
                <w:szCs w:val="18"/>
              </w:rPr>
              <w:t xml:space="preserve"> </w:t>
            </w:r>
            <w:r w:rsidR="00A06A57" w:rsidRPr="00A06A57">
              <w:rPr>
                <w:rFonts w:ascii="Arial" w:hAnsi="Arial" w:cs="Arial"/>
                <w:color w:val="000000"/>
                <w:sz w:val="18"/>
                <w:szCs w:val="18"/>
              </w:rPr>
              <w:t xml:space="preserve">solving </w:t>
            </w:r>
            <w:r w:rsidRPr="00A06A57">
              <w:rPr>
                <w:rFonts w:ascii="Arial" w:hAnsi="Arial" w:cs="Arial"/>
                <w:color w:val="000000"/>
                <w:sz w:val="18"/>
                <w:szCs w:val="18"/>
              </w:rPr>
              <w:t>(1)</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,752</w:t>
            </w:r>
          </w:p>
        </w:tc>
        <w:tc>
          <w:tcPr>
            <w:tcW w:w="1418" w:type="dxa"/>
          </w:tcPr>
          <w:p w:rsidR="00CB0CCE" w:rsidRPr="00160F11" w:rsidRDefault="00CB0CCE"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12,412</w:t>
            </w:r>
          </w:p>
        </w:tc>
        <w:tc>
          <w:tcPr>
            <w:cnfStyle w:val="000010000000" w:firstRow="0" w:lastRow="0" w:firstColumn="0" w:lastColumn="0" w:oddVBand="1" w:evenVBand="0" w:oddHBand="0" w:evenHBand="0" w:firstRowFirstColumn="0" w:firstRowLastColumn="0" w:lastRowFirstColumn="0" w:lastRowLastColumn="0"/>
            <w:tcW w:w="1275"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,000</w:t>
            </w:r>
          </w:p>
        </w:tc>
        <w:tc>
          <w:tcPr>
            <w:tcW w:w="1276" w:type="dxa"/>
          </w:tcPr>
          <w:p w:rsidR="00CB0CCE" w:rsidRPr="00160F11" w:rsidRDefault="00CB0CCE"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2,121</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1,396</w:t>
            </w:r>
          </w:p>
        </w:tc>
        <w:tc>
          <w:tcPr>
            <w:tcW w:w="992" w:type="dxa"/>
          </w:tcPr>
          <w:p w:rsidR="00CB0CCE" w:rsidRPr="00160F11" w:rsidRDefault="00CB0CCE"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3,223</w:t>
            </w:r>
          </w:p>
        </w:tc>
      </w:tr>
      <w:tr w:rsidR="00CB0CCE" w:rsidRPr="00160F11" w:rsidTr="003314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6" w:type="dxa"/>
            <w:vMerge/>
          </w:tcPr>
          <w:p w:rsidR="00CB0CCE" w:rsidRPr="00160F11" w:rsidRDefault="00CB0CCE" w:rsidP="003314FA">
            <w:pPr>
              <w:autoSpaceDE w:val="0"/>
              <w:autoSpaceDN w:val="0"/>
              <w:adjustRightInd w:val="0"/>
              <w:rPr>
                <w:rFonts w:ascii="Arial" w:hAnsi="Arial" w:cs="Arial"/>
                <w:color w:val="000000"/>
                <w:sz w:val="18"/>
                <w:szCs w:val="18"/>
                <w:lang w:val="da-DK"/>
              </w:rPr>
            </w:pPr>
          </w:p>
        </w:tc>
        <w:tc>
          <w:tcPr>
            <w:tcW w:w="2282" w:type="dxa"/>
          </w:tcPr>
          <w:p w:rsidR="00CB0CCE" w:rsidRPr="00A06A57" w:rsidRDefault="00CB0CCE" w:rsidP="00A06A57">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06A57">
              <w:rPr>
                <w:rFonts w:ascii="Arial" w:hAnsi="Arial" w:cs="Arial"/>
                <w:color w:val="000000"/>
                <w:sz w:val="18"/>
                <w:szCs w:val="18"/>
              </w:rPr>
              <w:t>Problem</w:t>
            </w:r>
            <w:r w:rsidR="00D810B4">
              <w:rPr>
                <w:rFonts w:ascii="Arial" w:hAnsi="Arial" w:cs="Arial"/>
                <w:color w:val="000000"/>
                <w:sz w:val="18"/>
                <w:szCs w:val="18"/>
              </w:rPr>
              <w:t xml:space="preserve"> </w:t>
            </w:r>
            <w:r w:rsidR="00A06A57" w:rsidRPr="00A06A57">
              <w:rPr>
                <w:rFonts w:ascii="Arial" w:hAnsi="Arial" w:cs="Arial"/>
                <w:color w:val="000000"/>
                <w:sz w:val="18"/>
                <w:szCs w:val="18"/>
              </w:rPr>
              <w:t>solvin</w:t>
            </w:r>
            <w:r w:rsidRPr="00A06A57">
              <w:rPr>
                <w:rFonts w:ascii="Arial" w:hAnsi="Arial" w:cs="Arial"/>
                <w:color w:val="000000"/>
                <w:sz w:val="18"/>
                <w:szCs w:val="18"/>
              </w:rPr>
              <w:t>g</w:t>
            </w:r>
            <w:r w:rsidR="00A06A57" w:rsidRPr="00A06A57">
              <w:rPr>
                <w:rFonts w:ascii="Arial" w:hAnsi="Arial" w:cs="Arial"/>
                <w:color w:val="000000"/>
                <w:sz w:val="18"/>
                <w:szCs w:val="18"/>
              </w:rPr>
              <w:t xml:space="preserve"> </w:t>
            </w:r>
            <w:r w:rsidRPr="00A06A57">
              <w:rPr>
                <w:rFonts w:ascii="Arial" w:hAnsi="Arial" w:cs="Arial"/>
                <w:color w:val="000000"/>
                <w:sz w:val="18"/>
                <w:szCs w:val="18"/>
              </w:rPr>
              <w:t>(2)</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,819</w:t>
            </w:r>
          </w:p>
        </w:tc>
        <w:tc>
          <w:tcPr>
            <w:tcW w:w="1418" w:type="dxa"/>
          </w:tcPr>
          <w:p w:rsidR="00CB0CCE" w:rsidRPr="00160F11" w:rsidRDefault="00CB0CCE"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14,177</w:t>
            </w:r>
          </w:p>
        </w:tc>
        <w:tc>
          <w:tcPr>
            <w:cnfStyle w:val="000010000000" w:firstRow="0" w:lastRow="0" w:firstColumn="0" w:lastColumn="0" w:oddVBand="1" w:evenVBand="0" w:oddHBand="0" w:evenHBand="0" w:firstRowFirstColumn="0" w:firstRowLastColumn="0" w:lastRowFirstColumn="0" w:lastRowLastColumn="0"/>
            <w:tcW w:w="1275"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,000</w:t>
            </w:r>
          </w:p>
        </w:tc>
        <w:tc>
          <w:tcPr>
            <w:tcW w:w="1276" w:type="dxa"/>
          </w:tcPr>
          <w:p w:rsidR="00CB0CCE" w:rsidRPr="00160F11" w:rsidRDefault="00CB0CCE"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2,268</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1,481</w:t>
            </w:r>
          </w:p>
        </w:tc>
        <w:tc>
          <w:tcPr>
            <w:tcW w:w="992" w:type="dxa"/>
          </w:tcPr>
          <w:p w:rsidR="00CB0CCE" w:rsidRPr="00160F11" w:rsidRDefault="00CB0CCE"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3,473</w:t>
            </w:r>
          </w:p>
        </w:tc>
      </w:tr>
      <w:tr w:rsidR="00CB0CCE" w:rsidRPr="00160F11" w:rsidTr="003314FA">
        <w:tc>
          <w:tcPr>
            <w:cnfStyle w:val="000010000000" w:firstRow="0" w:lastRow="0" w:firstColumn="0" w:lastColumn="0" w:oddVBand="1" w:evenVBand="0" w:oddHBand="0" w:evenHBand="0" w:firstRowFirstColumn="0" w:firstRowLastColumn="0" w:lastRowFirstColumn="0" w:lastRowLastColumn="0"/>
            <w:tcW w:w="236" w:type="dxa"/>
            <w:vMerge/>
          </w:tcPr>
          <w:p w:rsidR="00CB0CCE" w:rsidRPr="00160F11" w:rsidRDefault="00CB0CCE" w:rsidP="003314FA">
            <w:pPr>
              <w:autoSpaceDE w:val="0"/>
              <w:autoSpaceDN w:val="0"/>
              <w:adjustRightInd w:val="0"/>
              <w:rPr>
                <w:rFonts w:ascii="Arial" w:hAnsi="Arial" w:cs="Arial"/>
                <w:color w:val="000000"/>
                <w:sz w:val="18"/>
                <w:szCs w:val="18"/>
                <w:lang w:val="da-DK"/>
              </w:rPr>
            </w:pPr>
          </w:p>
        </w:tc>
        <w:tc>
          <w:tcPr>
            <w:tcW w:w="2282" w:type="dxa"/>
          </w:tcPr>
          <w:p w:rsidR="00CB0CCE" w:rsidRPr="00A06A57" w:rsidRDefault="00CB0CCE" w:rsidP="00A06A57">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06A57">
              <w:rPr>
                <w:rFonts w:ascii="Arial" w:hAnsi="Arial" w:cs="Arial"/>
                <w:color w:val="000000"/>
                <w:sz w:val="18"/>
                <w:szCs w:val="18"/>
              </w:rPr>
              <w:t>Probl</w:t>
            </w:r>
            <w:r w:rsidR="00A06A57" w:rsidRPr="00A06A57">
              <w:rPr>
                <w:rFonts w:ascii="Arial" w:hAnsi="Arial" w:cs="Arial"/>
                <w:color w:val="000000"/>
                <w:sz w:val="18"/>
                <w:szCs w:val="18"/>
              </w:rPr>
              <w:t>em</w:t>
            </w:r>
            <w:r w:rsidR="00D810B4">
              <w:rPr>
                <w:rFonts w:ascii="Arial" w:hAnsi="Arial" w:cs="Arial"/>
                <w:color w:val="000000"/>
                <w:sz w:val="18"/>
                <w:szCs w:val="18"/>
              </w:rPr>
              <w:t xml:space="preserve"> </w:t>
            </w:r>
            <w:r w:rsidR="00A06A57" w:rsidRPr="00A06A57">
              <w:rPr>
                <w:rFonts w:ascii="Arial" w:hAnsi="Arial" w:cs="Arial"/>
                <w:color w:val="000000"/>
                <w:sz w:val="18"/>
                <w:szCs w:val="18"/>
              </w:rPr>
              <w:t xml:space="preserve">solving </w:t>
            </w:r>
            <w:r w:rsidRPr="00A06A57">
              <w:rPr>
                <w:rFonts w:ascii="Arial" w:hAnsi="Arial" w:cs="Arial"/>
                <w:color w:val="000000"/>
                <w:sz w:val="18"/>
                <w:szCs w:val="18"/>
              </w:rPr>
              <w:t>(3)</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,995</w:t>
            </w:r>
          </w:p>
        </w:tc>
        <w:tc>
          <w:tcPr>
            <w:tcW w:w="1418" w:type="dxa"/>
          </w:tcPr>
          <w:p w:rsidR="00CB0CCE" w:rsidRPr="00160F11" w:rsidRDefault="00CB0CCE"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7,573</w:t>
            </w:r>
          </w:p>
        </w:tc>
        <w:tc>
          <w:tcPr>
            <w:cnfStyle w:val="000010000000" w:firstRow="0" w:lastRow="0" w:firstColumn="0" w:lastColumn="0" w:oddVBand="1" w:evenVBand="0" w:oddHBand="0" w:evenHBand="0" w:firstRowFirstColumn="0" w:firstRowLastColumn="0" w:lastRowFirstColumn="0" w:lastRowLastColumn="0"/>
            <w:tcW w:w="1275"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,006</w:t>
            </w:r>
          </w:p>
        </w:tc>
        <w:tc>
          <w:tcPr>
            <w:tcW w:w="1276" w:type="dxa"/>
          </w:tcPr>
          <w:p w:rsidR="00CB0CCE" w:rsidRPr="00160F11" w:rsidRDefault="00CB0CCE"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2,705</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1,332</w:t>
            </w:r>
          </w:p>
        </w:tc>
        <w:tc>
          <w:tcPr>
            <w:tcW w:w="992" w:type="dxa"/>
          </w:tcPr>
          <w:p w:rsidR="00CB0CCE" w:rsidRPr="00160F11" w:rsidRDefault="00CB0CCE"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5,495</w:t>
            </w:r>
          </w:p>
        </w:tc>
      </w:tr>
      <w:tr w:rsidR="00CB0CCE" w:rsidRPr="00160F11" w:rsidTr="003314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6" w:type="dxa"/>
            <w:vMerge/>
          </w:tcPr>
          <w:p w:rsidR="00CB0CCE" w:rsidRPr="00160F11" w:rsidRDefault="00CB0CCE" w:rsidP="003314FA">
            <w:pPr>
              <w:autoSpaceDE w:val="0"/>
              <w:autoSpaceDN w:val="0"/>
              <w:adjustRightInd w:val="0"/>
              <w:rPr>
                <w:rFonts w:ascii="Arial" w:hAnsi="Arial" w:cs="Arial"/>
                <w:color w:val="000000"/>
                <w:sz w:val="18"/>
                <w:szCs w:val="18"/>
                <w:lang w:val="da-DK"/>
              </w:rPr>
            </w:pPr>
          </w:p>
        </w:tc>
        <w:tc>
          <w:tcPr>
            <w:tcW w:w="2282" w:type="dxa"/>
          </w:tcPr>
          <w:p w:rsidR="00CB0CCE" w:rsidRPr="00A06A57" w:rsidRDefault="00CB0CCE" w:rsidP="00A06A57">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06A57">
              <w:rPr>
                <w:rFonts w:ascii="Arial" w:hAnsi="Arial" w:cs="Arial"/>
                <w:color w:val="000000"/>
                <w:sz w:val="18"/>
                <w:szCs w:val="18"/>
              </w:rPr>
              <w:t>L</w:t>
            </w:r>
            <w:r w:rsidR="00A06A57" w:rsidRPr="00A06A57">
              <w:rPr>
                <w:rFonts w:ascii="Arial" w:hAnsi="Arial" w:cs="Arial"/>
                <w:color w:val="000000"/>
                <w:sz w:val="18"/>
                <w:szCs w:val="18"/>
              </w:rPr>
              <w:t>earning</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rPr>
                <w:rFonts w:ascii="Times New Roman" w:hAnsi="Times New Roman" w:cs="Times New Roman"/>
                <w:sz w:val="24"/>
                <w:szCs w:val="24"/>
                <w:lang w:val="da-DK"/>
              </w:rPr>
            </w:pPr>
          </w:p>
        </w:tc>
        <w:tc>
          <w:tcPr>
            <w:tcW w:w="1418" w:type="dxa"/>
          </w:tcPr>
          <w:p w:rsidR="00CB0CCE" w:rsidRPr="00160F11" w:rsidRDefault="00CB0CCE"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5,784</w:t>
            </w:r>
          </w:p>
        </w:tc>
        <w:tc>
          <w:tcPr>
            <w:cnfStyle w:val="000010000000" w:firstRow="0" w:lastRow="0" w:firstColumn="0" w:lastColumn="0" w:oddVBand="1" w:evenVBand="0" w:oddHBand="0" w:evenHBand="0" w:firstRowFirstColumn="0" w:firstRowLastColumn="0" w:lastRowFirstColumn="0" w:lastRowLastColumn="0"/>
            <w:tcW w:w="1275"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,123</w:t>
            </w:r>
          </w:p>
        </w:tc>
        <w:tc>
          <w:tcPr>
            <w:tcW w:w="1276" w:type="dxa"/>
          </w:tcPr>
          <w:p w:rsidR="00CB0CCE" w:rsidRPr="00160F11" w:rsidRDefault="00CB0CCE" w:rsidP="003314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rPr>
                <w:rFonts w:ascii="Times New Roman" w:hAnsi="Times New Roman" w:cs="Times New Roman"/>
                <w:sz w:val="24"/>
                <w:szCs w:val="24"/>
                <w:lang w:val="da-DK"/>
              </w:rPr>
            </w:pPr>
          </w:p>
        </w:tc>
        <w:tc>
          <w:tcPr>
            <w:tcW w:w="992" w:type="dxa"/>
          </w:tcPr>
          <w:p w:rsidR="00CB0CCE" w:rsidRPr="00160F11" w:rsidRDefault="00CB0CCE" w:rsidP="003314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p>
        </w:tc>
      </w:tr>
      <w:tr w:rsidR="00CB0CCE" w:rsidRPr="00160F11" w:rsidTr="003314FA">
        <w:tc>
          <w:tcPr>
            <w:cnfStyle w:val="000010000000" w:firstRow="0" w:lastRow="0" w:firstColumn="0" w:lastColumn="0" w:oddVBand="1" w:evenVBand="0" w:oddHBand="0" w:evenHBand="0" w:firstRowFirstColumn="0" w:firstRowLastColumn="0" w:lastRowFirstColumn="0" w:lastRowLastColumn="0"/>
            <w:tcW w:w="236" w:type="dxa"/>
            <w:vMerge/>
          </w:tcPr>
          <w:p w:rsidR="00CB0CCE" w:rsidRPr="00160F11" w:rsidRDefault="00CB0CCE" w:rsidP="003314FA">
            <w:pPr>
              <w:autoSpaceDE w:val="0"/>
              <w:autoSpaceDN w:val="0"/>
              <w:adjustRightInd w:val="0"/>
              <w:rPr>
                <w:rFonts w:ascii="Times New Roman" w:hAnsi="Times New Roman" w:cs="Times New Roman"/>
                <w:sz w:val="24"/>
                <w:szCs w:val="24"/>
                <w:lang w:val="da-DK"/>
              </w:rPr>
            </w:pPr>
          </w:p>
        </w:tc>
        <w:tc>
          <w:tcPr>
            <w:tcW w:w="2282" w:type="dxa"/>
          </w:tcPr>
          <w:p w:rsidR="00CB0CCE" w:rsidRPr="00A06A57" w:rsidRDefault="00CB0CCE" w:rsidP="00A06A57">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06A57">
              <w:rPr>
                <w:rFonts w:ascii="Arial" w:hAnsi="Arial" w:cs="Arial"/>
                <w:color w:val="000000"/>
                <w:sz w:val="18"/>
                <w:szCs w:val="18"/>
              </w:rPr>
              <w:t>L</w:t>
            </w:r>
            <w:r w:rsidR="00A06A57" w:rsidRPr="00A06A57">
              <w:rPr>
                <w:rFonts w:ascii="Arial" w:hAnsi="Arial" w:cs="Arial"/>
                <w:color w:val="000000"/>
                <w:sz w:val="18"/>
                <w:szCs w:val="18"/>
              </w:rPr>
              <w:t>earn</w:t>
            </w:r>
            <w:r w:rsidRPr="00A06A57">
              <w:rPr>
                <w:rFonts w:ascii="Arial" w:hAnsi="Arial" w:cs="Arial"/>
                <w:color w:val="000000"/>
                <w:sz w:val="18"/>
                <w:szCs w:val="18"/>
              </w:rPr>
              <w:t>ing(1)</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,365</w:t>
            </w:r>
          </w:p>
        </w:tc>
        <w:tc>
          <w:tcPr>
            <w:tcW w:w="1418" w:type="dxa"/>
          </w:tcPr>
          <w:p w:rsidR="00CB0CCE" w:rsidRPr="00160F11" w:rsidRDefault="00CB0CCE"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2,782</w:t>
            </w:r>
          </w:p>
        </w:tc>
        <w:tc>
          <w:tcPr>
            <w:cnfStyle w:val="000010000000" w:firstRow="0" w:lastRow="0" w:firstColumn="0" w:lastColumn="0" w:oddVBand="1" w:evenVBand="0" w:oddHBand="0" w:evenHBand="0" w:firstRowFirstColumn="0" w:firstRowLastColumn="0" w:lastRowFirstColumn="0" w:lastRowLastColumn="0"/>
            <w:tcW w:w="1275"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,095</w:t>
            </w:r>
          </w:p>
        </w:tc>
        <w:tc>
          <w:tcPr>
            <w:tcW w:w="1276" w:type="dxa"/>
          </w:tcPr>
          <w:p w:rsidR="00CB0CCE" w:rsidRPr="00160F11" w:rsidRDefault="00CB0CCE"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1,441</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,938</w:t>
            </w:r>
          </w:p>
        </w:tc>
        <w:tc>
          <w:tcPr>
            <w:tcW w:w="992" w:type="dxa"/>
          </w:tcPr>
          <w:p w:rsidR="00CB0CCE" w:rsidRPr="00160F11" w:rsidRDefault="00CB0CCE"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2,213</w:t>
            </w:r>
          </w:p>
        </w:tc>
      </w:tr>
      <w:tr w:rsidR="00CB0CCE" w:rsidRPr="00160F11" w:rsidTr="003314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6" w:type="dxa"/>
            <w:vMerge/>
          </w:tcPr>
          <w:p w:rsidR="00CB0CCE" w:rsidRPr="00160F11" w:rsidRDefault="00CB0CCE" w:rsidP="003314FA">
            <w:pPr>
              <w:autoSpaceDE w:val="0"/>
              <w:autoSpaceDN w:val="0"/>
              <w:adjustRightInd w:val="0"/>
              <w:rPr>
                <w:rFonts w:ascii="Arial" w:hAnsi="Arial" w:cs="Arial"/>
                <w:color w:val="000000"/>
                <w:sz w:val="18"/>
                <w:szCs w:val="18"/>
                <w:lang w:val="da-DK"/>
              </w:rPr>
            </w:pPr>
          </w:p>
        </w:tc>
        <w:tc>
          <w:tcPr>
            <w:tcW w:w="2282" w:type="dxa"/>
          </w:tcPr>
          <w:p w:rsidR="00CB0CCE" w:rsidRPr="00A06A57" w:rsidRDefault="00CB0CCE" w:rsidP="00A06A57">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06A57">
              <w:rPr>
                <w:rFonts w:ascii="Arial" w:hAnsi="Arial" w:cs="Arial"/>
                <w:color w:val="000000"/>
                <w:sz w:val="18"/>
                <w:szCs w:val="18"/>
              </w:rPr>
              <w:t>L</w:t>
            </w:r>
            <w:r w:rsidR="00A06A57" w:rsidRPr="00A06A57">
              <w:rPr>
                <w:rFonts w:ascii="Arial" w:hAnsi="Arial" w:cs="Arial"/>
                <w:color w:val="000000"/>
                <w:sz w:val="18"/>
                <w:szCs w:val="18"/>
              </w:rPr>
              <w:t>earn</w:t>
            </w:r>
            <w:r w:rsidRPr="00A06A57">
              <w:rPr>
                <w:rFonts w:ascii="Arial" w:hAnsi="Arial" w:cs="Arial"/>
                <w:color w:val="000000"/>
                <w:sz w:val="18"/>
                <w:szCs w:val="18"/>
              </w:rPr>
              <w:t>ing(2)</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,446</w:t>
            </w:r>
          </w:p>
        </w:tc>
        <w:tc>
          <w:tcPr>
            <w:tcW w:w="1418" w:type="dxa"/>
          </w:tcPr>
          <w:p w:rsidR="00CB0CCE" w:rsidRPr="00160F11" w:rsidRDefault="00CB0CCE"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3,164</w:t>
            </w:r>
          </w:p>
        </w:tc>
        <w:tc>
          <w:tcPr>
            <w:cnfStyle w:val="000010000000" w:firstRow="0" w:lastRow="0" w:firstColumn="0" w:lastColumn="0" w:oddVBand="1" w:evenVBand="0" w:oddHBand="0" w:evenHBand="0" w:firstRowFirstColumn="0" w:firstRowLastColumn="0" w:lastRowFirstColumn="0" w:lastRowLastColumn="0"/>
            <w:tcW w:w="1275"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,075</w:t>
            </w:r>
          </w:p>
        </w:tc>
        <w:tc>
          <w:tcPr>
            <w:tcW w:w="1276" w:type="dxa"/>
          </w:tcPr>
          <w:p w:rsidR="00CB0CCE" w:rsidRPr="00160F11" w:rsidRDefault="00CB0CCE"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1,562</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,956</w:t>
            </w:r>
          </w:p>
        </w:tc>
        <w:tc>
          <w:tcPr>
            <w:tcW w:w="992" w:type="dxa"/>
          </w:tcPr>
          <w:p w:rsidR="00CB0CCE" w:rsidRPr="00160F11" w:rsidRDefault="00CB0CCE"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2,553</w:t>
            </w:r>
          </w:p>
        </w:tc>
      </w:tr>
      <w:tr w:rsidR="00CB0CCE" w:rsidRPr="00160F11" w:rsidTr="003314FA">
        <w:tc>
          <w:tcPr>
            <w:cnfStyle w:val="000010000000" w:firstRow="0" w:lastRow="0" w:firstColumn="0" w:lastColumn="0" w:oddVBand="1" w:evenVBand="0" w:oddHBand="0" w:evenHBand="0" w:firstRowFirstColumn="0" w:firstRowLastColumn="0" w:lastRowFirstColumn="0" w:lastRowLastColumn="0"/>
            <w:tcW w:w="236" w:type="dxa"/>
            <w:vMerge/>
          </w:tcPr>
          <w:p w:rsidR="00CB0CCE" w:rsidRPr="00160F11" w:rsidRDefault="00CB0CCE" w:rsidP="003314FA">
            <w:pPr>
              <w:autoSpaceDE w:val="0"/>
              <w:autoSpaceDN w:val="0"/>
              <w:adjustRightInd w:val="0"/>
              <w:rPr>
                <w:rFonts w:ascii="Arial" w:hAnsi="Arial" w:cs="Arial"/>
                <w:color w:val="000000"/>
                <w:sz w:val="18"/>
                <w:szCs w:val="18"/>
                <w:lang w:val="da-DK"/>
              </w:rPr>
            </w:pPr>
          </w:p>
        </w:tc>
        <w:tc>
          <w:tcPr>
            <w:tcW w:w="2282" w:type="dxa"/>
          </w:tcPr>
          <w:p w:rsidR="00CB0CCE" w:rsidRPr="00A06A57" w:rsidRDefault="00CB0CCE" w:rsidP="00A06A57">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06A57">
              <w:rPr>
                <w:rFonts w:ascii="Arial" w:hAnsi="Arial" w:cs="Arial"/>
                <w:color w:val="000000"/>
                <w:sz w:val="18"/>
                <w:szCs w:val="18"/>
              </w:rPr>
              <w:t>L</w:t>
            </w:r>
            <w:r w:rsidR="00A06A57" w:rsidRPr="00A06A57">
              <w:rPr>
                <w:rFonts w:ascii="Arial" w:hAnsi="Arial" w:cs="Arial"/>
                <w:color w:val="000000"/>
                <w:sz w:val="18"/>
                <w:szCs w:val="18"/>
              </w:rPr>
              <w:t>earn</w:t>
            </w:r>
            <w:r w:rsidRPr="00A06A57">
              <w:rPr>
                <w:rFonts w:ascii="Arial" w:hAnsi="Arial" w:cs="Arial"/>
                <w:color w:val="000000"/>
                <w:sz w:val="18"/>
                <w:szCs w:val="18"/>
              </w:rPr>
              <w:t>ing(3)</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,644</w:t>
            </w:r>
          </w:p>
        </w:tc>
        <w:tc>
          <w:tcPr>
            <w:tcW w:w="1418" w:type="dxa"/>
          </w:tcPr>
          <w:p w:rsidR="00CB0CCE" w:rsidRPr="00160F11" w:rsidRDefault="00CB0CCE"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5,367</w:t>
            </w:r>
          </w:p>
        </w:tc>
        <w:tc>
          <w:tcPr>
            <w:cnfStyle w:val="000010000000" w:firstRow="0" w:lastRow="0" w:firstColumn="0" w:lastColumn="0" w:oddVBand="1" w:evenVBand="0" w:oddHBand="0" w:evenHBand="0" w:firstRowFirstColumn="0" w:firstRowLastColumn="0" w:lastRowFirstColumn="0" w:lastRowLastColumn="0"/>
            <w:tcW w:w="1275"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,021</w:t>
            </w:r>
          </w:p>
        </w:tc>
        <w:tc>
          <w:tcPr>
            <w:tcW w:w="1276" w:type="dxa"/>
          </w:tcPr>
          <w:p w:rsidR="00CB0CCE" w:rsidRPr="00160F11" w:rsidRDefault="00CB0CCE"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1,904</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1,104</w:t>
            </w:r>
          </w:p>
        </w:tc>
        <w:tc>
          <w:tcPr>
            <w:tcW w:w="992" w:type="dxa"/>
          </w:tcPr>
          <w:p w:rsidR="00CB0CCE" w:rsidRPr="00160F11" w:rsidRDefault="00CB0CCE"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3,282</w:t>
            </w:r>
          </w:p>
        </w:tc>
      </w:tr>
      <w:tr w:rsidR="00CB0CCE" w:rsidRPr="00160F11" w:rsidTr="003314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6" w:type="dxa"/>
            <w:vMerge/>
          </w:tcPr>
          <w:p w:rsidR="00CB0CCE" w:rsidRPr="00160F11" w:rsidRDefault="00CB0CCE" w:rsidP="003314FA">
            <w:pPr>
              <w:autoSpaceDE w:val="0"/>
              <w:autoSpaceDN w:val="0"/>
              <w:adjustRightInd w:val="0"/>
              <w:rPr>
                <w:rFonts w:ascii="Arial" w:hAnsi="Arial" w:cs="Arial"/>
                <w:color w:val="000000"/>
                <w:sz w:val="18"/>
                <w:szCs w:val="18"/>
                <w:lang w:val="da-DK"/>
              </w:rPr>
            </w:pPr>
          </w:p>
        </w:tc>
        <w:tc>
          <w:tcPr>
            <w:tcW w:w="2282" w:type="dxa"/>
          </w:tcPr>
          <w:p w:rsidR="00CB0CCE" w:rsidRPr="00A06A57" w:rsidRDefault="00A06A57" w:rsidP="00A06A57">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A06A57">
              <w:rPr>
                <w:rFonts w:ascii="Arial" w:hAnsi="Arial" w:cs="Arial"/>
                <w:color w:val="000000"/>
                <w:sz w:val="18"/>
                <w:szCs w:val="18"/>
              </w:rPr>
              <w:t>C</w:t>
            </w:r>
            <w:r w:rsidR="00CB0CCE" w:rsidRPr="00A06A57">
              <w:rPr>
                <w:rFonts w:ascii="Arial" w:hAnsi="Arial" w:cs="Arial"/>
                <w:color w:val="000000"/>
                <w:sz w:val="18"/>
                <w:szCs w:val="18"/>
              </w:rPr>
              <w:t>onstant</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,317</w:t>
            </w:r>
          </w:p>
        </w:tc>
        <w:tc>
          <w:tcPr>
            <w:tcW w:w="1418" w:type="dxa"/>
          </w:tcPr>
          <w:p w:rsidR="00CB0CCE" w:rsidRPr="00160F11" w:rsidRDefault="00CB0CCE"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,102</w:t>
            </w:r>
          </w:p>
        </w:tc>
        <w:tc>
          <w:tcPr>
            <w:cnfStyle w:val="000010000000" w:firstRow="0" w:lastRow="0" w:firstColumn="0" w:lastColumn="0" w:oddVBand="1" w:evenVBand="0" w:oddHBand="0" w:evenHBand="0" w:firstRowFirstColumn="0" w:firstRowLastColumn="0" w:lastRowFirstColumn="0" w:lastRowLastColumn="0"/>
            <w:tcW w:w="1275" w:type="dxa"/>
          </w:tcPr>
          <w:p w:rsidR="00CB0CCE" w:rsidRPr="00160F11" w:rsidRDefault="00CB0CCE" w:rsidP="003314FA">
            <w:pPr>
              <w:autoSpaceDE w:val="0"/>
              <w:autoSpaceDN w:val="0"/>
              <w:adjustRightInd w:val="0"/>
              <w:spacing w:line="320" w:lineRule="atLeast"/>
              <w:ind w:left="60" w:right="60"/>
              <w:jc w:val="right"/>
              <w:rPr>
                <w:rFonts w:ascii="Arial" w:hAnsi="Arial" w:cs="Arial"/>
                <w:color w:val="000000"/>
                <w:sz w:val="18"/>
                <w:szCs w:val="18"/>
                <w:lang w:val="da-DK"/>
              </w:rPr>
            </w:pPr>
            <w:r w:rsidRPr="00160F11">
              <w:rPr>
                <w:rFonts w:ascii="Arial" w:hAnsi="Arial" w:cs="Arial"/>
                <w:color w:val="000000"/>
                <w:sz w:val="18"/>
                <w:szCs w:val="18"/>
                <w:lang w:val="da-DK"/>
              </w:rPr>
              <w:t>,750</w:t>
            </w:r>
          </w:p>
        </w:tc>
        <w:tc>
          <w:tcPr>
            <w:tcW w:w="1276" w:type="dxa"/>
          </w:tcPr>
          <w:p w:rsidR="00CB0CCE" w:rsidRPr="00160F11" w:rsidRDefault="00CB0CCE"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160F11">
              <w:rPr>
                <w:rFonts w:ascii="Arial" w:hAnsi="Arial" w:cs="Arial"/>
                <w:color w:val="000000"/>
                <w:sz w:val="18"/>
                <w:szCs w:val="18"/>
                <w:lang w:val="da-DK"/>
              </w:rPr>
              <w:t>1,373</w:t>
            </w:r>
          </w:p>
        </w:tc>
        <w:tc>
          <w:tcPr>
            <w:cnfStyle w:val="000010000000" w:firstRow="0" w:lastRow="0" w:firstColumn="0" w:lastColumn="0" w:oddVBand="1" w:evenVBand="0" w:oddHBand="0" w:evenHBand="0" w:firstRowFirstColumn="0" w:firstRowLastColumn="0" w:lastRowFirstColumn="0" w:lastRowLastColumn="0"/>
            <w:tcW w:w="1134" w:type="dxa"/>
          </w:tcPr>
          <w:p w:rsidR="00CB0CCE" w:rsidRPr="00160F11" w:rsidRDefault="00CB0CCE" w:rsidP="003314FA">
            <w:pPr>
              <w:autoSpaceDE w:val="0"/>
              <w:autoSpaceDN w:val="0"/>
              <w:adjustRightInd w:val="0"/>
              <w:rPr>
                <w:rFonts w:ascii="Times New Roman" w:hAnsi="Times New Roman" w:cs="Times New Roman"/>
                <w:sz w:val="24"/>
                <w:szCs w:val="24"/>
                <w:lang w:val="da-DK"/>
              </w:rPr>
            </w:pPr>
          </w:p>
        </w:tc>
        <w:tc>
          <w:tcPr>
            <w:tcW w:w="992" w:type="dxa"/>
          </w:tcPr>
          <w:p w:rsidR="00CB0CCE" w:rsidRPr="00160F11" w:rsidRDefault="00CB0CCE" w:rsidP="003314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p>
        </w:tc>
      </w:tr>
    </w:tbl>
    <w:p w:rsidR="00CB0CCE" w:rsidRDefault="00CB0CCE" w:rsidP="00CB0CCE">
      <w:pPr>
        <w:autoSpaceDE w:val="0"/>
        <w:autoSpaceDN w:val="0"/>
        <w:adjustRightInd w:val="0"/>
        <w:spacing w:after="0" w:line="240" w:lineRule="auto"/>
        <w:rPr>
          <w:rFonts w:ascii="Times New Roman" w:hAnsi="Times New Roman" w:cs="Times New Roman"/>
          <w:sz w:val="24"/>
          <w:szCs w:val="24"/>
          <w:lang w:val="da-DK"/>
        </w:rPr>
      </w:pPr>
    </w:p>
    <w:p w:rsidR="00504C2E" w:rsidRDefault="00D8140A" w:rsidP="0083365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Results of </w:t>
      </w:r>
      <w:r w:rsidR="0056715F">
        <w:rPr>
          <w:rFonts w:ascii="Times New Roman" w:hAnsi="Times New Roman" w:cs="Times New Roman"/>
          <w:sz w:val="24"/>
          <w:szCs w:val="24"/>
        </w:rPr>
        <w:t>model</w:t>
      </w:r>
      <w:r>
        <w:rPr>
          <w:rFonts w:ascii="Times New Roman" w:hAnsi="Times New Roman" w:cs="Times New Roman"/>
          <w:sz w:val="24"/>
          <w:szCs w:val="24"/>
        </w:rPr>
        <w:t xml:space="preserve">ing </w:t>
      </w:r>
      <w:r w:rsidR="00043CB5">
        <w:rPr>
          <w:rFonts w:ascii="Times New Roman" w:hAnsi="Times New Roman" w:cs="Times New Roman"/>
          <w:sz w:val="24"/>
          <w:szCs w:val="24"/>
        </w:rPr>
        <w:t xml:space="preserve">drivers of innovative behavior </w:t>
      </w:r>
      <w:r>
        <w:rPr>
          <w:rFonts w:ascii="Times New Roman" w:hAnsi="Times New Roman" w:cs="Times New Roman"/>
          <w:sz w:val="24"/>
          <w:szCs w:val="24"/>
        </w:rPr>
        <w:t>presented in the table</w:t>
      </w:r>
      <w:r w:rsidR="0056715F">
        <w:rPr>
          <w:rFonts w:ascii="Times New Roman" w:hAnsi="Times New Roman" w:cs="Times New Roman"/>
          <w:sz w:val="24"/>
          <w:szCs w:val="24"/>
        </w:rPr>
        <w:t xml:space="preserve"> should</w:t>
      </w:r>
      <w:r w:rsidR="0056715F" w:rsidRPr="0056715F">
        <w:rPr>
          <w:rFonts w:ascii="Times New Roman" w:hAnsi="Times New Roman" w:cs="Times New Roman"/>
          <w:sz w:val="24"/>
          <w:szCs w:val="24"/>
        </w:rPr>
        <w:t xml:space="preserve"> be read </w:t>
      </w:r>
      <w:r w:rsidR="00364065">
        <w:rPr>
          <w:rFonts w:ascii="Times New Roman" w:hAnsi="Times New Roman" w:cs="Times New Roman"/>
          <w:sz w:val="24"/>
          <w:szCs w:val="24"/>
        </w:rPr>
        <w:t xml:space="preserve">in </w:t>
      </w:r>
      <w:r w:rsidR="0056715F" w:rsidRPr="0056715F">
        <w:rPr>
          <w:rFonts w:ascii="Times New Roman" w:hAnsi="Times New Roman" w:cs="Times New Roman"/>
          <w:sz w:val="24"/>
          <w:szCs w:val="24"/>
        </w:rPr>
        <w:t xml:space="preserve">such </w:t>
      </w:r>
      <w:r w:rsidR="00364065">
        <w:rPr>
          <w:rFonts w:ascii="Times New Roman" w:hAnsi="Times New Roman" w:cs="Times New Roman"/>
          <w:sz w:val="24"/>
          <w:szCs w:val="24"/>
        </w:rPr>
        <w:t xml:space="preserve">a way </w:t>
      </w:r>
      <w:r w:rsidR="0056715F" w:rsidRPr="0056715F">
        <w:rPr>
          <w:rFonts w:ascii="Times New Roman" w:hAnsi="Times New Roman" w:cs="Times New Roman"/>
          <w:sz w:val="24"/>
          <w:szCs w:val="24"/>
        </w:rPr>
        <w:t xml:space="preserve">that for each of the included </w:t>
      </w:r>
      <w:r w:rsidR="00084319">
        <w:rPr>
          <w:rFonts w:ascii="Times New Roman" w:hAnsi="Times New Roman" w:cs="Times New Roman"/>
          <w:sz w:val="24"/>
          <w:szCs w:val="24"/>
        </w:rPr>
        <w:t xml:space="preserve">dimensions representing </w:t>
      </w:r>
      <w:r w:rsidR="0056715F">
        <w:rPr>
          <w:rFonts w:ascii="Times New Roman" w:hAnsi="Times New Roman" w:cs="Times New Roman"/>
          <w:sz w:val="24"/>
          <w:szCs w:val="24"/>
        </w:rPr>
        <w:t>change, influence</w:t>
      </w:r>
      <w:r w:rsidR="0056715F" w:rsidRPr="0056715F">
        <w:rPr>
          <w:rFonts w:ascii="Times New Roman" w:hAnsi="Times New Roman" w:cs="Times New Roman"/>
          <w:sz w:val="24"/>
          <w:szCs w:val="24"/>
        </w:rPr>
        <w:t xml:space="preserve"> and learning</w:t>
      </w:r>
      <w:r w:rsidR="00084319">
        <w:rPr>
          <w:rFonts w:ascii="Times New Roman" w:hAnsi="Times New Roman" w:cs="Times New Roman"/>
          <w:sz w:val="24"/>
          <w:szCs w:val="24"/>
        </w:rPr>
        <w:t>, the</w:t>
      </w:r>
      <w:r w:rsidR="0056715F" w:rsidRPr="0056715F">
        <w:rPr>
          <w:rFonts w:ascii="Times New Roman" w:hAnsi="Times New Roman" w:cs="Times New Roman"/>
          <w:sz w:val="24"/>
          <w:szCs w:val="24"/>
        </w:rPr>
        <w:t xml:space="preserve"> </w:t>
      </w:r>
      <w:r w:rsidR="00364065">
        <w:rPr>
          <w:rFonts w:ascii="Times New Roman" w:hAnsi="Times New Roman" w:cs="Times New Roman"/>
          <w:sz w:val="24"/>
          <w:szCs w:val="24"/>
        </w:rPr>
        <w:t>chan</w:t>
      </w:r>
      <w:r>
        <w:rPr>
          <w:rFonts w:ascii="Times New Roman" w:hAnsi="Times New Roman" w:cs="Times New Roman"/>
          <w:sz w:val="24"/>
          <w:szCs w:val="24"/>
        </w:rPr>
        <w:t>c</w:t>
      </w:r>
      <w:r w:rsidR="00364065">
        <w:rPr>
          <w:rFonts w:ascii="Times New Roman" w:hAnsi="Times New Roman" w:cs="Times New Roman"/>
          <w:sz w:val="24"/>
          <w:szCs w:val="24"/>
        </w:rPr>
        <w:t xml:space="preserve">es </w:t>
      </w:r>
      <w:r w:rsidR="0056715F" w:rsidRPr="0056715F">
        <w:rPr>
          <w:rFonts w:ascii="Times New Roman" w:hAnsi="Times New Roman" w:cs="Times New Roman"/>
          <w:sz w:val="24"/>
          <w:szCs w:val="24"/>
        </w:rPr>
        <w:t xml:space="preserve">for innovative behavior </w:t>
      </w:r>
      <w:r w:rsidR="0056715F">
        <w:rPr>
          <w:rFonts w:ascii="Times New Roman" w:hAnsi="Times New Roman" w:cs="Times New Roman"/>
          <w:sz w:val="24"/>
          <w:szCs w:val="24"/>
        </w:rPr>
        <w:t xml:space="preserve">is </w:t>
      </w:r>
      <w:r w:rsidR="0056715F" w:rsidRPr="0056715F">
        <w:rPr>
          <w:rFonts w:ascii="Times New Roman" w:hAnsi="Times New Roman" w:cs="Times New Roman"/>
          <w:sz w:val="24"/>
          <w:szCs w:val="24"/>
        </w:rPr>
        <w:t xml:space="preserve">examined by comparing odds for </w:t>
      </w:r>
      <w:r w:rsidR="0056715F">
        <w:rPr>
          <w:rFonts w:ascii="Times New Roman" w:hAnsi="Times New Roman" w:cs="Times New Roman"/>
          <w:sz w:val="24"/>
          <w:szCs w:val="24"/>
        </w:rPr>
        <w:t>the dimension</w:t>
      </w:r>
      <w:r w:rsidR="00364065">
        <w:rPr>
          <w:rFonts w:ascii="Times New Roman" w:hAnsi="Times New Roman" w:cs="Times New Roman"/>
          <w:sz w:val="24"/>
          <w:szCs w:val="24"/>
        </w:rPr>
        <w:t>’</w:t>
      </w:r>
      <w:r w:rsidR="0056715F">
        <w:rPr>
          <w:rFonts w:ascii="Times New Roman" w:hAnsi="Times New Roman" w:cs="Times New Roman"/>
          <w:sz w:val="24"/>
          <w:szCs w:val="24"/>
        </w:rPr>
        <w:t>s</w:t>
      </w:r>
      <w:r w:rsidR="0056715F" w:rsidRPr="0056715F">
        <w:rPr>
          <w:rFonts w:ascii="Times New Roman" w:hAnsi="Times New Roman" w:cs="Times New Roman"/>
          <w:sz w:val="24"/>
          <w:szCs w:val="24"/>
        </w:rPr>
        <w:t xml:space="preserve"> lowest level (calle</w:t>
      </w:r>
      <w:r w:rsidR="00364065">
        <w:rPr>
          <w:rFonts w:ascii="Times New Roman" w:hAnsi="Times New Roman" w:cs="Times New Roman"/>
          <w:sz w:val="24"/>
          <w:szCs w:val="24"/>
        </w:rPr>
        <w:t>d baseline) first with middle</w:t>
      </w:r>
      <w:r w:rsidR="0056715F" w:rsidRPr="0056715F">
        <w:rPr>
          <w:rFonts w:ascii="Times New Roman" w:hAnsi="Times New Roman" w:cs="Times New Roman"/>
          <w:sz w:val="24"/>
          <w:szCs w:val="24"/>
        </w:rPr>
        <w:t xml:space="preserve"> degree (1) and then </w:t>
      </w:r>
      <w:r w:rsidR="00364065">
        <w:rPr>
          <w:rFonts w:ascii="Times New Roman" w:hAnsi="Times New Roman" w:cs="Times New Roman"/>
          <w:sz w:val="24"/>
          <w:szCs w:val="24"/>
        </w:rPr>
        <w:t>with higher degree (2) and possibly</w:t>
      </w:r>
      <w:r w:rsidR="0056715F" w:rsidRPr="0056715F">
        <w:rPr>
          <w:rFonts w:ascii="Times New Roman" w:hAnsi="Times New Roman" w:cs="Times New Roman"/>
          <w:sz w:val="24"/>
          <w:szCs w:val="24"/>
        </w:rPr>
        <w:t xml:space="preserve"> </w:t>
      </w:r>
      <w:r w:rsidR="00364065">
        <w:rPr>
          <w:rFonts w:ascii="Times New Roman" w:hAnsi="Times New Roman" w:cs="Times New Roman"/>
          <w:sz w:val="24"/>
          <w:szCs w:val="24"/>
        </w:rPr>
        <w:t xml:space="preserve">with </w:t>
      </w:r>
      <w:r w:rsidR="0056715F" w:rsidRPr="0056715F">
        <w:rPr>
          <w:rFonts w:ascii="Times New Roman" w:hAnsi="Times New Roman" w:cs="Times New Roman"/>
          <w:sz w:val="24"/>
          <w:szCs w:val="24"/>
        </w:rPr>
        <w:t xml:space="preserve">highest </w:t>
      </w:r>
      <w:r w:rsidR="00364065">
        <w:rPr>
          <w:rFonts w:ascii="Times New Roman" w:hAnsi="Times New Roman" w:cs="Times New Roman"/>
          <w:sz w:val="24"/>
          <w:szCs w:val="24"/>
        </w:rPr>
        <w:t>degree</w:t>
      </w:r>
      <w:r w:rsidR="0056715F" w:rsidRPr="0056715F">
        <w:rPr>
          <w:rFonts w:ascii="Times New Roman" w:hAnsi="Times New Roman" w:cs="Times New Roman"/>
          <w:sz w:val="24"/>
          <w:szCs w:val="24"/>
        </w:rPr>
        <w:t xml:space="preserve"> (3) depending on whether the dimension </w:t>
      </w:r>
      <w:r>
        <w:rPr>
          <w:rFonts w:ascii="Times New Roman" w:hAnsi="Times New Roman" w:cs="Times New Roman"/>
          <w:sz w:val="24"/>
          <w:szCs w:val="24"/>
        </w:rPr>
        <w:t xml:space="preserve">index </w:t>
      </w:r>
      <w:r w:rsidR="0056715F" w:rsidRPr="0056715F">
        <w:rPr>
          <w:rFonts w:ascii="Times New Roman" w:hAnsi="Times New Roman" w:cs="Times New Roman"/>
          <w:sz w:val="24"/>
          <w:szCs w:val="24"/>
        </w:rPr>
        <w:t>is classified into three or fo</w:t>
      </w:r>
      <w:r w:rsidR="00364065">
        <w:rPr>
          <w:rFonts w:ascii="Times New Roman" w:hAnsi="Times New Roman" w:cs="Times New Roman"/>
          <w:sz w:val="24"/>
          <w:szCs w:val="24"/>
        </w:rPr>
        <w:t>ur categories. The effect</w:t>
      </w:r>
      <w:r w:rsidR="0056715F" w:rsidRPr="0056715F">
        <w:rPr>
          <w:rFonts w:ascii="Times New Roman" w:hAnsi="Times New Roman" w:cs="Times New Roman"/>
          <w:sz w:val="24"/>
          <w:szCs w:val="24"/>
        </w:rPr>
        <w:t xml:space="preserve"> measure is thus an expression of how </w:t>
      </w:r>
      <w:r>
        <w:rPr>
          <w:rFonts w:ascii="Times New Roman" w:hAnsi="Times New Roman" w:cs="Times New Roman"/>
          <w:sz w:val="24"/>
          <w:szCs w:val="24"/>
        </w:rPr>
        <w:t>much the chance</w:t>
      </w:r>
      <w:r w:rsidR="0056715F" w:rsidRPr="0056715F">
        <w:rPr>
          <w:rFonts w:ascii="Times New Roman" w:hAnsi="Times New Roman" w:cs="Times New Roman"/>
          <w:sz w:val="24"/>
          <w:szCs w:val="24"/>
        </w:rPr>
        <w:t xml:space="preserve"> for innovative behavior is increased by means of </w:t>
      </w:r>
      <w:r w:rsidR="00364065">
        <w:rPr>
          <w:rFonts w:ascii="Times New Roman" w:hAnsi="Times New Roman" w:cs="Times New Roman"/>
          <w:sz w:val="24"/>
          <w:szCs w:val="24"/>
        </w:rPr>
        <w:t xml:space="preserve">middle </w:t>
      </w:r>
      <w:r w:rsidR="0056715F" w:rsidRPr="0056715F">
        <w:rPr>
          <w:rFonts w:ascii="Times New Roman" w:hAnsi="Times New Roman" w:cs="Times New Roman"/>
          <w:sz w:val="24"/>
          <w:szCs w:val="24"/>
        </w:rPr>
        <w:t>(1) high (2) and highest (3) degree compared with th</w:t>
      </w:r>
      <w:r>
        <w:rPr>
          <w:rFonts w:ascii="Times New Roman" w:hAnsi="Times New Roman" w:cs="Times New Roman"/>
          <w:sz w:val="24"/>
          <w:szCs w:val="24"/>
        </w:rPr>
        <w:t xml:space="preserve">e lowest degree on the </w:t>
      </w:r>
      <w:r w:rsidR="0056715F" w:rsidRPr="0056715F">
        <w:rPr>
          <w:rFonts w:ascii="Times New Roman" w:hAnsi="Times New Roman" w:cs="Times New Roman"/>
          <w:sz w:val="24"/>
          <w:szCs w:val="24"/>
        </w:rPr>
        <w:t xml:space="preserve">dimension </w:t>
      </w:r>
      <w:r>
        <w:rPr>
          <w:rFonts w:ascii="Times New Roman" w:hAnsi="Times New Roman" w:cs="Times New Roman"/>
          <w:sz w:val="24"/>
          <w:szCs w:val="24"/>
        </w:rPr>
        <w:t xml:space="preserve">index </w:t>
      </w:r>
      <w:r w:rsidR="0056715F" w:rsidRPr="0056715F">
        <w:rPr>
          <w:rFonts w:ascii="Times New Roman" w:hAnsi="Times New Roman" w:cs="Times New Roman"/>
          <w:sz w:val="24"/>
          <w:szCs w:val="24"/>
        </w:rPr>
        <w:t xml:space="preserve">and </w:t>
      </w:r>
      <w:r w:rsidR="00364065">
        <w:rPr>
          <w:rFonts w:ascii="Times New Roman" w:hAnsi="Times New Roman" w:cs="Times New Roman"/>
          <w:sz w:val="24"/>
          <w:szCs w:val="24"/>
        </w:rPr>
        <w:t xml:space="preserve">the </w:t>
      </w:r>
      <w:r w:rsidR="0056715F" w:rsidRPr="0056715F">
        <w:rPr>
          <w:rFonts w:ascii="Times New Roman" w:hAnsi="Times New Roman" w:cs="Times New Roman"/>
          <w:sz w:val="24"/>
          <w:szCs w:val="24"/>
        </w:rPr>
        <w:t xml:space="preserve">P value (Sig.) </w:t>
      </w:r>
      <w:r w:rsidR="00364065">
        <w:rPr>
          <w:rFonts w:ascii="Times New Roman" w:hAnsi="Times New Roman" w:cs="Times New Roman"/>
          <w:sz w:val="24"/>
          <w:szCs w:val="24"/>
        </w:rPr>
        <w:t>r</w:t>
      </w:r>
      <w:r w:rsidR="0056715F" w:rsidRPr="0056715F">
        <w:rPr>
          <w:rFonts w:ascii="Times New Roman" w:hAnsi="Times New Roman" w:cs="Times New Roman"/>
          <w:sz w:val="24"/>
          <w:szCs w:val="24"/>
        </w:rPr>
        <w:t xml:space="preserve">epresents the probability </w:t>
      </w:r>
      <w:r w:rsidR="00364065">
        <w:rPr>
          <w:rFonts w:ascii="Times New Roman" w:hAnsi="Times New Roman" w:cs="Times New Roman"/>
          <w:sz w:val="24"/>
          <w:szCs w:val="24"/>
        </w:rPr>
        <w:t xml:space="preserve">that </w:t>
      </w:r>
      <w:r w:rsidR="0056715F" w:rsidRPr="0056715F">
        <w:rPr>
          <w:rFonts w:ascii="Times New Roman" w:hAnsi="Times New Roman" w:cs="Times New Roman"/>
          <w:sz w:val="24"/>
          <w:szCs w:val="24"/>
        </w:rPr>
        <w:t xml:space="preserve">the effect depends on statistical </w:t>
      </w:r>
      <w:r w:rsidR="00364065" w:rsidRPr="0056715F">
        <w:rPr>
          <w:rFonts w:ascii="Times New Roman" w:hAnsi="Times New Roman" w:cs="Times New Roman"/>
          <w:sz w:val="24"/>
          <w:szCs w:val="24"/>
        </w:rPr>
        <w:t>coinciden</w:t>
      </w:r>
      <w:r w:rsidR="00364065">
        <w:rPr>
          <w:rFonts w:ascii="Times New Roman" w:hAnsi="Times New Roman" w:cs="Times New Roman"/>
          <w:sz w:val="24"/>
          <w:szCs w:val="24"/>
        </w:rPr>
        <w:t>c</w:t>
      </w:r>
      <w:r w:rsidR="00364065" w:rsidRPr="0056715F">
        <w:rPr>
          <w:rFonts w:ascii="Times New Roman" w:hAnsi="Times New Roman" w:cs="Times New Roman"/>
          <w:sz w:val="24"/>
          <w:szCs w:val="24"/>
        </w:rPr>
        <w:t>es</w:t>
      </w:r>
      <w:r w:rsidR="0056715F" w:rsidRPr="0056715F">
        <w:rPr>
          <w:rFonts w:ascii="Times New Roman" w:hAnsi="Times New Roman" w:cs="Times New Roman"/>
          <w:sz w:val="24"/>
          <w:szCs w:val="24"/>
        </w:rPr>
        <w:t xml:space="preserve">. If we look at </w:t>
      </w:r>
      <w:r w:rsidR="00364065">
        <w:rPr>
          <w:rFonts w:ascii="Times New Roman" w:hAnsi="Times New Roman" w:cs="Times New Roman"/>
          <w:sz w:val="24"/>
          <w:szCs w:val="24"/>
        </w:rPr>
        <w:t xml:space="preserve">the change </w:t>
      </w:r>
      <w:r w:rsidR="00364065" w:rsidRPr="0056715F">
        <w:rPr>
          <w:rFonts w:ascii="Times New Roman" w:hAnsi="Times New Roman" w:cs="Times New Roman"/>
          <w:sz w:val="24"/>
          <w:szCs w:val="24"/>
        </w:rPr>
        <w:t>dimen</w:t>
      </w:r>
      <w:r w:rsidR="00364065">
        <w:rPr>
          <w:rFonts w:ascii="Times New Roman" w:hAnsi="Times New Roman" w:cs="Times New Roman"/>
          <w:sz w:val="24"/>
          <w:szCs w:val="24"/>
        </w:rPr>
        <w:t>sion</w:t>
      </w:r>
      <w:r w:rsidR="0056715F" w:rsidRPr="0056715F">
        <w:rPr>
          <w:rFonts w:ascii="Times New Roman" w:hAnsi="Times New Roman" w:cs="Times New Roman"/>
          <w:sz w:val="24"/>
          <w:szCs w:val="24"/>
        </w:rPr>
        <w:t xml:space="preserve"> it appears that this has a positive effect on innovative behavior. Th</w:t>
      </w:r>
      <w:r w:rsidR="00364065">
        <w:rPr>
          <w:rFonts w:ascii="Times New Roman" w:hAnsi="Times New Roman" w:cs="Times New Roman"/>
          <w:sz w:val="24"/>
          <w:szCs w:val="24"/>
        </w:rPr>
        <w:t xml:space="preserve">is indicates that </w:t>
      </w:r>
      <w:r w:rsidR="00084319">
        <w:rPr>
          <w:rFonts w:ascii="Times New Roman" w:hAnsi="Times New Roman" w:cs="Times New Roman"/>
          <w:sz w:val="24"/>
          <w:szCs w:val="24"/>
        </w:rPr>
        <w:t xml:space="preserve">the degree of </w:t>
      </w:r>
      <w:r w:rsidR="00364065">
        <w:rPr>
          <w:rFonts w:ascii="Times New Roman" w:hAnsi="Times New Roman" w:cs="Times New Roman"/>
          <w:sz w:val="24"/>
          <w:szCs w:val="24"/>
        </w:rPr>
        <w:t>change</w:t>
      </w:r>
      <w:r w:rsidR="001B33DE">
        <w:rPr>
          <w:rFonts w:ascii="Times New Roman" w:hAnsi="Times New Roman" w:cs="Times New Roman"/>
          <w:sz w:val="24"/>
          <w:szCs w:val="24"/>
        </w:rPr>
        <w:t xml:space="preserve"> in work</w:t>
      </w:r>
      <w:r w:rsidR="0056715F" w:rsidRPr="0056715F">
        <w:rPr>
          <w:rFonts w:ascii="Times New Roman" w:hAnsi="Times New Roman" w:cs="Times New Roman"/>
          <w:sz w:val="24"/>
          <w:szCs w:val="24"/>
        </w:rPr>
        <w:t xml:space="preserve"> increase</w:t>
      </w:r>
      <w:r w:rsidR="001B33DE">
        <w:rPr>
          <w:rFonts w:ascii="Times New Roman" w:hAnsi="Times New Roman" w:cs="Times New Roman"/>
          <w:sz w:val="24"/>
          <w:szCs w:val="24"/>
        </w:rPr>
        <w:t>s</w:t>
      </w:r>
      <w:r w:rsidR="0056715F" w:rsidRPr="0056715F">
        <w:rPr>
          <w:rFonts w:ascii="Times New Roman" w:hAnsi="Times New Roman" w:cs="Times New Roman"/>
          <w:sz w:val="24"/>
          <w:szCs w:val="24"/>
        </w:rPr>
        <w:t xml:space="preserve"> the chance for innovative behavior among employees, with the degree of </w:t>
      </w:r>
      <w:r w:rsidR="001B33DE">
        <w:rPr>
          <w:rFonts w:ascii="Times New Roman" w:hAnsi="Times New Roman" w:cs="Times New Roman"/>
          <w:sz w:val="24"/>
          <w:szCs w:val="24"/>
        </w:rPr>
        <w:t xml:space="preserve">direct or indirect </w:t>
      </w:r>
      <w:r w:rsidR="0056715F" w:rsidRPr="0056715F">
        <w:rPr>
          <w:rFonts w:ascii="Times New Roman" w:hAnsi="Times New Roman" w:cs="Times New Roman"/>
          <w:sz w:val="24"/>
          <w:szCs w:val="24"/>
        </w:rPr>
        <w:t xml:space="preserve">involvement kept constant. If we </w:t>
      </w:r>
      <w:r w:rsidR="001B33DE">
        <w:rPr>
          <w:rFonts w:ascii="Times New Roman" w:hAnsi="Times New Roman" w:cs="Times New Roman"/>
          <w:sz w:val="24"/>
          <w:szCs w:val="24"/>
        </w:rPr>
        <w:t xml:space="preserve">next </w:t>
      </w:r>
      <w:r w:rsidR="0056715F" w:rsidRPr="0056715F">
        <w:rPr>
          <w:rFonts w:ascii="Times New Roman" w:hAnsi="Times New Roman" w:cs="Times New Roman"/>
          <w:sz w:val="24"/>
          <w:szCs w:val="24"/>
        </w:rPr>
        <w:t xml:space="preserve">look at the involvement </w:t>
      </w:r>
      <w:r w:rsidR="001B33DE">
        <w:rPr>
          <w:rFonts w:ascii="Times New Roman" w:hAnsi="Times New Roman" w:cs="Times New Roman"/>
          <w:sz w:val="24"/>
          <w:szCs w:val="24"/>
        </w:rPr>
        <w:t xml:space="preserve">dimension this </w:t>
      </w:r>
      <w:r w:rsidR="0056715F" w:rsidRPr="0056715F">
        <w:rPr>
          <w:rFonts w:ascii="Times New Roman" w:hAnsi="Times New Roman" w:cs="Times New Roman"/>
          <w:sz w:val="24"/>
          <w:szCs w:val="24"/>
        </w:rPr>
        <w:t xml:space="preserve">has </w:t>
      </w:r>
      <w:r w:rsidR="001B33DE">
        <w:rPr>
          <w:rFonts w:ascii="Times New Roman" w:hAnsi="Times New Roman" w:cs="Times New Roman"/>
          <w:sz w:val="24"/>
          <w:szCs w:val="24"/>
        </w:rPr>
        <w:t xml:space="preserve">obviously </w:t>
      </w:r>
      <w:r w:rsidR="0056715F" w:rsidRPr="0056715F">
        <w:rPr>
          <w:rFonts w:ascii="Times New Roman" w:hAnsi="Times New Roman" w:cs="Times New Roman"/>
          <w:sz w:val="24"/>
          <w:szCs w:val="24"/>
        </w:rPr>
        <w:t xml:space="preserve">a powerful effect on innovative behavior that varies with the </w:t>
      </w:r>
      <w:r w:rsidR="00084319">
        <w:rPr>
          <w:rFonts w:ascii="Times New Roman" w:hAnsi="Times New Roman" w:cs="Times New Roman"/>
          <w:sz w:val="24"/>
          <w:szCs w:val="24"/>
        </w:rPr>
        <w:t>level</w:t>
      </w:r>
      <w:r w:rsidR="0056715F" w:rsidRPr="0056715F">
        <w:rPr>
          <w:rFonts w:ascii="Times New Roman" w:hAnsi="Times New Roman" w:cs="Times New Roman"/>
          <w:sz w:val="24"/>
          <w:szCs w:val="24"/>
        </w:rPr>
        <w:t xml:space="preserve"> of involvement. Th</w:t>
      </w:r>
      <w:r w:rsidR="001B33DE">
        <w:rPr>
          <w:rFonts w:ascii="Times New Roman" w:hAnsi="Times New Roman" w:cs="Times New Roman"/>
          <w:sz w:val="24"/>
          <w:szCs w:val="24"/>
        </w:rPr>
        <w:t>us, th</w:t>
      </w:r>
      <w:r w:rsidR="0056715F" w:rsidRPr="0056715F">
        <w:rPr>
          <w:rFonts w:ascii="Times New Roman" w:hAnsi="Times New Roman" w:cs="Times New Roman"/>
          <w:sz w:val="24"/>
          <w:szCs w:val="24"/>
        </w:rPr>
        <w:t>e highest level of involvement increas</w:t>
      </w:r>
      <w:r w:rsidR="001B33DE">
        <w:rPr>
          <w:rFonts w:ascii="Times New Roman" w:hAnsi="Times New Roman" w:cs="Times New Roman"/>
          <w:sz w:val="24"/>
          <w:szCs w:val="24"/>
        </w:rPr>
        <w:t>es</w:t>
      </w:r>
      <w:r w:rsidR="0056715F" w:rsidRPr="0056715F">
        <w:rPr>
          <w:rFonts w:ascii="Times New Roman" w:hAnsi="Times New Roman" w:cs="Times New Roman"/>
          <w:sz w:val="24"/>
          <w:szCs w:val="24"/>
        </w:rPr>
        <w:t xml:space="preserve"> the chances of innovative behavior three times</w:t>
      </w:r>
      <w:r w:rsidR="001B33DE">
        <w:rPr>
          <w:rFonts w:ascii="Times New Roman" w:hAnsi="Times New Roman" w:cs="Times New Roman"/>
          <w:sz w:val="24"/>
          <w:szCs w:val="24"/>
        </w:rPr>
        <w:t>, compared to the lowest level</w:t>
      </w:r>
      <w:r w:rsidR="0056715F" w:rsidRPr="0056715F">
        <w:rPr>
          <w:rFonts w:ascii="Times New Roman" w:hAnsi="Times New Roman" w:cs="Times New Roman"/>
          <w:sz w:val="24"/>
          <w:szCs w:val="24"/>
        </w:rPr>
        <w:t xml:space="preserve">. The </w:t>
      </w:r>
      <w:r w:rsidR="00084319">
        <w:rPr>
          <w:rFonts w:ascii="Times New Roman" w:hAnsi="Times New Roman" w:cs="Times New Roman"/>
          <w:sz w:val="24"/>
          <w:szCs w:val="24"/>
        </w:rPr>
        <w:t>degree</w:t>
      </w:r>
      <w:r w:rsidR="001B33DE">
        <w:rPr>
          <w:rFonts w:ascii="Times New Roman" w:hAnsi="Times New Roman" w:cs="Times New Roman"/>
          <w:sz w:val="24"/>
          <w:szCs w:val="24"/>
        </w:rPr>
        <w:t xml:space="preserve"> of problem solving in </w:t>
      </w:r>
      <w:r w:rsidR="0056715F" w:rsidRPr="0056715F">
        <w:rPr>
          <w:rFonts w:ascii="Times New Roman" w:hAnsi="Times New Roman" w:cs="Times New Roman"/>
          <w:sz w:val="24"/>
          <w:szCs w:val="24"/>
        </w:rPr>
        <w:t xml:space="preserve">work also increases the chance for innovative behavior at a pace that </w:t>
      </w:r>
      <w:r w:rsidR="001B33DE">
        <w:rPr>
          <w:rFonts w:ascii="Times New Roman" w:hAnsi="Times New Roman" w:cs="Times New Roman"/>
          <w:sz w:val="24"/>
          <w:szCs w:val="24"/>
        </w:rPr>
        <w:t xml:space="preserve">almost reaches the level of </w:t>
      </w:r>
      <w:r w:rsidR="0056715F" w:rsidRPr="0056715F">
        <w:rPr>
          <w:rFonts w:ascii="Times New Roman" w:hAnsi="Times New Roman" w:cs="Times New Roman"/>
          <w:sz w:val="24"/>
          <w:szCs w:val="24"/>
        </w:rPr>
        <w:t>involvement</w:t>
      </w:r>
      <w:r w:rsidR="001B33DE">
        <w:rPr>
          <w:rFonts w:ascii="Times New Roman" w:hAnsi="Times New Roman" w:cs="Times New Roman"/>
          <w:sz w:val="24"/>
          <w:szCs w:val="24"/>
        </w:rPr>
        <w:t xml:space="preserve"> in change</w:t>
      </w:r>
      <w:r w:rsidR="0056715F" w:rsidRPr="0056715F">
        <w:rPr>
          <w:rFonts w:ascii="Times New Roman" w:hAnsi="Times New Roman" w:cs="Times New Roman"/>
          <w:sz w:val="24"/>
          <w:szCs w:val="24"/>
        </w:rPr>
        <w:t xml:space="preserve">. </w:t>
      </w:r>
      <w:r w:rsidR="001B33DE">
        <w:rPr>
          <w:rFonts w:ascii="Times New Roman" w:hAnsi="Times New Roman" w:cs="Times New Roman"/>
          <w:sz w:val="24"/>
          <w:szCs w:val="24"/>
        </w:rPr>
        <w:t>O</w:t>
      </w:r>
      <w:r w:rsidR="001B33DE" w:rsidRPr="0056715F">
        <w:rPr>
          <w:rFonts w:ascii="Times New Roman" w:hAnsi="Times New Roman" w:cs="Times New Roman"/>
          <w:sz w:val="24"/>
          <w:szCs w:val="24"/>
        </w:rPr>
        <w:t xml:space="preserve">n the other hand </w:t>
      </w:r>
      <w:r w:rsidR="001B33DE">
        <w:rPr>
          <w:rFonts w:ascii="Times New Roman" w:hAnsi="Times New Roman" w:cs="Times New Roman"/>
          <w:sz w:val="24"/>
          <w:szCs w:val="24"/>
        </w:rPr>
        <w:t>t</w:t>
      </w:r>
      <w:r w:rsidR="0056715F" w:rsidRPr="0056715F">
        <w:rPr>
          <w:rFonts w:ascii="Times New Roman" w:hAnsi="Times New Roman" w:cs="Times New Roman"/>
          <w:sz w:val="24"/>
          <w:szCs w:val="24"/>
        </w:rPr>
        <w:t xml:space="preserve">he experience of learning and teaching others </w:t>
      </w:r>
      <w:r w:rsidR="00504C2E">
        <w:rPr>
          <w:rFonts w:ascii="Times New Roman" w:hAnsi="Times New Roman" w:cs="Times New Roman"/>
          <w:sz w:val="24"/>
          <w:szCs w:val="24"/>
        </w:rPr>
        <w:t xml:space="preserve">in the </w:t>
      </w:r>
      <w:r w:rsidR="0056715F" w:rsidRPr="0056715F">
        <w:rPr>
          <w:rFonts w:ascii="Times New Roman" w:hAnsi="Times New Roman" w:cs="Times New Roman"/>
          <w:sz w:val="24"/>
          <w:szCs w:val="24"/>
        </w:rPr>
        <w:t xml:space="preserve">work </w:t>
      </w:r>
      <w:r w:rsidR="001B33DE">
        <w:rPr>
          <w:rFonts w:ascii="Times New Roman" w:hAnsi="Times New Roman" w:cs="Times New Roman"/>
          <w:sz w:val="24"/>
          <w:szCs w:val="24"/>
        </w:rPr>
        <w:t xml:space="preserve">has </w:t>
      </w:r>
      <w:r w:rsidR="0056715F" w:rsidRPr="0056715F">
        <w:rPr>
          <w:rFonts w:ascii="Times New Roman" w:hAnsi="Times New Roman" w:cs="Times New Roman"/>
          <w:sz w:val="24"/>
          <w:szCs w:val="24"/>
        </w:rPr>
        <w:t>not so clear and significant effect</w:t>
      </w:r>
      <w:r w:rsidR="0066768C">
        <w:rPr>
          <w:rFonts w:ascii="Times New Roman" w:hAnsi="Times New Roman" w:cs="Times New Roman"/>
          <w:sz w:val="24"/>
          <w:szCs w:val="24"/>
        </w:rPr>
        <w:t xml:space="preserve"> on innovative behaviour</w:t>
      </w:r>
      <w:r w:rsidR="0056715F" w:rsidRPr="0056715F">
        <w:rPr>
          <w:rFonts w:ascii="Times New Roman" w:hAnsi="Times New Roman" w:cs="Times New Roman"/>
          <w:sz w:val="24"/>
          <w:szCs w:val="24"/>
        </w:rPr>
        <w:t>. Only the highest degree of this dimension is significant and has an effect which almost doubles the chances of innovative behavior. In other words</w:t>
      </w:r>
      <w:r w:rsidR="00084319">
        <w:rPr>
          <w:rFonts w:ascii="Times New Roman" w:hAnsi="Times New Roman" w:cs="Times New Roman"/>
          <w:sz w:val="24"/>
          <w:szCs w:val="24"/>
        </w:rPr>
        <w:t>, according to the model</w:t>
      </w:r>
      <w:r w:rsidR="001B33DE">
        <w:rPr>
          <w:rFonts w:ascii="Times New Roman" w:hAnsi="Times New Roman" w:cs="Times New Roman"/>
          <w:sz w:val="24"/>
          <w:szCs w:val="24"/>
        </w:rPr>
        <w:t xml:space="preserve"> it is</w:t>
      </w:r>
      <w:r w:rsidR="0056715F" w:rsidRPr="0056715F">
        <w:rPr>
          <w:rFonts w:ascii="Times New Roman" w:hAnsi="Times New Roman" w:cs="Times New Roman"/>
          <w:sz w:val="24"/>
          <w:szCs w:val="24"/>
        </w:rPr>
        <w:t xml:space="preserve"> the degree</w:t>
      </w:r>
      <w:r w:rsidR="001B33DE">
        <w:rPr>
          <w:rFonts w:ascii="Times New Roman" w:hAnsi="Times New Roman" w:cs="Times New Roman"/>
          <w:sz w:val="24"/>
          <w:szCs w:val="24"/>
        </w:rPr>
        <w:t xml:space="preserve"> of personal involvement in </w:t>
      </w:r>
      <w:r w:rsidR="0056715F" w:rsidRPr="0056715F">
        <w:rPr>
          <w:rFonts w:ascii="Times New Roman" w:hAnsi="Times New Roman" w:cs="Times New Roman"/>
          <w:sz w:val="24"/>
          <w:szCs w:val="24"/>
        </w:rPr>
        <w:t>changes</w:t>
      </w:r>
      <w:r w:rsidR="001B33DE">
        <w:rPr>
          <w:rFonts w:ascii="Times New Roman" w:hAnsi="Times New Roman" w:cs="Times New Roman"/>
          <w:sz w:val="24"/>
          <w:szCs w:val="24"/>
        </w:rPr>
        <w:t xml:space="preserve"> at work</w:t>
      </w:r>
      <w:r w:rsidR="0056715F" w:rsidRPr="0056715F">
        <w:rPr>
          <w:rFonts w:ascii="Times New Roman" w:hAnsi="Times New Roman" w:cs="Times New Roman"/>
          <w:sz w:val="24"/>
          <w:szCs w:val="24"/>
        </w:rPr>
        <w:t xml:space="preserve"> and the degree of complex problem solving in the work, which are the strongest drivers of employee innovative be</w:t>
      </w:r>
      <w:r w:rsidR="001B33DE">
        <w:rPr>
          <w:rFonts w:ascii="Times New Roman" w:hAnsi="Times New Roman" w:cs="Times New Roman"/>
          <w:sz w:val="24"/>
          <w:szCs w:val="24"/>
        </w:rPr>
        <w:t xml:space="preserve">havior in both sectors, but changes </w:t>
      </w:r>
      <w:r w:rsidR="0066768C">
        <w:rPr>
          <w:rFonts w:ascii="Times New Roman" w:hAnsi="Times New Roman" w:cs="Times New Roman"/>
          <w:sz w:val="24"/>
          <w:szCs w:val="24"/>
        </w:rPr>
        <w:t xml:space="preserve">at work </w:t>
      </w:r>
      <w:r w:rsidR="001B33DE">
        <w:rPr>
          <w:rFonts w:ascii="Times New Roman" w:hAnsi="Times New Roman" w:cs="Times New Roman"/>
          <w:sz w:val="24"/>
          <w:szCs w:val="24"/>
        </w:rPr>
        <w:t>as such</w:t>
      </w:r>
      <w:r w:rsidR="0056715F" w:rsidRPr="0056715F">
        <w:rPr>
          <w:rFonts w:ascii="Times New Roman" w:hAnsi="Times New Roman" w:cs="Times New Roman"/>
          <w:sz w:val="24"/>
          <w:szCs w:val="24"/>
        </w:rPr>
        <w:t xml:space="preserve"> and l</w:t>
      </w:r>
      <w:r w:rsidR="00084319">
        <w:rPr>
          <w:rFonts w:ascii="Times New Roman" w:hAnsi="Times New Roman" w:cs="Times New Roman"/>
          <w:sz w:val="24"/>
          <w:szCs w:val="24"/>
        </w:rPr>
        <w:t xml:space="preserve">earning at work also play some </w:t>
      </w:r>
      <w:r w:rsidR="0056715F" w:rsidRPr="0056715F">
        <w:rPr>
          <w:rFonts w:ascii="Times New Roman" w:hAnsi="Times New Roman" w:cs="Times New Roman"/>
          <w:sz w:val="24"/>
          <w:szCs w:val="24"/>
        </w:rPr>
        <w:t>m</w:t>
      </w:r>
      <w:r w:rsidR="00084319">
        <w:rPr>
          <w:rFonts w:ascii="Times New Roman" w:hAnsi="Times New Roman" w:cs="Times New Roman"/>
          <w:sz w:val="24"/>
          <w:szCs w:val="24"/>
        </w:rPr>
        <w:t>ore moder</w:t>
      </w:r>
      <w:r w:rsidR="0056715F" w:rsidRPr="0056715F">
        <w:rPr>
          <w:rFonts w:ascii="Times New Roman" w:hAnsi="Times New Roman" w:cs="Times New Roman"/>
          <w:sz w:val="24"/>
          <w:szCs w:val="24"/>
        </w:rPr>
        <w:t>a</w:t>
      </w:r>
      <w:r w:rsidR="00084319">
        <w:rPr>
          <w:rFonts w:ascii="Times New Roman" w:hAnsi="Times New Roman" w:cs="Times New Roman"/>
          <w:sz w:val="24"/>
          <w:szCs w:val="24"/>
        </w:rPr>
        <w:t>te</w:t>
      </w:r>
      <w:r w:rsidR="0056715F" w:rsidRPr="0056715F">
        <w:rPr>
          <w:rFonts w:ascii="Times New Roman" w:hAnsi="Times New Roman" w:cs="Times New Roman"/>
          <w:sz w:val="24"/>
          <w:szCs w:val="24"/>
        </w:rPr>
        <w:t xml:space="preserve"> role as drivers.</w:t>
      </w:r>
      <w:r w:rsidR="000B5D93" w:rsidRPr="005930F9">
        <w:rPr>
          <w:rFonts w:ascii="Times New Roman" w:hAnsi="Times New Roman" w:cs="Times New Roman"/>
          <w:sz w:val="24"/>
          <w:szCs w:val="24"/>
        </w:rPr>
        <w:t xml:space="preserve">  </w:t>
      </w:r>
    </w:p>
    <w:p w:rsidR="008A30C2" w:rsidRDefault="008A30C2" w:rsidP="00833650">
      <w:pPr>
        <w:spacing w:line="360" w:lineRule="auto"/>
        <w:rPr>
          <w:rFonts w:ascii="Times New Roman" w:hAnsi="Times New Roman" w:cs="Times New Roman"/>
          <w:sz w:val="24"/>
          <w:szCs w:val="24"/>
        </w:rPr>
      </w:pPr>
      <w:r w:rsidRPr="008A30C2">
        <w:rPr>
          <w:rFonts w:ascii="Times New Roman" w:hAnsi="Times New Roman" w:cs="Times New Roman"/>
          <w:sz w:val="24"/>
          <w:szCs w:val="24"/>
        </w:rPr>
        <w:t xml:space="preserve">With the many changes and challenges </w:t>
      </w:r>
      <w:r w:rsidR="0066768C">
        <w:rPr>
          <w:rFonts w:ascii="Times New Roman" w:hAnsi="Times New Roman" w:cs="Times New Roman"/>
          <w:sz w:val="24"/>
          <w:szCs w:val="24"/>
        </w:rPr>
        <w:t>at</w:t>
      </w:r>
      <w:r w:rsidRPr="008A30C2">
        <w:rPr>
          <w:rFonts w:ascii="Times New Roman" w:hAnsi="Times New Roman" w:cs="Times New Roman"/>
          <w:sz w:val="24"/>
          <w:szCs w:val="24"/>
        </w:rPr>
        <w:t xml:space="preserve"> the work</w:t>
      </w:r>
      <w:r w:rsidR="0066768C">
        <w:rPr>
          <w:rFonts w:ascii="Times New Roman" w:hAnsi="Times New Roman" w:cs="Times New Roman"/>
          <w:sz w:val="24"/>
          <w:szCs w:val="24"/>
        </w:rPr>
        <w:t>place</w:t>
      </w:r>
      <w:r w:rsidRPr="008A30C2">
        <w:rPr>
          <w:rFonts w:ascii="Times New Roman" w:hAnsi="Times New Roman" w:cs="Times New Roman"/>
          <w:sz w:val="24"/>
          <w:szCs w:val="24"/>
        </w:rPr>
        <w:t xml:space="preserve"> </w:t>
      </w:r>
      <w:r w:rsidR="00084319">
        <w:rPr>
          <w:rFonts w:ascii="Times New Roman" w:hAnsi="Times New Roman" w:cs="Times New Roman"/>
          <w:sz w:val="24"/>
          <w:szCs w:val="24"/>
        </w:rPr>
        <w:t xml:space="preserve">observed </w:t>
      </w:r>
      <w:r w:rsidRPr="008A30C2">
        <w:rPr>
          <w:rFonts w:ascii="Times New Roman" w:hAnsi="Times New Roman" w:cs="Times New Roman"/>
          <w:sz w:val="24"/>
          <w:szCs w:val="24"/>
        </w:rPr>
        <w:t>one may ask what this means for the wellbeing</w:t>
      </w:r>
      <w:r>
        <w:rPr>
          <w:rFonts w:ascii="Times New Roman" w:hAnsi="Times New Roman" w:cs="Times New Roman"/>
          <w:sz w:val="24"/>
          <w:szCs w:val="24"/>
        </w:rPr>
        <w:t xml:space="preserve"> of the employees</w:t>
      </w:r>
      <w:r w:rsidRPr="008A30C2">
        <w:rPr>
          <w:rFonts w:ascii="Times New Roman" w:hAnsi="Times New Roman" w:cs="Times New Roman"/>
          <w:sz w:val="24"/>
          <w:szCs w:val="24"/>
        </w:rPr>
        <w:t xml:space="preserve">. </w:t>
      </w:r>
      <w:r>
        <w:rPr>
          <w:rFonts w:ascii="Times New Roman" w:hAnsi="Times New Roman" w:cs="Times New Roman"/>
          <w:sz w:val="24"/>
          <w:szCs w:val="24"/>
        </w:rPr>
        <w:t>I</w:t>
      </w:r>
      <w:r w:rsidRPr="008A30C2">
        <w:rPr>
          <w:rFonts w:ascii="Times New Roman" w:hAnsi="Times New Roman" w:cs="Times New Roman"/>
          <w:sz w:val="24"/>
          <w:szCs w:val="24"/>
        </w:rPr>
        <w:t xml:space="preserve">n this context </w:t>
      </w:r>
      <w:r>
        <w:rPr>
          <w:rFonts w:ascii="Times New Roman" w:hAnsi="Times New Roman" w:cs="Times New Roman"/>
          <w:sz w:val="24"/>
          <w:szCs w:val="24"/>
        </w:rPr>
        <w:t>wellbeing</w:t>
      </w:r>
      <w:r w:rsidRPr="008A30C2">
        <w:rPr>
          <w:rFonts w:ascii="Times New Roman" w:hAnsi="Times New Roman" w:cs="Times New Roman"/>
          <w:sz w:val="24"/>
          <w:szCs w:val="24"/>
        </w:rPr>
        <w:t xml:space="preserve"> is understood as a subjective phenomenon - an experience of the individual employee - wh</w:t>
      </w:r>
      <w:r>
        <w:rPr>
          <w:rFonts w:ascii="Times New Roman" w:hAnsi="Times New Roman" w:cs="Times New Roman"/>
          <w:sz w:val="24"/>
          <w:szCs w:val="24"/>
        </w:rPr>
        <w:t>ich is assumed and measured</w:t>
      </w:r>
      <w:r w:rsidRPr="008A30C2">
        <w:rPr>
          <w:rFonts w:ascii="Times New Roman" w:hAnsi="Times New Roman" w:cs="Times New Roman"/>
          <w:sz w:val="24"/>
          <w:szCs w:val="24"/>
        </w:rPr>
        <w:t xml:space="preserve"> to be determined by th</w:t>
      </w:r>
      <w:r w:rsidR="0066768C">
        <w:rPr>
          <w:rFonts w:ascii="Times New Roman" w:hAnsi="Times New Roman" w:cs="Times New Roman"/>
          <w:sz w:val="24"/>
          <w:szCs w:val="24"/>
        </w:rPr>
        <w:t>e work</w:t>
      </w:r>
      <w:r>
        <w:rPr>
          <w:rFonts w:ascii="Times New Roman" w:hAnsi="Times New Roman" w:cs="Times New Roman"/>
          <w:sz w:val="24"/>
          <w:szCs w:val="24"/>
        </w:rPr>
        <w:t xml:space="preserve"> relations. </w:t>
      </w:r>
      <w:r w:rsidR="0066768C">
        <w:rPr>
          <w:rFonts w:ascii="Times New Roman" w:hAnsi="Times New Roman" w:cs="Times New Roman"/>
          <w:sz w:val="24"/>
          <w:szCs w:val="24"/>
        </w:rPr>
        <w:t>Thus f</w:t>
      </w:r>
      <w:r>
        <w:rPr>
          <w:rFonts w:ascii="Times New Roman" w:hAnsi="Times New Roman" w:cs="Times New Roman"/>
          <w:sz w:val="24"/>
          <w:szCs w:val="24"/>
        </w:rPr>
        <w:t xml:space="preserve">or </w:t>
      </w:r>
      <w:r w:rsidRPr="008A30C2">
        <w:rPr>
          <w:rFonts w:ascii="Times New Roman" w:hAnsi="Times New Roman" w:cs="Times New Roman"/>
          <w:sz w:val="24"/>
          <w:szCs w:val="24"/>
        </w:rPr>
        <w:t xml:space="preserve">measuring employee </w:t>
      </w:r>
      <w:r>
        <w:rPr>
          <w:rFonts w:ascii="Times New Roman" w:hAnsi="Times New Roman" w:cs="Times New Roman"/>
          <w:sz w:val="24"/>
          <w:szCs w:val="24"/>
        </w:rPr>
        <w:t>wellbeing</w:t>
      </w:r>
      <w:r w:rsidRPr="008A30C2">
        <w:rPr>
          <w:rFonts w:ascii="Times New Roman" w:hAnsi="Times New Roman" w:cs="Times New Roman"/>
          <w:sz w:val="24"/>
          <w:szCs w:val="24"/>
        </w:rPr>
        <w:t xml:space="preserve"> is used </w:t>
      </w:r>
      <w:r w:rsidR="00DF28C6">
        <w:rPr>
          <w:rFonts w:ascii="Times New Roman" w:hAnsi="Times New Roman" w:cs="Times New Roman"/>
          <w:sz w:val="24"/>
          <w:szCs w:val="24"/>
        </w:rPr>
        <w:t>items</w:t>
      </w:r>
      <w:r>
        <w:rPr>
          <w:rFonts w:ascii="Times New Roman" w:hAnsi="Times New Roman" w:cs="Times New Roman"/>
          <w:sz w:val="24"/>
          <w:szCs w:val="24"/>
        </w:rPr>
        <w:t xml:space="preserve"> from a work-related well</w:t>
      </w:r>
      <w:r w:rsidRPr="008A30C2">
        <w:rPr>
          <w:rFonts w:ascii="Times New Roman" w:hAnsi="Times New Roman" w:cs="Times New Roman"/>
          <w:sz w:val="24"/>
          <w:szCs w:val="24"/>
        </w:rPr>
        <w:t>being scale, developed by the Institute of Work Psychology (</w:t>
      </w:r>
      <w:proofErr w:type="spellStart"/>
      <w:r w:rsidRPr="008A30C2">
        <w:rPr>
          <w:rFonts w:ascii="Times New Roman" w:hAnsi="Times New Roman" w:cs="Times New Roman"/>
          <w:sz w:val="24"/>
          <w:szCs w:val="24"/>
        </w:rPr>
        <w:t>Warr</w:t>
      </w:r>
      <w:proofErr w:type="spellEnd"/>
      <w:r w:rsidRPr="008A30C2">
        <w:rPr>
          <w:rFonts w:ascii="Times New Roman" w:hAnsi="Times New Roman" w:cs="Times New Roman"/>
          <w:sz w:val="24"/>
          <w:szCs w:val="24"/>
        </w:rPr>
        <w:t xml:space="preserve"> and Parker, in Meadow 2010) </w:t>
      </w:r>
      <w:proofErr w:type="gramStart"/>
      <w:r w:rsidRPr="008A30C2">
        <w:rPr>
          <w:rFonts w:ascii="Times New Roman" w:hAnsi="Times New Roman" w:cs="Times New Roman"/>
          <w:sz w:val="24"/>
          <w:szCs w:val="24"/>
        </w:rPr>
        <w:t>The</w:t>
      </w:r>
      <w:proofErr w:type="gramEnd"/>
      <w:r w:rsidRPr="008A30C2">
        <w:rPr>
          <w:rFonts w:ascii="Times New Roman" w:hAnsi="Times New Roman" w:cs="Times New Roman"/>
          <w:sz w:val="24"/>
          <w:szCs w:val="24"/>
        </w:rPr>
        <w:t xml:space="preserve"> result of the measurement of the employees of the two sectors are presented below.</w:t>
      </w:r>
      <w:r w:rsidR="00B311AF" w:rsidRPr="005930F9">
        <w:rPr>
          <w:rFonts w:ascii="Times New Roman" w:hAnsi="Times New Roman" w:cs="Times New Roman"/>
          <w:sz w:val="24"/>
          <w:szCs w:val="24"/>
        </w:rPr>
        <w:t xml:space="preserve"> </w:t>
      </w:r>
    </w:p>
    <w:p w:rsidR="008A30C2" w:rsidRPr="00D810B4" w:rsidRDefault="008A30C2" w:rsidP="008A30C2">
      <w:pPr>
        <w:pStyle w:val="NoSpacing"/>
        <w:rPr>
          <w:rFonts w:ascii="Times New Roman" w:hAnsi="Times New Roman" w:cs="Times New Roman"/>
          <w:sz w:val="24"/>
          <w:szCs w:val="24"/>
        </w:rPr>
      </w:pPr>
      <w:proofErr w:type="gramStart"/>
      <w:r w:rsidRPr="00D810B4">
        <w:rPr>
          <w:rFonts w:ascii="Times New Roman" w:hAnsi="Times New Roman" w:cs="Times New Roman"/>
          <w:sz w:val="24"/>
          <w:szCs w:val="24"/>
        </w:rPr>
        <w:lastRenderedPageBreak/>
        <w:t>Tab</w:t>
      </w:r>
      <w:r w:rsidR="00D810B4" w:rsidRPr="00D810B4">
        <w:rPr>
          <w:rFonts w:ascii="Times New Roman" w:hAnsi="Times New Roman" w:cs="Times New Roman"/>
          <w:sz w:val="24"/>
          <w:szCs w:val="24"/>
        </w:rPr>
        <w:t>le</w:t>
      </w:r>
      <w:r w:rsidRPr="00D810B4">
        <w:rPr>
          <w:rFonts w:ascii="Times New Roman" w:hAnsi="Times New Roman" w:cs="Times New Roman"/>
          <w:sz w:val="24"/>
          <w:szCs w:val="24"/>
        </w:rPr>
        <w:t xml:space="preserve"> 4.3.</w:t>
      </w:r>
      <w:proofErr w:type="gramEnd"/>
      <w:r w:rsidRPr="00D810B4">
        <w:rPr>
          <w:rFonts w:ascii="Times New Roman" w:hAnsi="Times New Roman" w:cs="Times New Roman"/>
          <w:sz w:val="24"/>
          <w:szCs w:val="24"/>
        </w:rPr>
        <w:t xml:space="preserve"> </w:t>
      </w:r>
      <w:r w:rsidR="00D810B4" w:rsidRPr="00D810B4">
        <w:rPr>
          <w:rFonts w:ascii="Times New Roman" w:hAnsi="Times New Roman" w:cs="Times New Roman"/>
          <w:sz w:val="24"/>
          <w:szCs w:val="24"/>
        </w:rPr>
        <w:t>Wellbeing in job</w:t>
      </w:r>
      <w:r w:rsidRPr="00D810B4">
        <w:rPr>
          <w:rFonts w:ascii="Times New Roman" w:hAnsi="Times New Roman" w:cs="Times New Roman"/>
          <w:sz w:val="24"/>
          <w:szCs w:val="24"/>
        </w:rPr>
        <w:t xml:space="preserve">: </w:t>
      </w:r>
      <w:r w:rsidR="00D810B4" w:rsidRPr="00D810B4">
        <w:rPr>
          <w:rFonts w:ascii="Times New Roman" w:hAnsi="Times New Roman" w:cs="Times New Roman"/>
          <w:sz w:val="24"/>
          <w:szCs w:val="24"/>
        </w:rPr>
        <w:t>How much of the time in the past week has your job made you feel each of the following</w:t>
      </w:r>
      <w:r w:rsidRPr="00D810B4">
        <w:rPr>
          <w:rFonts w:ascii="Times New Roman" w:hAnsi="Times New Roman" w:cs="Times New Roman"/>
          <w:sz w:val="24"/>
          <w:szCs w:val="24"/>
        </w:rPr>
        <w:t xml:space="preserve">:  </w:t>
      </w:r>
      <w:r w:rsidRPr="00D810B4">
        <w:rPr>
          <w:rFonts w:ascii="Times New Roman" w:hAnsi="Times New Roman" w:cs="Times New Roman"/>
          <w:sz w:val="24"/>
          <w:szCs w:val="24"/>
        </w:rPr>
        <w:tab/>
      </w:r>
      <w:r w:rsidRPr="00D810B4">
        <w:rPr>
          <w:rFonts w:ascii="Times New Roman" w:hAnsi="Times New Roman" w:cs="Times New Roman"/>
          <w:sz w:val="24"/>
          <w:szCs w:val="24"/>
        </w:rPr>
        <w:tab/>
      </w:r>
      <w:r w:rsidRPr="00D810B4">
        <w:rPr>
          <w:rFonts w:ascii="Times New Roman" w:hAnsi="Times New Roman" w:cs="Times New Roman"/>
          <w:sz w:val="24"/>
          <w:szCs w:val="24"/>
        </w:rPr>
        <w:tab/>
      </w:r>
      <w:r w:rsidRPr="00D810B4">
        <w:rPr>
          <w:rFonts w:ascii="Times New Roman" w:hAnsi="Times New Roman" w:cs="Times New Roman"/>
          <w:sz w:val="24"/>
          <w:szCs w:val="24"/>
        </w:rPr>
        <w:tab/>
      </w:r>
      <w:r w:rsidRPr="00D810B4">
        <w:rPr>
          <w:rFonts w:ascii="Times New Roman" w:hAnsi="Times New Roman" w:cs="Times New Roman"/>
          <w:sz w:val="24"/>
          <w:szCs w:val="24"/>
        </w:rPr>
        <w:tab/>
      </w:r>
      <w:r w:rsidRPr="00D810B4">
        <w:rPr>
          <w:rFonts w:ascii="Times New Roman" w:hAnsi="Times New Roman" w:cs="Times New Roman"/>
          <w:sz w:val="24"/>
          <w:szCs w:val="24"/>
        </w:rPr>
        <w:tab/>
      </w:r>
      <w:r w:rsidRPr="00D810B4">
        <w:rPr>
          <w:rFonts w:ascii="Times New Roman" w:hAnsi="Times New Roman" w:cs="Times New Roman"/>
          <w:sz w:val="24"/>
          <w:szCs w:val="24"/>
        </w:rPr>
        <w:tab/>
      </w:r>
      <w:r w:rsidRPr="00D810B4">
        <w:rPr>
          <w:rFonts w:ascii="Times New Roman" w:hAnsi="Times New Roman" w:cs="Times New Roman"/>
          <w:sz w:val="24"/>
          <w:szCs w:val="24"/>
        </w:rPr>
        <w:tab/>
        <w:t xml:space="preserve">   </w:t>
      </w:r>
      <w:r w:rsidR="00D810B4">
        <w:rPr>
          <w:rFonts w:ascii="Times New Roman" w:hAnsi="Times New Roman" w:cs="Times New Roman"/>
          <w:sz w:val="24"/>
          <w:szCs w:val="24"/>
        </w:rPr>
        <w:tab/>
        <w:t xml:space="preserve">  </w:t>
      </w:r>
      <w:r w:rsidRPr="00D810B4">
        <w:rPr>
          <w:rFonts w:ascii="Times New Roman" w:hAnsi="Times New Roman" w:cs="Times New Roman"/>
          <w:sz w:val="24"/>
          <w:szCs w:val="24"/>
        </w:rPr>
        <w:t>(p</w:t>
      </w:r>
      <w:r w:rsidR="00D810B4" w:rsidRPr="00D810B4">
        <w:rPr>
          <w:rFonts w:ascii="Times New Roman" w:hAnsi="Times New Roman" w:cs="Times New Roman"/>
          <w:sz w:val="24"/>
          <w:szCs w:val="24"/>
        </w:rPr>
        <w:t>er</w:t>
      </w:r>
      <w:r w:rsidRPr="00D810B4">
        <w:rPr>
          <w:rFonts w:ascii="Times New Roman" w:hAnsi="Times New Roman" w:cs="Times New Roman"/>
          <w:sz w:val="24"/>
          <w:szCs w:val="24"/>
        </w:rPr>
        <w:t xml:space="preserve">cent </w:t>
      </w:r>
      <w:proofErr w:type="gramStart"/>
      <w:r w:rsidR="00D810B4" w:rsidRPr="00D810B4">
        <w:rPr>
          <w:rFonts w:ascii="Times New Roman" w:hAnsi="Times New Roman" w:cs="Times New Roman"/>
          <w:sz w:val="24"/>
          <w:szCs w:val="24"/>
        </w:rPr>
        <w:t>horizontal</w:t>
      </w:r>
      <w:proofErr w:type="gramEnd"/>
      <w:r w:rsidRPr="00D810B4">
        <w:rPr>
          <w:rFonts w:ascii="Times New Roman" w:hAnsi="Times New Roman" w:cs="Times New Roman"/>
          <w:sz w:val="24"/>
          <w:szCs w:val="24"/>
        </w:rPr>
        <w:t>)</w:t>
      </w:r>
    </w:p>
    <w:tbl>
      <w:tblPr>
        <w:tblStyle w:val="LightGrid-Accent1"/>
        <w:tblW w:w="0" w:type="auto"/>
        <w:tblLook w:val="04A0" w:firstRow="1" w:lastRow="0" w:firstColumn="1" w:lastColumn="0" w:noHBand="0" w:noVBand="1"/>
      </w:tblPr>
      <w:tblGrid>
        <w:gridCol w:w="2037"/>
        <w:gridCol w:w="2037"/>
        <w:gridCol w:w="2038"/>
        <w:gridCol w:w="2038"/>
        <w:gridCol w:w="2038"/>
      </w:tblGrid>
      <w:tr w:rsidR="008A30C2" w:rsidTr="003314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8A30C2" w:rsidRPr="00D810B4" w:rsidRDefault="008A30C2" w:rsidP="003314FA">
            <w:pPr>
              <w:rPr>
                <w:rFonts w:ascii="Times New Roman" w:hAnsi="Times New Roman" w:cs="Times New Roman"/>
                <w:sz w:val="24"/>
                <w:szCs w:val="24"/>
                <w:lang w:val="en-US"/>
              </w:rPr>
            </w:pPr>
          </w:p>
        </w:tc>
        <w:tc>
          <w:tcPr>
            <w:tcW w:w="2037" w:type="dxa"/>
          </w:tcPr>
          <w:p w:rsidR="008A30C2" w:rsidRPr="00E046B6" w:rsidRDefault="00E046B6" w:rsidP="003314F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046B6">
              <w:rPr>
                <w:rFonts w:ascii="Times New Roman" w:hAnsi="Times New Roman" w:cs="Times New Roman"/>
                <w:sz w:val="24"/>
                <w:szCs w:val="24"/>
                <w:lang w:val="en-US"/>
              </w:rPr>
              <w:t>Newer</w:t>
            </w:r>
          </w:p>
        </w:tc>
        <w:tc>
          <w:tcPr>
            <w:tcW w:w="2038" w:type="dxa"/>
          </w:tcPr>
          <w:p w:rsidR="008A30C2" w:rsidRDefault="00E046B6" w:rsidP="00E046B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046B6">
              <w:rPr>
                <w:rFonts w:ascii="Times New Roman" w:hAnsi="Times New Roman" w:cs="Times New Roman"/>
                <w:sz w:val="24"/>
                <w:szCs w:val="24"/>
                <w:lang w:val="en-US"/>
              </w:rPr>
              <w:t>Less than</w:t>
            </w:r>
            <w:r w:rsidR="008A30C2" w:rsidRPr="00E046B6">
              <w:rPr>
                <w:rFonts w:ascii="Times New Roman" w:hAnsi="Times New Roman" w:cs="Times New Roman"/>
                <w:sz w:val="24"/>
                <w:szCs w:val="24"/>
                <w:lang w:val="en-US"/>
              </w:rPr>
              <w:t xml:space="preserve"> 1 d</w:t>
            </w:r>
            <w:r w:rsidRPr="00E046B6">
              <w:rPr>
                <w:rFonts w:ascii="Times New Roman" w:hAnsi="Times New Roman" w:cs="Times New Roman"/>
                <w:sz w:val="24"/>
                <w:szCs w:val="24"/>
                <w:lang w:val="en-US"/>
              </w:rPr>
              <w:t>ay</w:t>
            </w:r>
          </w:p>
        </w:tc>
        <w:tc>
          <w:tcPr>
            <w:tcW w:w="2038" w:type="dxa"/>
          </w:tcPr>
          <w:p w:rsidR="008A30C2" w:rsidRPr="00E046B6" w:rsidRDefault="008A30C2" w:rsidP="00E046B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046B6">
              <w:rPr>
                <w:rFonts w:ascii="Times New Roman" w:hAnsi="Times New Roman" w:cs="Times New Roman"/>
                <w:sz w:val="24"/>
                <w:szCs w:val="24"/>
                <w:lang w:val="en-US"/>
              </w:rPr>
              <w:t>1 – 2 da</w:t>
            </w:r>
            <w:r w:rsidR="00E046B6" w:rsidRPr="00E046B6">
              <w:rPr>
                <w:rFonts w:ascii="Times New Roman" w:hAnsi="Times New Roman" w:cs="Times New Roman"/>
                <w:sz w:val="24"/>
                <w:szCs w:val="24"/>
                <w:lang w:val="en-US"/>
              </w:rPr>
              <w:t>ys</w:t>
            </w:r>
          </w:p>
        </w:tc>
        <w:tc>
          <w:tcPr>
            <w:tcW w:w="2038" w:type="dxa"/>
          </w:tcPr>
          <w:p w:rsidR="008A30C2" w:rsidRPr="00E046B6" w:rsidRDefault="008A30C2" w:rsidP="00E046B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046B6">
              <w:rPr>
                <w:rFonts w:ascii="Times New Roman" w:hAnsi="Times New Roman" w:cs="Times New Roman"/>
                <w:sz w:val="24"/>
                <w:szCs w:val="24"/>
                <w:lang w:val="en-US"/>
              </w:rPr>
              <w:t>3 – 7 da</w:t>
            </w:r>
            <w:r w:rsidR="00E046B6" w:rsidRPr="00E046B6">
              <w:rPr>
                <w:rFonts w:ascii="Times New Roman" w:hAnsi="Times New Roman" w:cs="Times New Roman"/>
                <w:sz w:val="24"/>
                <w:szCs w:val="24"/>
                <w:lang w:val="en-US"/>
              </w:rPr>
              <w:t>ys</w:t>
            </w:r>
          </w:p>
        </w:tc>
      </w:tr>
      <w:tr w:rsidR="008A30C2" w:rsidTr="00331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8A30C2" w:rsidRPr="004E00DE" w:rsidRDefault="00D810B4" w:rsidP="003314FA">
            <w:pPr>
              <w:rPr>
                <w:rFonts w:ascii="Times New Roman" w:hAnsi="Times New Roman" w:cs="Times New Roman"/>
                <w:sz w:val="24"/>
                <w:szCs w:val="24"/>
              </w:rPr>
            </w:pPr>
            <w:r w:rsidRPr="004E00DE">
              <w:rPr>
                <w:rFonts w:ascii="Times New Roman" w:hAnsi="Times New Roman" w:cs="Times New Roman"/>
                <w:sz w:val="24"/>
                <w:szCs w:val="24"/>
                <w:lang w:val="en-US"/>
              </w:rPr>
              <w:t>Ten</w:t>
            </w:r>
            <w:r w:rsidRPr="004E00DE">
              <w:rPr>
                <w:rFonts w:ascii="Times New Roman" w:hAnsi="Times New Roman" w:cs="Times New Roman"/>
                <w:sz w:val="24"/>
                <w:szCs w:val="24"/>
              </w:rPr>
              <w:t>s</w:t>
            </w:r>
            <w:r w:rsidRPr="004E00DE">
              <w:rPr>
                <w:rFonts w:ascii="Times New Roman" w:hAnsi="Times New Roman" w:cs="Times New Roman"/>
                <w:sz w:val="24"/>
                <w:szCs w:val="24"/>
                <w:lang w:val="en-US"/>
              </w:rPr>
              <w:t>e</w:t>
            </w:r>
            <w:r w:rsidRPr="004E00DE">
              <w:rPr>
                <w:rFonts w:ascii="Times New Roman" w:hAnsi="Times New Roman" w:cs="Times New Roman"/>
                <w:sz w:val="24"/>
                <w:szCs w:val="24"/>
              </w:rPr>
              <w:t xml:space="preserve"> </w:t>
            </w:r>
            <w:r w:rsidR="004E00DE">
              <w:rPr>
                <w:rFonts w:ascii="Times New Roman" w:hAnsi="Times New Roman" w:cs="Times New Roman"/>
                <w:sz w:val="24"/>
                <w:szCs w:val="24"/>
              </w:rPr>
              <w:t>E</w:t>
            </w:r>
            <w:r w:rsidR="008A30C2" w:rsidRPr="004E00DE">
              <w:rPr>
                <w:rFonts w:ascii="Times New Roman" w:hAnsi="Times New Roman" w:cs="Times New Roman"/>
                <w:sz w:val="24"/>
                <w:szCs w:val="24"/>
              </w:rPr>
              <w:t>*</w:t>
            </w:r>
          </w:p>
        </w:tc>
        <w:tc>
          <w:tcPr>
            <w:tcW w:w="2037"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28,7</w:t>
            </w:r>
          </w:p>
        </w:tc>
        <w:tc>
          <w:tcPr>
            <w:tcW w:w="2038"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33,0</w:t>
            </w:r>
          </w:p>
        </w:tc>
        <w:tc>
          <w:tcPr>
            <w:tcW w:w="2038"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24,3</w:t>
            </w:r>
          </w:p>
        </w:tc>
        <w:tc>
          <w:tcPr>
            <w:tcW w:w="2038"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14,0</w:t>
            </w:r>
          </w:p>
        </w:tc>
      </w:tr>
      <w:tr w:rsidR="008A30C2" w:rsidTr="003314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8A30C2" w:rsidRPr="004E00DE" w:rsidRDefault="00D810B4" w:rsidP="003314FA">
            <w:pPr>
              <w:rPr>
                <w:rFonts w:ascii="Times New Roman" w:hAnsi="Times New Roman" w:cs="Times New Roman"/>
                <w:sz w:val="24"/>
                <w:szCs w:val="24"/>
              </w:rPr>
            </w:pPr>
            <w:r w:rsidRPr="004E00DE">
              <w:rPr>
                <w:rFonts w:ascii="Times New Roman" w:hAnsi="Times New Roman" w:cs="Times New Roman"/>
                <w:sz w:val="24"/>
                <w:szCs w:val="24"/>
                <w:lang w:val="en-US"/>
              </w:rPr>
              <w:t>Ten</w:t>
            </w:r>
            <w:r w:rsidRPr="004E00DE">
              <w:rPr>
                <w:rFonts w:ascii="Times New Roman" w:hAnsi="Times New Roman" w:cs="Times New Roman"/>
                <w:sz w:val="24"/>
                <w:szCs w:val="24"/>
              </w:rPr>
              <w:t>s</w:t>
            </w:r>
            <w:r w:rsidRPr="004E00DE">
              <w:rPr>
                <w:rFonts w:ascii="Times New Roman" w:hAnsi="Times New Roman" w:cs="Times New Roman"/>
                <w:sz w:val="24"/>
                <w:szCs w:val="24"/>
                <w:lang w:val="en-US"/>
              </w:rPr>
              <w:t>e</w:t>
            </w:r>
            <w:r w:rsidRPr="004E00DE">
              <w:rPr>
                <w:rFonts w:ascii="Times New Roman" w:hAnsi="Times New Roman" w:cs="Times New Roman"/>
                <w:sz w:val="24"/>
                <w:szCs w:val="24"/>
              </w:rPr>
              <w:t xml:space="preserve"> </w:t>
            </w:r>
            <w:r w:rsidR="004E00DE">
              <w:rPr>
                <w:rFonts w:ascii="Times New Roman" w:hAnsi="Times New Roman" w:cs="Times New Roman"/>
                <w:sz w:val="24"/>
                <w:szCs w:val="24"/>
              </w:rPr>
              <w:t>H</w:t>
            </w:r>
            <w:r w:rsidR="008A30C2" w:rsidRPr="004E00DE">
              <w:rPr>
                <w:rFonts w:ascii="Times New Roman" w:hAnsi="Times New Roman" w:cs="Times New Roman"/>
                <w:sz w:val="24"/>
                <w:szCs w:val="24"/>
              </w:rPr>
              <w:t>*</w:t>
            </w:r>
          </w:p>
        </w:tc>
        <w:tc>
          <w:tcPr>
            <w:tcW w:w="2037"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32,1</w:t>
            </w:r>
          </w:p>
        </w:tc>
        <w:tc>
          <w:tcPr>
            <w:tcW w:w="2038"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34,9</w:t>
            </w:r>
          </w:p>
        </w:tc>
        <w:tc>
          <w:tcPr>
            <w:tcW w:w="2038"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20,9</w:t>
            </w:r>
          </w:p>
        </w:tc>
        <w:tc>
          <w:tcPr>
            <w:tcW w:w="2038"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12,1</w:t>
            </w:r>
          </w:p>
        </w:tc>
      </w:tr>
      <w:tr w:rsidR="008A30C2" w:rsidTr="00331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8A30C2" w:rsidRPr="004E00DE" w:rsidRDefault="004E00DE" w:rsidP="004E00DE">
            <w:pPr>
              <w:rPr>
                <w:rFonts w:ascii="Times New Roman" w:hAnsi="Times New Roman" w:cs="Times New Roman"/>
                <w:sz w:val="24"/>
                <w:szCs w:val="24"/>
              </w:rPr>
            </w:pPr>
            <w:proofErr w:type="spellStart"/>
            <w:r>
              <w:rPr>
                <w:rFonts w:ascii="Times New Roman" w:hAnsi="Times New Roman" w:cs="Times New Roman"/>
                <w:sz w:val="24"/>
                <w:szCs w:val="24"/>
              </w:rPr>
              <w:t>Worried</w:t>
            </w:r>
            <w:proofErr w:type="spellEnd"/>
            <w:r>
              <w:rPr>
                <w:rFonts w:ascii="Times New Roman" w:hAnsi="Times New Roman" w:cs="Times New Roman"/>
                <w:sz w:val="24"/>
                <w:szCs w:val="24"/>
              </w:rPr>
              <w:t xml:space="preserve"> E</w:t>
            </w:r>
            <w:r w:rsidR="008A30C2" w:rsidRPr="004E00DE">
              <w:rPr>
                <w:rFonts w:ascii="Times New Roman" w:hAnsi="Times New Roman" w:cs="Times New Roman"/>
                <w:sz w:val="24"/>
                <w:szCs w:val="24"/>
              </w:rPr>
              <w:t>*</w:t>
            </w:r>
          </w:p>
        </w:tc>
        <w:tc>
          <w:tcPr>
            <w:tcW w:w="2037"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33,5</w:t>
            </w:r>
          </w:p>
        </w:tc>
        <w:tc>
          <w:tcPr>
            <w:tcW w:w="2038"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34,6</w:t>
            </w:r>
          </w:p>
        </w:tc>
        <w:tc>
          <w:tcPr>
            <w:tcW w:w="2038"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20,6</w:t>
            </w:r>
          </w:p>
        </w:tc>
        <w:tc>
          <w:tcPr>
            <w:tcW w:w="2038"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11,3</w:t>
            </w:r>
          </w:p>
        </w:tc>
      </w:tr>
      <w:tr w:rsidR="008A30C2" w:rsidTr="003314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8A30C2" w:rsidRPr="004E00DE" w:rsidRDefault="00D810B4" w:rsidP="004E00DE">
            <w:pPr>
              <w:rPr>
                <w:rFonts w:ascii="Times New Roman" w:hAnsi="Times New Roman" w:cs="Times New Roman"/>
                <w:sz w:val="24"/>
                <w:szCs w:val="24"/>
              </w:rPr>
            </w:pPr>
            <w:r w:rsidRPr="004E00DE">
              <w:rPr>
                <w:rFonts w:ascii="Times New Roman" w:hAnsi="Times New Roman" w:cs="Times New Roman"/>
                <w:sz w:val="24"/>
                <w:szCs w:val="24"/>
                <w:lang w:val="en-US"/>
              </w:rPr>
              <w:t>U</w:t>
            </w:r>
            <w:r w:rsidR="004E00DE" w:rsidRPr="004E00DE">
              <w:rPr>
                <w:rFonts w:ascii="Times New Roman" w:hAnsi="Times New Roman" w:cs="Times New Roman"/>
                <w:sz w:val="24"/>
                <w:szCs w:val="24"/>
              </w:rPr>
              <w:t xml:space="preserve"> </w:t>
            </w:r>
            <w:proofErr w:type="spellStart"/>
            <w:r w:rsidR="004E00DE" w:rsidRPr="004E00DE">
              <w:rPr>
                <w:rFonts w:ascii="Times New Roman" w:hAnsi="Times New Roman" w:cs="Times New Roman"/>
                <w:sz w:val="24"/>
                <w:szCs w:val="24"/>
              </w:rPr>
              <w:t>Worried</w:t>
            </w:r>
            <w:proofErr w:type="spellEnd"/>
            <w:r w:rsidR="004E00DE" w:rsidRPr="004E00DE">
              <w:rPr>
                <w:rFonts w:ascii="Times New Roman" w:hAnsi="Times New Roman" w:cs="Times New Roman"/>
                <w:sz w:val="24"/>
                <w:szCs w:val="24"/>
              </w:rPr>
              <w:t xml:space="preserve"> </w:t>
            </w:r>
            <w:r w:rsidR="004E00DE">
              <w:rPr>
                <w:rFonts w:ascii="Times New Roman" w:hAnsi="Times New Roman" w:cs="Times New Roman"/>
                <w:sz w:val="24"/>
                <w:szCs w:val="24"/>
              </w:rPr>
              <w:t>H</w:t>
            </w:r>
            <w:r w:rsidR="008A30C2" w:rsidRPr="004E00DE">
              <w:rPr>
                <w:rFonts w:ascii="Times New Roman" w:hAnsi="Times New Roman" w:cs="Times New Roman"/>
                <w:sz w:val="24"/>
                <w:szCs w:val="24"/>
              </w:rPr>
              <w:t>*</w:t>
            </w:r>
          </w:p>
        </w:tc>
        <w:tc>
          <w:tcPr>
            <w:tcW w:w="2037"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36,3</w:t>
            </w:r>
          </w:p>
        </w:tc>
        <w:tc>
          <w:tcPr>
            <w:tcW w:w="2038"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35,3</w:t>
            </w:r>
          </w:p>
        </w:tc>
        <w:tc>
          <w:tcPr>
            <w:tcW w:w="2038"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16,9</w:t>
            </w:r>
          </w:p>
        </w:tc>
        <w:tc>
          <w:tcPr>
            <w:tcW w:w="2038"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11,5</w:t>
            </w:r>
          </w:p>
        </w:tc>
      </w:tr>
      <w:tr w:rsidR="008A30C2" w:rsidTr="00331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8A30C2" w:rsidRPr="004E00DE" w:rsidRDefault="004E00DE" w:rsidP="003314FA">
            <w:pPr>
              <w:rPr>
                <w:rFonts w:ascii="Times New Roman" w:hAnsi="Times New Roman" w:cs="Times New Roman"/>
                <w:sz w:val="24"/>
                <w:szCs w:val="24"/>
              </w:rPr>
            </w:pPr>
            <w:r w:rsidRPr="004E00DE">
              <w:rPr>
                <w:rFonts w:ascii="Times New Roman" w:hAnsi="Times New Roman" w:cs="Times New Roman"/>
                <w:sz w:val="24"/>
                <w:szCs w:val="24"/>
                <w:lang w:val="en-US"/>
              </w:rPr>
              <w:t>U</w:t>
            </w:r>
            <w:proofErr w:type="spellStart"/>
            <w:r w:rsidRPr="004E00DE">
              <w:rPr>
                <w:rFonts w:ascii="Times New Roman" w:hAnsi="Times New Roman" w:cs="Times New Roman"/>
                <w:sz w:val="24"/>
                <w:szCs w:val="24"/>
              </w:rPr>
              <w:t>neasy</w:t>
            </w:r>
            <w:proofErr w:type="spellEnd"/>
            <w:r w:rsidRPr="004E00DE">
              <w:rPr>
                <w:rFonts w:ascii="Times New Roman" w:hAnsi="Times New Roman" w:cs="Times New Roman"/>
                <w:sz w:val="24"/>
                <w:szCs w:val="24"/>
              </w:rPr>
              <w:t xml:space="preserve"> </w:t>
            </w:r>
            <w:r>
              <w:rPr>
                <w:rFonts w:ascii="Times New Roman" w:hAnsi="Times New Roman" w:cs="Times New Roman"/>
                <w:sz w:val="24"/>
                <w:szCs w:val="24"/>
              </w:rPr>
              <w:t>E</w:t>
            </w:r>
            <w:r w:rsidR="008A30C2" w:rsidRPr="004E00DE">
              <w:rPr>
                <w:rFonts w:ascii="Times New Roman" w:hAnsi="Times New Roman" w:cs="Times New Roman"/>
                <w:sz w:val="24"/>
                <w:szCs w:val="24"/>
              </w:rPr>
              <w:t>*</w:t>
            </w:r>
          </w:p>
        </w:tc>
        <w:tc>
          <w:tcPr>
            <w:tcW w:w="2037"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63,0</w:t>
            </w:r>
          </w:p>
        </w:tc>
        <w:tc>
          <w:tcPr>
            <w:tcW w:w="2038"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22,7</w:t>
            </w:r>
          </w:p>
        </w:tc>
        <w:tc>
          <w:tcPr>
            <w:tcW w:w="2038"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w:t>
            </w:r>
          </w:p>
        </w:tc>
        <w:tc>
          <w:tcPr>
            <w:tcW w:w="2038"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w:t>
            </w:r>
          </w:p>
        </w:tc>
      </w:tr>
      <w:tr w:rsidR="008A30C2" w:rsidTr="003314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8A30C2" w:rsidRPr="004E00DE" w:rsidRDefault="004E00DE" w:rsidP="003314FA">
            <w:pPr>
              <w:rPr>
                <w:rFonts w:ascii="Times New Roman" w:hAnsi="Times New Roman" w:cs="Times New Roman"/>
                <w:sz w:val="24"/>
                <w:szCs w:val="24"/>
              </w:rPr>
            </w:pPr>
            <w:r w:rsidRPr="004E00DE">
              <w:rPr>
                <w:rFonts w:ascii="Times New Roman" w:hAnsi="Times New Roman" w:cs="Times New Roman"/>
                <w:sz w:val="24"/>
                <w:szCs w:val="24"/>
                <w:lang w:val="en-US"/>
              </w:rPr>
              <w:t>U</w:t>
            </w:r>
            <w:proofErr w:type="spellStart"/>
            <w:r w:rsidRPr="004E00DE">
              <w:rPr>
                <w:rFonts w:ascii="Times New Roman" w:hAnsi="Times New Roman" w:cs="Times New Roman"/>
                <w:sz w:val="24"/>
                <w:szCs w:val="24"/>
              </w:rPr>
              <w:t>neasy</w:t>
            </w:r>
            <w:proofErr w:type="spellEnd"/>
            <w:r w:rsidRPr="004E00DE">
              <w:rPr>
                <w:rFonts w:ascii="Times New Roman" w:hAnsi="Times New Roman" w:cs="Times New Roman"/>
                <w:sz w:val="24"/>
                <w:szCs w:val="24"/>
              </w:rPr>
              <w:t xml:space="preserve"> </w:t>
            </w:r>
            <w:r>
              <w:rPr>
                <w:rFonts w:ascii="Times New Roman" w:hAnsi="Times New Roman" w:cs="Times New Roman"/>
                <w:sz w:val="24"/>
                <w:szCs w:val="24"/>
              </w:rPr>
              <w:t>H</w:t>
            </w:r>
            <w:r w:rsidR="008A30C2" w:rsidRPr="004E00DE">
              <w:rPr>
                <w:rFonts w:ascii="Times New Roman" w:hAnsi="Times New Roman" w:cs="Times New Roman"/>
                <w:sz w:val="24"/>
                <w:szCs w:val="24"/>
              </w:rPr>
              <w:t>*</w:t>
            </w:r>
          </w:p>
        </w:tc>
        <w:tc>
          <w:tcPr>
            <w:tcW w:w="2037"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67,0</w:t>
            </w:r>
          </w:p>
        </w:tc>
        <w:tc>
          <w:tcPr>
            <w:tcW w:w="2038"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19,4</w:t>
            </w:r>
          </w:p>
        </w:tc>
        <w:tc>
          <w:tcPr>
            <w:tcW w:w="2038"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8,4</w:t>
            </w:r>
          </w:p>
        </w:tc>
        <w:tc>
          <w:tcPr>
            <w:tcW w:w="2038"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5,1</w:t>
            </w:r>
          </w:p>
        </w:tc>
      </w:tr>
      <w:tr w:rsidR="008A30C2" w:rsidTr="00331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8A30C2" w:rsidRPr="004E00DE" w:rsidRDefault="004E00DE" w:rsidP="003314FA">
            <w:pPr>
              <w:rPr>
                <w:rFonts w:ascii="Times New Roman" w:hAnsi="Times New Roman" w:cs="Times New Roman"/>
                <w:sz w:val="24"/>
                <w:szCs w:val="24"/>
              </w:rPr>
            </w:pPr>
            <w:proofErr w:type="spellStart"/>
            <w:r w:rsidRPr="004E00DE">
              <w:rPr>
                <w:rFonts w:ascii="Times New Roman" w:hAnsi="Times New Roman" w:cs="Times New Roman"/>
                <w:sz w:val="24"/>
                <w:szCs w:val="24"/>
              </w:rPr>
              <w:t>Gloomy</w:t>
            </w:r>
            <w:proofErr w:type="spellEnd"/>
            <w:r w:rsidRPr="004E00DE">
              <w:rPr>
                <w:rFonts w:ascii="Times New Roman" w:hAnsi="Times New Roman" w:cs="Times New Roman"/>
                <w:sz w:val="24"/>
                <w:szCs w:val="24"/>
              </w:rPr>
              <w:t xml:space="preserve"> </w:t>
            </w:r>
            <w:r>
              <w:rPr>
                <w:rFonts w:ascii="Times New Roman" w:hAnsi="Times New Roman" w:cs="Times New Roman"/>
                <w:sz w:val="24"/>
                <w:szCs w:val="24"/>
              </w:rPr>
              <w:t>E</w:t>
            </w:r>
            <w:r w:rsidR="008A30C2" w:rsidRPr="004E00DE">
              <w:rPr>
                <w:rFonts w:ascii="Times New Roman" w:hAnsi="Times New Roman" w:cs="Times New Roman"/>
                <w:sz w:val="24"/>
                <w:szCs w:val="24"/>
              </w:rPr>
              <w:t>*</w:t>
            </w:r>
          </w:p>
        </w:tc>
        <w:tc>
          <w:tcPr>
            <w:tcW w:w="2037"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66,3</w:t>
            </w:r>
          </w:p>
        </w:tc>
        <w:tc>
          <w:tcPr>
            <w:tcW w:w="2038"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20,6</w:t>
            </w:r>
          </w:p>
        </w:tc>
        <w:tc>
          <w:tcPr>
            <w:tcW w:w="2038"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7,2</w:t>
            </w:r>
          </w:p>
        </w:tc>
        <w:tc>
          <w:tcPr>
            <w:tcW w:w="2038"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5,9</w:t>
            </w:r>
          </w:p>
        </w:tc>
      </w:tr>
      <w:tr w:rsidR="008A30C2" w:rsidTr="003314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8A30C2" w:rsidRPr="004E00DE" w:rsidRDefault="004E00DE" w:rsidP="003314FA">
            <w:pPr>
              <w:rPr>
                <w:rFonts w:ascii="Times New Roman" w:hAnsi="Times New Roman" w:cs="Times New Roman"/>
                <w:sz w:val="24"/>
                <w:szCs w:val="24"/>
              </w:rPr>
            </w:pPr>
            <w:proofErr w:type="spellStart"/>
            <w:r w:rsidRPr="004E00DE">
              <w:rPr>
                <w:rFonts w:ascii="Times New Roman" w:hAnsi="Times New Roman" w:cs="Times New Roman"/>
                <w:sz w:val="24"/>
                <w:szCs w:val="24"/>
              </w:rPr>
              <w:t>Gloomy</w:t>
            </w:r>
            <w:proofErr w:type="spellEnd"/>
            <w:r w:rsidRPr="004E00DE">
              <w:rPr>
                <w:rFonts w:ascii="Times New Roman" w:hAnsi="Times New Roman" w:cs="Times New Roman"/>
                <w:sz w:val="24"/>
                <w:szCs w:val="24"/>
              </w:rPr>
              <w:t xml:space="preserve"> </w:t>
            </w:r>
            <w:r>
              <w:rPr>
                <w:rFonts w:ascii="Times New Roman" w:hAnsi="Times New Roman" w:cs="Times New Roman"/>
                <w:sz w:val="24"/>
                <w:szCs w:val="24"/>
              </w:rPr>
              <w:t>H</w:t>
            </w:r>
            <w:r w:rsidR="008A30C2" w:rsidRPr="004E00DE">
              <w:rPr>
                <w:rFonts w:ascii="Times New Roman" w:hAnsi="Times New Roman" w:cs="Times New Roman"/>
                <w:sz w:val="24"/>
                <w:szCs w:val="24"/>
              </w:rPr>
              <w:t>*</w:t>
            </w:r>
          </w:p>
        </w:tc>
        <w:tc>
          <w:tcPr>
            <w:tcW w:w="2037"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66,4</w:t>
            </w:r>
          </w:p>
        </w:tc>
        <w:tc>
          <w:tcPr>
            <w:tcW w:w="2038"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18,7</w:t>
            </w:r>
          </w:p>
        </w:tc>
        <w:tc>
          <w:tcPr>
            <w:tcW w:w="2038"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8,9</w:t>
            </w:r>
          </w:p>
        </w:tc>
        <w:tc>
          <w:tcPr>
            <w:tcW w:w="2038"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w:t>
            </w:r>
          </w:p>
        </w:tc>
      </w:tr>
      <w:tr w:rsidR="008A30C2" w:rsidTr="00331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8A30C2" w:rsidRPr="004E00DE" w:rsidRDefault="004E00DE" w:rsidP="003314FA">
            <w:pPr>
              <w:rPr>
                <w:rFonts w:ascii="Times New Roman" w:hAnsi="Times New Roman" w:cs="Times New Roman"/>
                <w:sz w:val="24"/>
                <w:szCs w:val="24"/>
              </w:rPr>
            </w:pPr>
            <w:proofErr w:type="spellStart"/>
            <w:r w:rsidRPr="004E00DE">
              <w:rPr>
                <w:rFonts w:ascii="Times New Roman" w:hAnsi="Times New Roman" w:cs="Times New Roman"/>
                <w:sz w:val="24"/>
                <w:szCs w:val="24"/>
                <w:lang w:val="en-US"/>
              </w:rPr>
              <w:t>Depr</w:t>
            </w:r>
            <w:r w:rsidRPr="004E00DE">
              <w:rPr>
                <w:rFonts w:ascii="Times New Roman" w:hAnsi="Times New Roman" w:cs="Times New Roman"/>
                <w:sz w:val="24"/>
                <w:szCs w:val="24"/>
              </w:rPr>
              <w:t>essed</w:t>
            </w:r>
            <w:proofErr w:type="spellEnd"/>
            <w:r>
              <w:rPr>
                <w:rFonts w:ascii="Times New Roman" w:hAnsi="Times New Roman" w:cs="Times New Roman"/>
                <w:sz w:val="24"/>
                <w:szCs w:val="24"/>
              </w:rPr>
              <w:t xml:space="preserve"> E</w:t>
            </w:r>
            <w:r w:rsidR="008A30C2" w:rsidRPr="004E00DE">
              <w:rPr>
                <w:rFonts w:ascii="Times New Roman" w:hAnsi="Times New Roman" w:cs="Times New Roman"/>
                <w:sz w:val="24"/>
                <w:szCs w:val="24"/>
              </w:rPr>
              <w:t>*</w:t>
            </w:r>
          </w:p>
        </w:tc>
        <w:tc>
          <w:tcPr>
            <w:tcW w:w="2037"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77,9</w:t>
            </w:r>
          </w:p>
        </w:tc>
        <w:tc>
          <w:tcPr>
            <w:tcW w:w="2038"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14,2</w:t>
            </w:r>
          </w:p>
        </w:tc>
        <w:tc>
          <w:tcPr>
            <w:tcW w:w="2038"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w:t>
            </w:r>
          </w:p>
        </w:tc>
        <w:tc>
          <w:tcPr>
            <w:tcW w:w="2038"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w:t>
            </w:r>
          </w:p>
        </w:tc>
      </w:tr>
      <w:tr w:rsidR="008A30C2" w:rsidTr="003314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8A30C2" w:rsidRPr="004E00DE" w:rsidRDefault="004E00DE" w:rsidP="003314FA">
            <w:pPr>
              <w:rPr>
                <w:rFonts w:ascii="Times New Roman" w:hAnsi="Times New Roman" w:cs="Times New Roman"/>
                <w:sz w:val="24"/>
                <w:szCs w:val="24"/>
              </w:rPr>
            </w:pPr>
            <w:proofErr w:type="spellStart"/>
            <w:r w:rsidRPr="004E00DE">
              <w:rPr>
                <w:rFonts w:ascii="Times New Roman" w:hAnsi="Times New Roman" w:cs="Times New Roman"/>
                <w:sz w:val="24"/>
                <w:szCs w:val="24"/>
                <w:lang w:val="en-US"/>
              </w:rPr>
              <w:t>Depr</w:t>
            </w:r>
            <w:r w:rsidRPr="004E00DE">
              <w:rPr>
                <w:rFonts w:ascii="Times New Roman" w:hAnsi="Times New Roman" w:cs="Times New Roman"/>
                <w:sz w:val="24"/>
                <w:szCs w:val="24"/>
              </w:rPr>
              <w:t>essed</w:t>
            </w:r>
            <w:proofErr w:type="spellEnd"/>
            <w:r w:rsidRPr="004E00DE">
              <w:rPr>
                <w:rFonts w:ascii="Times New Roman" w:hAnsi="Times New Roman" w:cs="Times New Roman"/>
                <w:sz w:val="24"/>
                <w:szCs w:val="24"/>
              </w:rPr>
              <w:t xml:space="preserve"> </w:t>
            </w:r>
            <w:r>
              <w:rPr>
                <w:rFonts w:ascii="Times New Roman" w:hAnsi="Times New Roman" w:cs="Times New Roman"/>
                <w:sz w:val="24"/>
                <w:szCs w:val="24"/>
              </w:rPr>
              <w:t>H</w:t>
            </w:r>
            <w:r w:rsidR="008A30C2" w:rsidRPr="004E00DE">
              <w:rPr>
                <w:rFonts w:ascii="Times New Roman" w:hAnsi="Times New Roman" w:cs="Times New Roman"/>
                <w:sz w:val="24"/>
                <w:szCs w:val="24"/>
              </w:rPr>
              <w:t>*</w:t>
            </w:r>
          </w:p>
        </w:tc>
        <w:tc>
          <w:tcPr>
            <w:tcW w:w="2037"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80,7</w:t>
            </w:r>
          </w:p>
        </w:tc>
        <w:tc>
          <w:tcPr>
            <w:tcW w:w="2038"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11,4</w:t>
            </w:r>
          </w:p>
        </w:tc>
        <w:tc>
          <w:tcPr>
            <w:tcW w:w="2038"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w:t>
            </w:r>
          </w:p>
        </w:tc>
        <w:tc>
          <w:tcPr>
            <w:tcW w:w="2038"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w:t>
            </w:r>
          </w:p>
        </w:tc>
      </w:tr>
      <w:tr w:rsidR="008A30C2" w:rsidTr="00331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8A30C2" w:rsidRPr="004E00DE" w:rsidRDefault="004E00DE" w:rsidP="003314FA">
            <w:pPr>
              <w:rPr>
                <w:rFonts w:ascii="Times New Roman" w:hAnsi="Times New Roman" w:cs="Times New Roman"/>
                <w:sz w:val="24"/>
                <w:szCs w:val="24"/>
              </w:rPr>
            </w:pPr>
            <w:r w:rsidRPr="004E00DE">
              <w:rPr>
                <w:rFonts w:ascii="Times New Roman" w:hAnsi="Times New Roman" w:cs="Times New Roman"/>
                <w:sz w:val="24"/>
                <w:szCs w:val="24"/>
              </w:rPr>
              <w:t xml:space="preserve">Miserable </w:t>
            </w:r>
            <w:r>
              <w:rPr>
                <w:rFonts w:ascii="Times New Roman" w:hAnsi="Times New Roman" w:cs="Times New Roman"/>
                <w:sz w:val="24"/>
                <w:szCs w:val="24"/>
              </w:rPr>
              <w:t>E</w:t>
            </w:r>
            <w:r w:rsidR="008A30C2" w:rsidRPr="004E00DE">
              <w:rPr>
                <w:rFonts w:ascii="Times New Roman" w:hAnsi="Times New Roman" w:cs="Times New Roman"/>
                <w:sz w:val="24"/>
                <w:szCs w:val="24"/>
              </w:rPr>
              <w:t>*</w:t>
            </w:r>
          </w:p>
        </w:tc>
        <w:tc>
          <w:tcPr>
            <w:tcW w:w="2037"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84,5</w:t>
            </w:r>
          </w:p>
        </w:tc>
        <w:tc>
          <w:tcPr>
            <w:tcW w:w="2038"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9,8</w:t>
            </w:r>
          </w:p>
        </w:tc>
        <w:tc>
          <w:tcPr>
            <w:tcW w:w="2038"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w:t>
            </w:r>
          </w:p>
        </w:tc>
        <w:tc>
          <w:tcPr>
            <w:tcW w:w="2038" w:type="dxa"/>
          </w:tcPr>
          <w:p w:rsidR="008A30C2" w:rsidRDefault="008A30C2" w:rsidP="003314F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w:t>
            </w:r>
          </w:p>
        </w:tc>
      </w:tr>
      <w:tr w:rsidR="008A30C2" w:rsidTr="003314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7" w:type="dxa"/>
          </w:tcPr>
          <w:p w:rsidR="008A30C2" w:rsidRPr="004E00DE" w:rsidRDefault="004E00DE" w:rsidP="003314FA">
            <w:pPr>
              <w:rPr>
                <w:rFonts w:ascii="Times New Roman" w:hAnsi="Times New Roman" w:cs="Times New Roman"/>
                <w:sz w:val="24"/>
                <w:szCs w:val="24"/>
              </w:rPr>
            </w:pPr>
            <w:r w:rsidRPr="004E00DE">
              <w:rPr>
                <w:rFonts w:ascii="Times New Roman" w:hAnsi="Times New Roman" w:cs="Times New Roman"/>
                <w:sz w:val="24"/>
                <w:szCs w:val="24"/>
              </w:rPr>
              <w:t xml:space="preserve">Miserable </w:t>
            </w:r>
            <w:r>
              <w:rPr>
                <w:rFonts w:ascii="Times New Roman" w:hAnsi="Times New Roman" w:cs="Times New Roman"/>
                <w:sz w:val="24"/>
                <w:szCs w:val="24"/>
              </w:rPr>
              <w:t>H</w:t>
            </w:r>
            <w:r w:rsidR="008A30C2" w:rsidRPr="004E00DE">
              <w:rPr>
                <w:rFonts w:ascii="Times New Roman" w:hAnsi="Times New Roman" w:cs="Times New Roman"/>
                <w:sz w:val="24"/>
                <w:szCs w:val="24"/>
              </w:rPr>
              <w:t>*</w:t>
            </w:r>
          </w:p>
        </w:tc>
        <w:tc>
          <w:tcPr>
            <w:tcW w:w="2037"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84,6</w:t>
            </w:r>
          </w:p>
        </w:tc>
        <w:tc>
          <w:tcPr>
            <w:tcW w:w="2038"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8,3</w:t>
            </w:r>
          </w:p>
        </w:tc>
        <w:tc>
          <w:tcPr>
            <w:tcW w:w="2038"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w:t>
            </w:r>
          </w:p>
        </w:tc>
        <w:tc>
          <w:tcPr>
            <w:tcW w:w="2038" w:type="dxa"/>
          </w:tcPr>
          <w:p w:rsidR="008A30C2" w:rsidRDefault="008A30C2" w:rsidP="003314FA">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w:t>
            </w:r>
          </w:p>
        </w:tc>
      </w:tr>
    </w:tbl>
    <w:p w:rsidR="008A30C2" w:rsidRPr="00D810B4" w:rsidRDefault="00D810B4" w:rsidP="008A30C2">
      <w:pPr>
        <w:pStyle w:val="NoSpacing"/>
        <w:rPr>
          <w:rFonts w:ascii="Times New Roman" w:hAnsi="Times New Roman" w:cs="Times New Roman"/>
          <w:sz w:val="20"/>
          <w:szCs w:val="20"/>
        </w:rPr>
      </w:pPr>
      <w:r w:rsidRPr="00D810B4">
        <w:rPr>
          <w:rFonts w:ascii="Times New Roman" w:hAnsi="Times New Roman" w:cs="Times New Roman"/>
          <w:sz w:val="20"/>
          <w:szCs w:val="20"/>
        </w:rPr>
        <w:t>Question</w:t>
      </w:r>
      <w:r w:rsidR="008A30C2" w:rsidRPr="00D810B4">
        <w:rPr>
          <w:rFonts w:ascii="Times New Roman" w:hAnsi="Times New Roman" w:cs="Times New Roman"/>
          <w:sz w:val="20"/>
          <w:szCs w:val="20"/>
        </w:rPr>
        <w:t>: Ho</w:t>
      </w:r>
      <w:r w:rsidRPr="00D810B4">
        <w:rPr>
          <w:rFonts w:ascii="Times New Roman" w:hAnsi="Times New Roman" w:cs="Times New Roman"/>
          <w:sz w:val="20"/>
          <w:szCs w:val="20"/>
        </w:rPr>
        <w:t>w much of the time in the past week has your job made you feel each of the following</w:t>
      </w:r>
      <w:r w:rsidR="008A30C2" w:rsidRPr="00D810B4">
        <w:rPr>
          <w:rFonts w:ascii="Times New Roman" w:hAnsi="Times New Roman" w:cs="Times New Roman"/>
          <w:sz w:val="20"/>
          <w:szCs w:val="20"/>
        </w:rPr>
        <w:t xml:space="preserve">: </w:t>
      </w:r>
      <w:r w:rsidR="008A30C2" w:rsidRPr="00D810B4">
        <w:rPr>
          <w:rFonts w:ascii="Times New Roman" w:hAnsi="Times New Roman" w:cs="Times New Roman"/>
          <w:b/>
          <w:bCs/>
          <w:sz w:val="20"/>
          <w:szCs w:val="20"/>
        </w:rPr>
        <w:t>a)</w:t>
      </w:r>
      <w:r w:rsidR="008A30C2" w:rsidRPr="00D810B4">
        <w:rPr>
          <w:rFonts w:ascii="Times New Roman" w:hAnsi="Times New Roman" w:cs="Times New Roman"/>
          <w:sz w:val="20"/>
          <w:szCs w:val="20"/>
        </w:rPr>
        <w:t xml:space="preserve"> </w:t>
      </w:r>
      <w:r w:rsidRPr="00D810B4">
        <w:rPr>
          <w:rFonts w:ascii="Times New Roman" w:hAnsi="Times New Roman" w:cs="Times New Roman"/>
          <w:sz w:val="20"/>
          <w:szCs w:val="20"/>
        </w:rPr>
        <w:t>Ten</w:t>
      </w:r>
      <w:r>
        <w:rPr>
          <w:rFonts w:ascii="Times New Roman" w:hAnsi="Times New Roman" w:cs="Times New Roman"/>
          <w:sz w:val="20"/>
          <w:szCs w:val="20"/>
        </w:rPr>
        <w:t>s</w:t>
      </w:r>
      <w:r w:rsidRPr="00D810B4">
        <w:rPr>
          <w:rFonts w:ascii="Times New Roman" w:hAnsi="Times New Roman" w:cs="Times New Roman"/>
          <w:sz w:val="20"/>
          <w:szCs w:val="20"/>
        </w:rPr>
        <w:t>e</w:t>
      </w:r>
      <w:r w:rsidR="008A30C2" w:rsidRPr="00D810B4">
        <w:rPr>
          <w:rFonts w:ascii="Times New Roman" w:hAnsi="Times New Roman" w:cs="Times New Roman"/>
          <w:sz w:val="20"/>
          <w:szCs w:val="20"/>
        </w:rPr>
        <w:t xml:space="preserve">? </w:t>
      </w:r>
      <w:r w:rsidR="008A30C2" w:rsidRPr="00D810B4">
        <w:rPr>
          <w:rFonts w:ascii="Times New Roman" w:hAnsi="Times New Roman" w:cs="Times New Roman"/>
          <w:b/>
          <w:bCs/>
          <w:sz w:val="20"/>
          <w:szCs w:val="20"/>
        </w:rPr>
        <w:t>b)</w:t>
      </w:r>
      <w:r w:rsidR="008A30C2" w:rsidRPr="00D810B4">
        <w:rPr>
          <w:rFonts w:ascii="Times New Roman" w:hAnsi="Times New Roman" w:cs="Times New Roman"/>
          <w:sz w:val="20"/>
          <w:szCs w:val="20"/>
        </w:rPr>
        <w:t xml:space="preserve"> U</w:t>
      </w:r>
      <w:r>
        <w:rPr>
          <w:rFonts w:ascii="Times New Roman" w:hAnsi="Times New Roman" w:cs="Times New Roman"/>
          <w:sz w:val="20"/>
          <w:szCs w:val="20"/>
        </w:rPr>
        <w:t>neasy</w:t>
      </w:r>
      <w:r w:rsidR="008A30C2" w:rsidRPr="00D810B4">
        <w:rPr>
          <w:rFonts w:ascii="Times New Roman" w:hAnsi="Times New Roman" w:cs="Times New Roman"/>
          <w:sz w:val="20"/>
          <w:szCs w:val="20"/>
        </w:rPr>
        <w:t xml:space="preserve">? </w:t>
      </w:r>
      <w:r w:rsidR="008A30C2" w:rsidRPr="00D810B4">
        <w:rPr>
          <w:rFonts w:ascii="Times New Roman" w:hAnsi="Times New Roman" w:cs="Times New Roman"/>
          <w:b/>
          <w:bCs/>
          <w:sz w:val="20"/>
          <w:szCs w:val="20"/>
        </w:rPr>
        <w:t>c)</w:t>
      </w:r>
      <w:r w:rsidR="008A30C2" w:rsidRPr="00D810B4">
        <w:rPr>
          <w:rFonts w:ascii="Times New Roman" w:hAnsi="Times New Roman" w:cs="Times New Roman"/>
          <w:sz w:val="20"/>
          <w:szCs w:val="20"/>
        </w:rPr>
        <w:t xml:space="preserve"> </w:t>
      </w:r>
      <w:r>
        <w:rPr>
          <w:rFonts w:ascii="Times New Roman" w:hAnsi="Times New Roman" w:cs="Times New Roman"/>
          <w:sz w:val="20"/>
          <w:szCs w:val="20"/>
        </w:rPr>
        <w:t>Worried</w:t>
      </w:r>
      <w:r w:rsidR="008A30C2" w:rsidRPr="00D810B4">
        <w:rPr>
          <w:rFonts w:ascii="Times New Roman" w:hAnsi="Times New Roman" w:cs="Times New Roman"/>
          <w:sz w:val="20"/>
          <w:szCs w:val="20"/>
        </w:rPr>
        <w:t xml:space="preserve">? </w:t>
      </w:r>
      <w:r w:rsidR="008A30C2" w:rsidRPr="00D810B4">
        <w:rPr>
          <w:rFonts w:ascii="Times New Roman" w:hAnsi="Times New Roman" w:cs="Times New Roman"/>
          <w:b/>
          <w:bCs/>
          <w:sz w:val="20"/>
          <w:szCs w:val="20"/>
        </w:rPr>
        <w:t>d)</w:t>
      </w:r>
      <w:r w:rsidR="008A30C2" w:rsidRPr="00D810B4">
        <w:rPr>
          <w:rFonts w:ascii="Times New Roman" w:hAnsi="Times New Roman" w:cs="Times New Roman"/>
          <w:sz w:val="20"/>
          <w:szCs w:val="20"/>
        </w:rPr>
        <w:t xml:space="preserve"> Depr</w:t>
      </w:r>
      <w:r>
        <w:rPr>
          <w:rFonts w:ascii="Times New Roman" w:hAnsi="Times New Roman" w:cs="Times New Roman"/>
          <w:sz w:val="20"/>
          <w:szCs w:val="20"/>
        </w:rPr>
        <w:t>essed</w:t>
      </w:r>
      <w:r w:rsidR="008A30C2" w:rsidRPr="00D810B4">
        <w:rPr>
          <w:rFonts w:ascii="Times New Roman" w:hAnsi="Times New Roman" w:cs="Times New Roman"/>
          <w:sz w:val="20"/>
          <w:szCs w:val="20"/>
        </w:rPr>
        <w:t xml:space="preserve">? </w:t>
      </w:r>
      <w:r w:rsidR="008A30C2" w:rsidRPr="00D810B4">
        <w:rPr>
          <w:rFonts w:ascii="Times New Roman" w:hAnsi="Times New Roman" w:cs="Times New Roman"/>
          <w:b/>
          <w:bCs/>
          <w:sz w:val="20"/>
          <w:szCs w:val="20"/>
        </w:rPr>
        <w:t>e)</w:t>
      </w:r>
      <w:r w:rsidR="008A30C2" w:rsidRPr="00D810B4">
        <w:rPr>
          <w:rFonts w:ascii="Times New Roman" w:hAnsi="Times New Roman" w:cs="Times New Roman"/>
          <w:sz w:val="20"/>
          <w:szCs w:val="20"/>
        </w:rPr>
        <w:t xml:space="preserve"> </w:t>
      </w:r>
      <w:r>
        <w:rPr>
          <w:rFonts w:ascii="Times New Roman" w:hAnsi="Times New Roman" w:cs="Times New Roman"/>
          <w:sz w:val="20"/>
          <w:szCs w:val="20"/>
        </w:rPr>
        <w:t>Gloomy</w:t>
      </w:r>
      <w:r w:rsidR="008A30C2" w:rsidRPr="00D810B4">
        <w:rPr>
          <w:rFonts w:ascii="Times New Roman" w:hAnsi="Times New Roman" w:cs="Times New Roman"/>
          <w:sz w:val="20"/>
          <w:szCs w:val="20"/>
        </w:rPr>
        <w:t xml:space="preserve">? </w:t>
      </w:r>
      <w:r w:rsidR="008A30C2" w:rsidRPr="00D810B4">
        <w:rPr>
          <w:rFonts w:ascii="Times New Roman" w:hAnsi="Times New Roman" w:cs="Times New Roman"/>
          <w:b/>
          <w:bCs/>
          <w:sz w:val="20"/>
          <w:szCs w:val="20"/>
        </w:rPr>
        <w:t>f)</w:t>
      </w:r>
      <w:r w:rsidR="008A30C2" w:rsidRPr="00D810B4">
        <w:rPr>
          <w:rFonts w:ascii="Times New Roman" w:hAnsi="Times New Roman" w:cs="Times New Roman"/>
          <w:sz w:val="20"/>
          <w:szCs w:val="20"/>
        </w:rPr>
        <w:t xml:space="preserve"> </w:t>
      </w:r>
      <w:r>
        <w:rPr>
          <w:rFonts w:ascii="Times New Roman" w:hAnsi="Times New Roman" w:cs="Times New Roman"/>
          <w:sz w:val="20"/>
          <w:szCs w:val="20"/>
        </w:rPr>
        <w:t>Miserable</w:t>
      </w:r>
      <w:r w:rsidR="008A30C2" w:rsidRPr="00D810B4">
        <w:rPr>
          <w:rFonts w:ascii="Times New Roman" w:hAnsi="Times New Roman" w:cs="Times New Roman"/>
          <w:sz w:val="20"/>
          <w:szCs w:val="20"/>
        </w:rPr>
        <w:t>?</w:t>
      </w:r>
    </w:p>
    <w:p w:rsidR="00DF28C6" w:rsidRPr="009821FB" w:rsidRDefault="00DF28C6" w:rsidP="009821FB">
      <w:pPr>
        <w:pStyle w:val="NoSpacing"/>
        <w:rPr>
          <w:rFonts w:ascii="Times New Roman" w:hAnsi="Times New Roman" w:cs="Times New Roman"/>
        </w:rPr>
      </w:pPr>
      <w:r w:rsidRPr="009821FB">
        <w:rPr>
          <w:rFonts w:ascii="Times New Roman" w:hAnsi="Times New Roman" w:cs="Times New Roman"/>
        </w:rPr>
        <w:t xml:space="preserve">* E = </w:t>
      </w:r>
      <w:r w:rsidR="009821FB" w:rsidRPr="009821FB">
        <w:rPr>
          <w:rFonts w:ascii="Times New Roman" w:hAnsi="Times New Roman" w:cs="Times New Roman"/>
        </w:rPr>
        <w:t>E</w:t>
      </w:r>
      <w:r w:rsidRPr="009821FB">
        <w:rPr>
          <w:rFonts w:ascii="Times New Roman" w:hAnsi="Times New Roman" w:cs="Times New Roman"/>
        </w:rPr>
        <w:t>ducation sector</w:t>
      </w:r>
    </w:p>
    <w:p w:rsidR="009821FB" w:rsidRDefault="009821FB" w:rsidP="009821FB">
      <w:pPr>
        <w:pStyle w:val="NoSpacing"/>
        <w:rPr>
          <w:rFonts w:ascii="Times New Roman" w:hAnsi="Times New Roman" w:cs="Times New Roman"/>
        </w:rPr>
      </w:pPr>
      <w:r w:rsidRPr="009821FB">
        <w:rPr>
          <w:rFonts w:ascii="Times New Roman" w:hAnsi="Times New Roman" w:cs="Times New Roman"/>
        </w:rPr>
        <w:t>* H = Health sector</w:t>
      </w:r>
    </w:p>
    <w:p w:rsidR="009821FB" w:rsidRPr="009821FB" w:rsidRDefault="009821FB" w:rsidP="009821FB">
      <w:pPr>
        <w:pStyle w:val="NoSpacing"/>
        <w:rPr>
          <w:rFonts w:ascii="Times New Roman" w:hAnsi="Times New Roman" w:cs="Times New Roman"/>
        </w:rPr>
      </w:pPr>
    </w:p>
    <w:p w:rsidR="003314FA" w:rsidRDefault="00CD3D3D" w:rsidP="00833650">
      <w:pPr>
        <w:spacing w:line="360" w:lineRule="auto"/>
        <w:rPr>
          <w:rFonts w:ascii="Times New Roman" w:hAnsi="Times New Roman" w:cs="Times New Roman"/>
          <w:sz w:val="24"/>
          <w:szCs w:val="24"/>
        </w:rPr>
      </w:pPr>
      <w:r w:rsidRPr="00CD3D3D">
        <w:rPr>
          <w:rFonts w:ascii="Times New Roman" w:hAnsi="Times New Roman" w:cs="Times New Roman"/>
          <w:sz w:val="24"/>
          <w:szCs w:val="24"/>
        </w:rPr>
        <w:t>The first three dimens</w:t>
      </w:r>
      <w:r>
        <w:rPr>
          <w:rFonts w:ascii="Times New Roman" w:hAnsi="Times New Roman" w:cs="Times New Roman"/>
          <w:sz w:val="24"/>
          <w:szCs w:val="24"/>
        </w:rPr>
        <w:t xml:space="preserve">ions of </w:t>
      </w:r>
      <w:r w:rsidR="00084319">
        <w:rPr>
          <w:rFonts w:ascii="Times New Roman" w:hAnsi="Times New Roman" w:cs="Times New Roman"/>
          <w:sz w:val="24"/>
          <w:szCs w:val="24"/>
        </w:rPr>
        <w:t xml:space="preserve">the </w:t>
      </w:r>
      <w:r>
        <w:rPr>
          <w:rFonts w:ascii="Times New Roman" w:hAnsi="Times New Roman" w:cs="Times New Roman"/>
          <w:sz w:val="24"/>
          <w:szCs w:val="24"/>
        </w:rPr>
        <w:t>well-being scale relate</w:t>
      </w:r>
      <w:r w:rsidRPr="00CD3D3D">
        <w:rPr>
          <w:rFonts w:ascii="Times New Roman" w:hAnsi="Times New Roman" w:cs="Times New Roman"/>
          <w:sz w:val="24"/>
          <w:szCs w:val="24"/>
        </w:rPr>
        <w:t xml:space="preserve"> to </w:t>
      </w:r>
      <w:r w:rsidR="0066768C">
        <w:rPr>
          <w:rFonts w:ascii="Times New Roman" w:hAnsi="Times New Roman" w:cs="Times New Roman"/>
          <w:sz w:val="24"/>
          <w:szCs w:val="24"/>
        </w:rPr>
        <w:t xml:space="preserve">work-determined </w:t>
      </w:r>
      <w:r w:rsidRPr="00CD3D3D">
        <w:rPr>
          <w:rFonts w:ascii="Times New Roman" w:hAnsi="Times New Roman" w:cs="Times New Roman"/>
          <w:sz w:val="24"/>
          <w:szCs w:val="24"/>
        </w:rPr>
        <w:t>anxiety, w</w:t>
      </w:r>
      <w:r>
        <w:rPr>
          <w:rFonts w:ascii="Times New Roman" w:hAnsi="Times New Roman" w:cs="Times New Roman"/>
          <w:sz w:val="24"/>
          <w:szCs w:val="24"/>
        </w:rPr>
        <w:t>hile the three following relate</w:t>
      </w:r>
      <w:r w:rsidRPr="00CD3D3D">
        <w:rPr>
          <w:rFonts w:ascii="Times New Roman" w:hAnsi="Times New Roman" w:cs="Times New Roman"/>
          <w:sz w:val="24"/>
          <w:szCs w:val="24"/>
        </w:rPr>
        <w:t xml:space="preserve"> to depression. The table shows the employee sc</w:t>
      </w:r>
      <w:r>
        <w:rPr>
          <w:rFonts w:ascii="Times New Roman" w:hAnsi="Times New Roman" w:cs="Times New Roman"/>
          <w:sz w:val="24"/>
          <w:szCs w:val="24"/>
        </w:rPr>
        <w:t>ores on each</w:t>
      </w:r>
      <w:r w:rsidRPr="00CD3D3D">
        <w:rPr>
          <w:rFonts w:ascii="Times New Roman" w:hAnsi="Times New Roman" w:cs="Times New Roman"/>
          <w:sz w:val="24"/>
          <w:szCs w:val="24"/>
        </w:rPr>
        <w:t xml:space="preserve"> of the six dimensions respectively </w:t>
      </w:r>
      <w:r>
        <w:rPr>
          <w:rFonts w:ascii="Times New Roman" w:hAnsi="Times New Roman" w:cs="Times New Roman"/>
          <w:sz w:val="24"/>
          <w:szCs w:val="24"/>
        </w:rPr>
        <w:t xml:space="preserve">for </w:t>
      </w:r>
      <w:r w:rsidRPr="00CD3D3D">
        <w:rPr>
          <w:rFonts w:ascii="Times New Roman" w:hAnsi="Times New Roman" w:cs="Times New Roman"/>
          <w:sz w:val="24"/>
          <w:szCs w:val="24"/>
        </w:rPr>
        <w:t>education</w:t>
      </w:r>
      <w:r>
        <w:rPr>
          <w:rFonts w:ascii="Times New Roman" w:hAnsi="Times New Roman" w:cs="Times New Roman"/>
          <w:sz w:val="24"/>
          <w:szCs w:val="24"/>
        </w:rPr>
        <w:t xml:space="preserve"> sector</w:t>
      </w:r>
      <w:r w:rsidRPr="00CD3D3D">
        <w:rPr>
          <w:rFonts w:ascii="Times New Roman" w:hAnsi="Times New Roman" w:cs="Times New Roman"/>
          <w:sz w:val="24"/>
          <w:szCs w:val="24"/>
        </w:rPr>
        <w:t xml:space="preserve"> (</w:t>
      </w:r>
      <w:r w:rsidR="0066768C">
        <w:rPr>
          <w:rFonts w:ascii="Times New Roman" w:hAnsi="Times New Roman" w:cs="Times New Roman"/>
          <w:sz w:val="24"/>
          <w:szCs w:val="24"/>
        </w:rPr>
        <w:t>E</w:t>
      </w:r>
      <w:r w:rsidRPr="00CD3D3D">
        <w:rPr>
          <w:rFonts w:ascii="Times New Roman" w:hAnsi="Times New Roman" w:cs="Times New Roman"/>
          <w:sz w:val="24"/>
          <w:szCs w:val="24"/>
        </w:rPr>
        <w:t xml:space="preserve">) and health </w:t>
      </w:r>
      <w:r>
        <w:rPr>
          <w:rFonts w:ascii="Times New Roman" w:hAnsi="Times New Roman" w:cs="Times New Roman"/>
          <w:sz w:val="24"/>
          <w:szCs w:val="24"/>
        </w:rPr>
        <w:t xml:space="preserve">sector </w:t>
      </w:r>
      <w:r w:rsidRPr="00CD3D3D">
        <w:rPr>
          <w:rFonts w:ascii="Times New Roman" w:hAnsi="Times New Roman" w:cs="Times New Roman"/>
          <w:sz w:val="24"/>
          <w:szCs w:val="24"/>
        </w:rPr>
        <w:t>(</w:t>
      </w:r>
      <w:r w:rsidR="0066768C">
        <w:rPr>
          <w:rFonts w:ascii="Times New Roman" w:hAnsi="Times New Roman" w:cs="Times New Roman"/>
          <w:sz w:val="24"/>
          <w:szCs w:val="24"/>
        </w:rPr>
        <w:t>H</w:t>
      </w:r>
      <w:r w:rsidRPr="00CD3D3D">
        <w:rPr>
          <w:rFonts w:ascii="Times New Roman" w:hAnsi="Times New Roman" w:cs="Times New Roman"/>
          <w:sz w:val="24"/>
          <w:szCs w:val="24"/>
        </w:rPr>
        <w:t xml:space="preserve">). It is hardly surprising that </w:t>
      </w:r>
      <w:r w:rsidR="0066768C">
        <w:rPr>
          <w:rFonts w:ascii="Times New Roman" w:hAnsi="Times New Roman" w:cs="Times New Roman"/>
          <w:sz w:val="24"/>
          <w:szCs w:val="24"/>
        </w:rPr>
        <w:t xml:space="preserve">in general </w:t>
      </w:r>
      <w:r w:rsidRPr="00CD3D3D">
        <w:rPr>
          <w:rFonts w:ascii="Times New Roman" w:hAnsi="Times New Roman" w:cs="Times New Roman"/>
          <w:sz w:val="24"/>
          <w:szCs w:val="24"/>
        </w:rPr>
        <w:t xml:space="preserve">anxiety is more prevalent than the feeling of depression among </w:t>
      </w:r>
      <w:r>
        <w:rPr>
          <w:rFonts w:ascii="Times New Roman" w:hAnsi="Times New Roman" w:cs="Times New Roman"/>
          <w:sz w:val="24"/>
          <w:szCs w:val="24"/>
        </w:rPr>
        <w:t xml:space="preserve">the </w:t>
      </w:r>
      <w:r w:rsidRPr="00CD3D3D">
        <w:rPr>
          <w:rFonts w:ascii="Times New Roman" w:hAnsi="Times New Roman" w:cs="Times New Roman"/>
          <w:sz w:val="24"/>
          <w:szCs w:val="24"/>
        </w:rPr>
        <w:t>employees. For both sectors</w:t>
      </w:r>
      <w:r>
        <w:rPr>
          <w:rFonts w:ascii="Times New Roman" w:hAnsi="Times New Roman" w:cs="Times New Roman"/>
          <w:sz w:val="24"/>
          <w:szCs w:val="24"/>
        </w:rPr>
        <w:t xml:space="preserve"> it can be</w:t>
      </w:r>
      <w:r w:rsidRPr="00CD3D3D">
        <w:rPr>
          <w:rFonts w:ascii="Times New Roman" w:hAnsi="Times New Roman" w:cs="Times New Roman"/>
          <w:sz w:val="24"/>
          <w:szCs w:val="24"/>
        </w:rPr>
        <w:t xml:space="preserve"> observe that anxiety is </w:t>
      </w:r>
      <w:r>
        <w:rPr>
          <w:rFonts w:ascii="Times New Roman" w:hAnsi="Times New Roman" w:cs="Times New Roman"/>
          <w:sz w:val="24"/>
          <w:szCs w:val="24"/>
        </w:rPr>
        <w:t>quite</w:t>
      </w:r>
      <w:r w:rsidR="00477994" w:rsidRPr="00477994">
        <w:rPr>
          <w:rFonts w:ascii="Times New Roman" w:hAnsi="Times New Roman" w:cs="Times New Roman"/>
          <w:sz w:val="24"/>
          <w:szCs w:val="24"/>
        </w:rPr>
        <w:t xml:space="preserve"> </w:t>
      </w:r>
      <w:r w:rsidR="00477994">
        <w:rPr>
          <w:rFonts w:ascii="Times New Roman" w:hAnsi="Times New Roman" w:cs="Times New Roman"/>
          <w:sz w:val="24"/>
          <w:szCs w:val="24"/>
        </w:rPr>
        <w:t>common</w:t>
      </w:r>
      <w:r w:rsidRPr="00CD3D3D">
        <w:rPr>
          <w:rFonts w:ascii="Times New Roman" w:hAnsi="Times New Roman" w:cs="Times New Roman"/>
          <w:sz w:val="24"/>
          <w:szCs w:val="24"/>
        </w:rPr>
        <w:t xml:space="preserve">. About one third </w:t>
      </w:r>
      <w:r w:rsidR="00477994" w:rsidRPr="00CD3D3D">
        <w:rPr>
          <w:rFonts w:ascii="Times New Roman" w:hAnsi="Times New Roman" w:cs="Times New Roman"/>
          <w:sz w:val="24"/>
          <w:szCs w:val="24"/>
        </w:rPr>
        <w:t>has</w:t>
      </w:r>
      <w:r w:rsidRPr="00CD3D3D">
        <w:rPr>
          <w:rFonts w:ascii="Times New Roman" w:hAnsi="Times New Roman" w:cs="Times New Roman"/>
          <w:sz w:val="24"/>
          <w:szCs w:val="24"/>
        </w:rPr>
        <w:t xml:space="preserve"> felt tense or worried a day or more, whereas the </w:t>
      </w:r>
      <w:r w:rsidR="00477994">
        <w:rPr>
          <w:rFonts w:ascii="Times New Roman" w:hAnsi="Times New Roman" w:cs="Times New Roman"/>
          <w:sz w:val="24"/>
          <w:szCs w:val="24"/>
        </w:rPr>
        <w:t>uneasiness</w:t>
      </w:r>
      <w:r w:rsidRPr="00CD3D3D">
        <w:rPr>
          <w:rFonts w:ascii="Times New Roman" w:hAnsi="Times New Roman" w:cs="Times New Roman"/>
          <w:sz w:val="24"/>
          <w:szCs w:val="24"/>
        </w:rPr>
        <w:t xml:space="preserve"> is less frequent and </w:t>
      </w:r>
      <w:r w:rsidR="00477994">
        <w:rPr>
          <w:rFonts w:ascii="Times New Roman" w:hAnsi="Times New Roman" w:cs="Times New Roman"/>
          <w:sz w:val="24"/>
          <w:szCs w:val="24"/>
        </w:rPr>
        <w:t xml:space="preserve">more </w:t>
      </w:r>
      <w:r w:rsidRPr="00CD3D3D">
        <w:rPr>
          <w:rFonts w:ascii="Times New Roman" w:hAnsi="Times New Roman" w:cs="Times New Roman"/>
          <w:sz w:val="24"/>
          <w:szCs w:val="24"/>
        </w:rPr>
        <w:t xml:space="preserve">in line with </w:t>
      </w:r>
      <w:r w:rsidR="00477994">
        <w:rPr>
          <w:rFonts w:ascii="Times New Roman" w:hAnsi="Times New Roman" w:cs="Times New Roman"/>
          <w:sz w:val="24"/>
          <w:szCs w:val="24"/>
        </w:rPr>
        <w:t xml:space="preserve">the </w:t>
      </w:r>
      <w:r w:rsidRPr="00CD3D3D">
        <w:rPr>
          <w:rFonts w:ascii="Times New Roman" w:hAnsi="Times New Roman" w:cs="Times New Roman"/>
          <w:sz w:val="24"/>
          <w:szCs w:val="24"/>
        </w:rPr>
        <w:t xml:space="preserve">depression dimensions. Around one in eight </w:t>
      </w:r>
      <w:r w:rsidR="00477994">
        <w:rPr>
          <w:rFonts w:ascii="Times New Roman" w:hAnsi="Times New Roman" w:cs="Times New Roman"/>
          <w:sz w:val="24"/>
          <w:szCs w:val="24"/>
        </w:rPr>
        <w:t xml:space="preserve">of the employees </w:t>
      </w:r>
      <w:r w:rsidR="0066768C">
        <w:rPr>
          <w:rFonts w:ascii="Times New Roman" w:hAnsi="Times New Roman" w:cs="Times New Roman"/>
          <w:sz w:val="24"/>
          <w:szCs w:val="24"/>
        </w:rPr>
        <w:t xml:space="preserve">have </w:t>
      </w:r>
      <w:r w:rsidR="00477994">
        <w:rPr>
          <w:rFonts w:ascii="Times New Roman" w:hAnsi="Times New Roman" w:cs="Times New Roman"/>
          <w:sz w:val="24"/>
          <w:szCs w:val="24"/>
        </w:rPr>
        <w:t>had a sense of gloominess for</w:t>
      </w:r>
      <w:r w:rsidRPr="00CD3D3D">
        <w:rPr>
          <w:rFonts w:ascii="Times New Roman" w:hAnsi="Times New Roman" w:cs="Times New Roman"/>
          <w:sz w:val="24"/>
          <w:szCs w:val="24"/>
        </w:rPr>
        <w:t xml:space="preserve"> more than a day o</w:t>
      </w:r>
      <w:r w:rsidR="00477994">
        <w:rPr>
          <w:rFonts w:ascii="Times New Roman" w:hAnsi="Times New Roman" w:cs="Times New Roman"/>
          <w:sz w:val="24"/>
          <w:szCs w:val="24"/>
        </w:rPr>
        <w:t>f the week and 8 percent had</w:t>
      </w:r>
      <w:r w:rsidRPr="00CD3D3D">
        <w:rPr>
          <w:rFonts w:ascii="Times New Roman" w:hAnsi="Times New Roman" w:cs="Times New Roman"/>
          <w:sz w:val="24"/>
          <w:szCs w:val="24"/>
        </w:rPr>
        <w:t xml:space="preserve"> feeling of being depre</w:t>
      </w:r>
      <w:r w:rsidR="00477994">
        <w:rPr>
          <w:rFonts w:ascii="Times New Roman" w:hAnsi="Times New Roman" w:cs="Times New Roman"/>
          <w:sz w:val="24"/>
          <w:szCs w:val="24"/>
        </w:rPr>
        <w:t>ssed. There is</w:t>
      </w:r>
      <w:r w:rsidRPr="00CD3D3D">
        <w:rPr>
          <w:rFonts w:ascii="Times New Roman" w:hAnsi="Times New Roman" w:cs="Times New Roman"/>
          <w:sz w:val="24"/>
          <w:szCs w:val="24"/>
        </w:rPr>
        <w:t xml:space="preserve"> </w:t>
      </w:r>
      <w:r w:rsidR="00477994">
        <w:rPr>
          <w:rFonts w:ascii="Times New Roman" w:hAnsi="Times New Roman" w:cs="Times New Roman"/>
          <w:sz w:val="24"/>
          <w:szCs w:val="24"/>
        </w:rPr>
        <w:t>a systematic trend showing that</w:t>
      </w:r>
      <w:r w:rsidRPr="00CD3D3D">
        <w:rPr>
          <w:rFonts w:ascii="Times New Roman" w:hAnsi="Times New Roman" w:cs="Times New Roman"/>
          <w:sz w:val="24"/>
          <w:szCs w:val="24"/>
        </w:rPr>
        <w:t xml:space="preserve"> employees in the education sector thrive worse than healthcare professionals. This is interesting as the educa</w:t>
      </w:r>
      <w:r w:rsidR="00084319">
        <w:rPr>
          <w:rFonts w:ascii="Times New Roman" w:hAnsi="Times New Roman" w:cs="Times New Roman"/>
          <w:sz w:val="24"/>
          <w:szCs w:val="24"/>
        </w:rPr>
        <w:t xml:space="preserve">tion sector scores lower on </w:t>
      </w:r>
      <w:r w:rsidRPr="00CD3D3D">
        <w:rPr>
          <w:rFonts w:ascii="Times New Roman" w:hAnsi="Times New Roman" w:cs="Times New Roman"/>
          <w:sz w:val="24"/>
          <w:szCs w:val="24"/>
        </w:rPr>
        <w:t>change</w:t>
      </w:r>
      <w:r w:rsidR="0066768C">
        <w:rPr>
          <w:rFonts w:ascii="Times New Roman" w:hAnsi="Times New Roman" w:cs="Times New Roman"/>
          <w:sz w:val="24"/>
          <w:szCs w:val="24"/>
        </w:rPr>
        <w:t xml:space="preserve"> in work</w:t>
      </w:r>
      <w:r w:rsidRPr="00CD3D3D">
        <w:rPr>
          <w:rFonts w:ascii="Times New Roman" w:hAnsi="Times New Roman" w:cs="Times New Roman"/>
          <w:sz w:val="24"/>
          <w:szCs w:val="24"/>
        </w:rPr>
        <w:t xml:space="preserve">, but in turn higher on </w:t>
      </w:r>
      <w:r w:rsidR="00477994">
        <w:rPr>
          <w:rFonts w:ascii="Times New Roman" w:hAnsi="Times New Roman" w:cs="Times New Roman"/>
          <w:sz w:val="24"/>
          <w:szCs w:val="24"/>
        </w:rPr>
        <w:t xml:space="preserve">individual </w:t>
      </w:r>
      <w:r w:rsidRPr="00CD3D3D">
        <w:rPr>
          <w:rFonts w:ascii="Times New Roman" w:hAnsi="Times New Roman" w:cs="Times New Roman"/>
          <w:sz w:val="24"/>
          <w:szCs w:val="24"/>
        </w:rPr>
        <w:t xml:space="preserve">involvement and problem solving in the work. To </w:t>
      </w:r>
      <w:r w:rsidR="00477994">
        <w:rPr>
          <w:rFonts w:ascii="Times New Roman" w:hAnsi="Times New Roman" w:cs="Times New Roman"/>
          <w:sz w:val="24"/>
          <w:szCs w:val="24"/>
        </w:rPr>
        <w:t xml:space="preserve">establish </w:t>
      </w:r>
      <w:r w:rsidR="00FE132A">
        <w:rPr>
          <w:rFonts w:ascii="Times New Roman" w:hAnsi="Times New Roman" w:cs="Times New Roman"/>
          <w:sz w:val="24"/>
          <w:szCs w:val="24"/>
        </w:rPr>
        <w:t>the scale of</w:t>
      </w:r>
      <w:r w:rsidR="00477994">
        <w:rPr>
          <w:rFonts w:ascii="Times New Roman" w:hAnsi="Times New Roman" w:cs="Times New Roman"/>
          <w:sz w:val="24"/>
          <w:szCs w:val="24"/>
        </w:rPr>
        <w:t xml:space="preserve"> wellbeing</w:t>
      </w:r>
      <w:r w:rsidRPr="00CD3D3D">
        <w:rPr>
          <w:rFonts w:ascii="Times New Roman" w:hAnsi="Times New Roman" w:cs="Times New Roman"/>
          <w:sz w:val="24"/>
          <w:szCs w:val="24"/>
        </w:rPr>
        <w:t xml:space="preserve"> </w:t>
      </w:r>
      <w:r w:rsidR="00FE132A">
        <w:rPr>
          <w:rFonts w:ascii="Times New Roman" w:hAnsi="Times New Roman" w:cs="Times New Roman"/>
          <w:sz w:val="24"/>
          <w:szCs w:val="24"/>
        </w:rPr>
        <w:t>a single measure</w:t>
      </w:r>
      <w:r w:rsidR="00FE132A" w:rsidRPr="00CD3D3D">
        <w:rPr>
          <w:rFonts w:ascii="Times New Roman" w:hAnsi="Times New Roman" w:cs="Times New Roman"/>
          <w:sz w:val="24"/>
          <w:szCs w:val="24"/>
        </w:rPr>
        <w:t xml:space="preserve"> </w:t>
      </w:r>
      <w:r w:rsidR="00FE132A">
        <w:rPr>
          <w:rFonts w:ascii="Times New Roman" w:hAnsi="Times New Roman" w:cs="Times New Roman"/>
          <w:sz w:val="24"/>
          <w:szCs w:val="24"/>
        </w:rPr>
        <w:t>is constructed</w:t>
      </w:r>
      <w:r w:rsidRPr="00CD3D3D">
        <w:rPr>
          <w:rFonts w:ascii="Times New Roman" w:hAnsi="Times New Roman" w:cs="Times New Roman"/>
          <w:sz w:val="24"/>
          <w:szCs w:val="24"/>
        </w:rPr>
        <w:t xml:space="preserve">, so that the response "never" is weighted 1 point, the </w:t>
      </w:r>
      <w:r w:rsidR="00084319">
        <w:rPr>
          <w:rFonts w:ascii="Times New Roman" w:hAnsi="Times New Roman" w:cs="Times New Roman"/>
          <w:sz w:val="24"/>
          <w:szCs w:val="24"/>
        </w:rPr>
        <w:t>response</w:t>
      </w:r>
      <w:r w:rsidRPr="00CD3D3D">
        <w:rPr>
          <w:rFonts w:ascii="Times New Roman" w:hAnsi="Times New Roman" w:cs="Times New Roman"/>
          <w:sz w:val="24"/>
          <w:szCs w:val="24"/>
        </w:rPr>
        <w:t xml:space="preserve"> "less than 1 day" is weighted 2 points, </w:t>
      </w:r>
      <w:r w:rsidR="00084319" w:rsidRPr="00CD3D3D">
        <w:rPr>
          <w:rFonts w:ascii="Times New Roman" w:hAnsi="Times New Roman" w:cs="Times New Roman"/>
          <w:sz w:val="24"/>
          <w:szCs w:val="24"/>
        </w:rPr>
        <w:t xml:space="preserve">the </w:t>
      </w:r>
      <w:r w:rsidR="00084319">
        <w:rPr>
          <w:rFonts w:ascii="Times New Roman" w:hAnsi="Times New Roman" w:cs="Times New Roman"/>
          <w:sz w:val="24"/>
          <w:szCs w:val="24"/>
        </w:rPr>
        <w:t>response</w:t>
      </w:r>
      <w:r w:rsidR="00084319" w:rsidRPr="00CD3D3D">
        <w:rPr>
          <w:rFonts w:ascii="Times New Roman" w:hAnsi="Times New Roman" w:cs="Times New Roman"/>
          <w:sz w:val="24"/>
          <w:szCs w:val="24"/>
        </w:rPr>
        <w:t xml:space="preserve"> </w:t>
      </w:r>
      <w:r w:rsidRPr="00CD3D3D">
        <w:rPr>
          <w:rFonts w:ascii="Times New Roman" w:hAnsi="Times New Roman" w:cs="Times New Roman"/>
          <w:sz w:val="24"/>
          <w:szCs w:val="24"/>
        </w:rPr>
        <w:t>"1-2 Days" is weighted 3 points and the</w:t>
      </w:r>
      <w:r w:rsidR="00084319" w:rsidRPr="00CD3D3D">
        <w:rPr>
          <w:rFonts w:ascii="Times New Roman" w:hAnsi="Times New Roman" w:cs="Times New Roman"/>
          <w:sz w:val="24"/>
          <w:szCs w:val="24"/>
        </w:rPr>
        <w:t xml:space="preserve"> </w:t>
      </w:r>
      <w:r w:rsidR="00084319">
        <w:rPr>
          <w:rFonts w:ascii="Times New Roman" w:hAnsi="Times New Roman" w:cs="Times New Roman"/>
          <w:sz w:val="24"/>
          <w:szCs w:val="24"/>
        </w:rPr>
        <w:t>response</w:t>
      </w:r>
      <w:r w:rsidR="00084319" w:rsidRPr="00CD3D3D">
        <w:rPr>
          <w:rFonts w:ascii="Times New Roman" w:hAnsi="Times New Roman" w:cs="Times New Roman"/>
          <w:sz w:val="24"/>
          <w:szCs w:val="24"/>
        </w:rPr>
        <w:t xml:space="preserve"> </w:t>
      </w:r>
      <w:r w:rsidRPr="00CD3D3D">
        <w:rPr>
          <w:rFonts w:ascii="Times New Roman" w:hAnsi="Times New Roman" w:cs="Times New Roman"/>
          <w:sz w:val="24"/>
          <w:szCs w:val="24"/>
        </w:rPr>
        <w:t xml:space="preserve">answer "3 - 7 days "is weighted 4 points. </w:t>
      </w:r>
      <w:r w:rsidR="009821FB">
        <w:rPr>
          <w:rFonts w:ascii="Times New Roman" w:hAnsi="Times New Roman" w:cs="Times New Roman"/>
          <w:sz w:val="24"/>
          <w:szCs w:val="24"/>
        </w:rPr>
        <w:t>T</w:t>
      </w:r>
      <w:r w:rsidR="00FE132A" w:rsidRPr="00FE132A">
        <w:rPr>
          <w:rFonts w:ascii="Times New Roman" w:hAnsi="Times New Roman" w:cs="Times New Roman"/>
          <w:sz w:val="24"/>
          <w:szCs w:val="24"/>
        </w:rPr>
        <w:t>he distribution of wel</w:t>
      </w:r>
      <w:r w:rsidR="00FE132A">
        <w:rPr>
          <w:rFonts w:ascii="Times New Roman" w:hAnsi="Times New Roman" w:cs="Times New Roman"/>
          <w:sz w:val="24"/>
          <w:szCs w:val="24"/>
        </w:rPr>
        <w:t>lbeing in the two sectors it</w:t>
      </w:r>
      <w:r w:rsidR="00FE132A" w:rsidRPr="00FE132A">
        <w:rPr>
          <w:rFonts w:ascii="Times New Roman" w:hAnsi="Times New Roman" w:cs="Times New Roman"/>
          <w:sz w:val="24"/>
          <w:szCs w:val="24"/>
        </w:rPr>
        <w:t xml:space="preserve"> reflect</w:t>
      </w:r>
      <w:r w:rsidR="00FE132A">
        <w:rPr>
          <w:rFonts w:ascii="Times New Roman" w:hAnsi="Times New Roman" w:cs="Times New Roman"/>
          <w:sz w:val="24"/>
          <w:szCs w:val="24"/>
        </w:rPr>
        <w:t>s what we could observe</w:t>
      </w:r>
      <w:r w:rsidR="00FE132A" w:rsidRPr="00FE132A">
        <w:rPr>
          <w:rFonts w:ascii="Times New Roman" w:hAnsi="Times New Roman" w:cs="Times New Roman"/>
          <w:sz w:val="24"/>
          <w:szCs w:val="24"/>
        </w:rPr>
        <w:t xml:space="preserve"> above that education sector employees tend to thrive worse than employees</w:t>
      </w:r>
      <w:r w:rsidR="00FE132A">
        <w:rPr>
          <w:rFonts w:ascii="Times New Roman" w:hAnsi="Times New Roman" w:cs="Times New Roman"/>
          <w:sz w:val="24"/>
          <w:szCs w:val="24"/>
        </w:rPr>
        <w:t xml:space="preserve"> in the health sector. It </w:t>
      </w:r>
      <w:r w:rsidR="00FE132A" w:rsidRPr="00FE132A">
        <w:rPr>
          <w:rFonts w:ascii="Times New Roman" w:hAnsi="Times New Roman" w:cs="Times New Roman"/>
          <w:sz w:val="24"/>
          <w:szCs w:val="24"/>
        </w:rPr>
        <w:t xml:space="preserve">therefore </w:t>
      </w:r>
      <w:r w:rsidR="00FE132A">
        <w:rPr>
          <w:rFonts w:ascii="Times New Roman" w:hAnsi="Times New Roman" w:cs="Times New Roman"/>
          <w:sz w:val="24"/>
          <w:szCs w:val="24"/>
        </w:rPr>
        <w:t xml:space="preserve">will </w:t>
      </w:r>
      <w:r w:rsidR="00FE132A" w:rsidRPr="00FE132A">
        <w:rPr>
          <w:rFonts w:ascii="Times New Roman" w:hAnsi="Times New Roman" w:cs="Times New Roman"/>
          <w:sz w:val="24"/>
          <w:szCs w:val="24"/>
        </w:rPr>
        <w:t>be relevant and interesting to examine whether changes</w:t>
      </w:r>
      <w:r w:rsidR="0066768C">
        <w:rPr>
          <w:rFonts w:ascii="Times New Roman" w:hAnsi="Times New Roman" w:cs="Times New Roman"/>
          <w:sz w:val="24"/>
          <w:szCs w:val="24"/>
        </w:rPr>
        <w:t xml:space="preserve"> in work</w:t>
      </w:r>
      <w:r w:rsidR="00FE132A">
        <w:rPr>
          <w:rFonts w:ascii="Times New Roman" w:hAnsi="Times New Roman" w:cs="Times New Roman"/>
          <w:sz w:val="24"/>
          <w:szCs w:val="24"/>
        </w:rPr>
        <w:t>,</w:t>
      </w:r>
      <w:r w:rsidR="00FE132A" w:rsidRPr="00FE132A">
        <w:rPr>
          <w:rFonts w:ascii="Times New Roman" w:hAnsi="Times New Roman" w:cs="Times New Roman"/>
          <w:sz w:val="24"/>
          <w:szCs w:val="24"/>
        </w:rPr>
        <w:t xml:space="preserve"> </w:t>
      </w:r>
      <w:r w:rsidR="00FE132A">
        <w:rPr>
          <w:rFonts w:ascii="Times New Roman" w:hAnsi="Times New Roman" w:cs="Times New Roman"/>
          <w:sz w:val="24"/>
          <w:szCs w:val="24"/>
        </w:rPr>
        <w:t xml:space="preserve">direct or </w:t>
      </w:r>
      <w:r w:rsidR="00FE132A" w:rsidRPr="00FE132A">
        <w:rPr>
          <w:rFonts w:ascii="Times New Roman" w:hAnsi="Times New Roman" w:cs="Times New Roman"/>
          <w:sz w:val="24"/>
          <w:szCs w:val="24"/>
        </w:rPr>
        <w:t>in</w:t>
      </w:r>
      <w:r w:rsidR="00FE132A">
        <w:rPr>
          <w:rFonts w:ascii="Times New Roman" w:hAnsi="Times New Roman" w:cs="Times New Roman"/>
          <w:sz w:val="24"/>
          <w:szCs w:val="24"/>
        </w:rPr>
        <w:t>direct involvement, problem solving or</w:t>
      </w:r>
      <w:r w:rsidR="00FE132A" w:rsidRPr="00FE132A">
        <w:rPr>
          <w:rFonts w:ascii="Times New Roman" w:hAnsi="Times New Roman" w:cs="Times New Roman"/>
          <w:sz w:val="24"/>
          <w:szCs w:val="24"/>
        </w:rPr>
        <w:t xml:space="preserve"> learning </w:t>
      </w:r>
      <w:r w:rsidR="00FE132A">
        <w:rPr>
          <w:rFonts w:ascii="Times New Roman" w:hAnsi="Times New Roman" w:cs="Times New Roman"/>
          <w:sz w:val="24"/>
          <w:szCs w:val="24"/>
        </w:rPr>
        <w:t xml:space="preserve">have </w:t>
      </w:r>
      <w:r w:rsidR="00FE132A">
        <w:rPr>
          <w:rFonts w:ascii="Times New Roman" w:hAnsi="Times New Roman" w:cs="Times New Roman"/>
          <w:sz w:val="24"/>
          <w:szCs w:val="24"/>
        </w:rPr>
        <w:lastRenderedPageBreak/>
        <w:t>effect on the level of wellbeing</w:t>
      </w:r>
      <w:r w:rsidR="003314FA">
        <w:rPr>
          <w:rFonts w:ascii="Times New Roman" w:hAnsi="Times New Roman" w:cs="Times New Roman"/>
          <w:sz w:val="24"/>
          <w:szCs w:val="24"/>
        </w:rPr>
        <w:t>. The wellbeing index</w:t>
      </w:r>
      <w:r w:rsidR="00FE132A" w:rsidRPr="00FE132A">
        <w:rPr>
          <w:rFonts w:ascii="Times New Roman" w:hAnsi="Times New Roman" w:cs="Times New Roman"/>
          <w:sz w:val="24"/>
          <w:szCs w:val="24"/>
        </w:rPr>
        <w:t xml:space="preserve"> </w:t>
      </w:r>
      <w:r w:rsidR="003314FA">
        <w:rPr>
          <w:rFonts w:ascii="Times New Roman" w:hAnsi="Times New Roman" w:cs="Times New Roman"/>
          <w:sz w:val="24"/>
          <w:szCs w:val="24"/>
        </w:rPr>
        <w:t>is used as dependent</w:t>
      </w:r>
      <w:r w:rsidR="00FE132A" w:rsidRPr="00FE132A">
        <w:rPr>
          <w:rFonts w:ascii="Times New Roman" w:hAnsi="Times New Roman" w:cs="Times New Roman"/>
          <w:sz w:val="24"/>
          <w:szCs w:val="24"/>
        </w:rPr>
        <w:t xml:space="preserve"> variable in a logistic regression model where low </w:t>
      </w:r>
      <w:r w:rsidR="003314FA">
        <w:rPr>
          <w:rFonts w:ascii="Times New Roman" w:hAnsi="Times New Roman" w:cs="Times New Roman"/>
          <w:sz w:val="24"/>
          <w:szCs w:val="24"/>
        </w:rPr>
        <w:t>wellbeing constitute</w:t>
      </w:r>
      <w:r w:rsidR="00FE132A" w:rsidRPr="00FE132A">
        <w:rPr>
          <w:rFonts w:ascii="Times New Roman" w:hAnsi="Times New Roman" w:cs="Times New Roman"/>
          <w:sz w:val="24"/>
          <w:szCs w:val="24"/>
        </w:rPr>
        <w:t xml:space="preserve"> the baseline and the effects </w:t>
      </w:r>
      <w:r w:rsidR="003314FA">
        <w:rPr>
          <w:rFonts w:ascii="Times New Roman" w:hAnsi="Times New Roman" w:cs="Times New Roman"/>
          <w:sz w:val="24"/>
          <w:szCs w:val="24"/>
        </w:rPr>
        <w:t xml:space="preserve">are </w:t>
      </w:r>
      <w:r w:rsidR="00FE132A" w:rsidRPr="00FE132A">
        <w:rPr>
          <w:rFonts w:ascii="Times New Roman" w:hAnsi="Times New Roman" w:cs="Times New Roman"/>
          <w:sz w:val="24"/>
          <w:szCs w:val="24"/>
        </w:rPr>
        <w:t>thus measured a</w:t>
      </w:r>
      <w:r w:rsidR="003314FA">
        <w:rPr>
          <w:rFonts w:ascii="Times New Roman" w:hAnsi="Times New Roman" w:cs="Times New Roman"/>
          <w:sz w:val="24"/>
          <w:szCs w:val="24"/>
        </w:rPr>
        <w:t>s</w:t>
      </w:r>
      <w:r w:rsidR="00FE132A" w:rsidRPr="00FE132A">
        <w:rPr>
          <w:rFonts w:ascii="Times New Roman" w:hAnsi="Times New Roman" w:cs="Times New Roman"/>
          <w:sz w:val="24"/>
          <w:szCs w:val="24"/>
        </w:rPr>
        <w:t xml:space="preserve"> the chance for higher </w:t>
      </w:r>
      <w:r w:rsidR="003314FA">
        <w:rPr>
          <w:rFonts w:ascii="Times New Roman" w:hAnsi="Times New Roman" w:cs="Times New Roman"/>
          <w:sz w:val="24"/>
          <w:szCs w:val="24"/>
        </w:rPr>
        <w:t>wellbeing</w:t>
      </w:r>
      <w:r w:rsidR="00FE132A" w:rsidRPr="00FE132A">
        <w:rPr>
          <w:rFonts w:ascii="Times New Roman" w:hAnsi="Times New Roman" w:cs="Times New Roman"/>
          <w:sz w:val="24"/>
          <w:szCs w:val="24"/>
        </w:rPr>
        <w:t xml:space="preserve"> in the work. As expl</w:t>
      </w:r>
      <w:r w:rsidR="003314FA">
        <w:rPr>
          <w:rFonts w:ascii="Times New Roman" w:hAnsi="Times New Roman" w:cs="Times New Roman"/>
          <w:sz w:val="24"/>
          <w:szCs w:val="24"/>
        </w:rPr>
        <w:t>anatory variables are use</w:t>
      </w:r>
      <w:r w:rsidR="00084319">
        <w:rPr>
          <w:rFonts w:ascii="Times New Roman" w:hAnsi="Times New Roman" w:cs="Times New Roman"/>
          <w:sz w:val="24"/>
          <w:szCs w:val="24"/>
        </w:rPr>
        <w:t>d level of</w:t>
      </w:r>
      <w:r w:rsidR="003314FA">
        <w:rPr>
          <w:rFonts w:ascii="Times New Roman" w:hAnsi="Times New Roman" w:cs="Times New Roman"/>
          <w:sz w:val="24"/>
          <w:szCs w:val="24"/>
        </w:rPr>
        <w:t xml:space="preserve"> change and involvement, problem-solving </w:t>
      </w:r>
      <w:r w:rsidR="003314FA" w:rsidRPr="00FE132A">
        <w:rPr>
          <w:rFonts w:ascii="Times New Roman" w:hAnsi="Times New Roman" w:cs="Times New Roman"/>
          <w:sz w:val="24"/>
          <w:szCs w:val="24"/>
        </w:rPr>
        <w:t>and</w:t>
      </w:r>
      <w:r w:rsidR="00FE132A" w:rsidRPr="00FE132A">
        <w:rPr>
          <w:rFonts w:ascii="Times New Roman" w:hAnsi="Times New Roman" w:cs="Times New Roman"/>
          <w:sz w:val="24"/>
          <w:szCs w:val="24"/>
        </w:rPr>
        <w:t xml:space="preserve"> learning dimensions and as control variables </w:t>
      </w:r>
      <w:r w:rsidR="0066768C">
        <w:rPr>
          <w:rFonts w:ascii="Times New Roman" w:hAnsi="Times New Roman" w:cs="Times New Roman"/>
          <w:sz w:val="24"/>
          <w:szCs w:val="24"/>
        </w:rPr>
        <w:t xml:space="preserve">are </w:t>
      </w:r>
      <w:r w:rsidR="00FE132A" w:rsidRPr="00FE132A">
        <w:rPr>
          <w:rFonts w:ascii="Times New Roman" w:hAnsi="Times New Roman" w:cs="Times New Roman"/>
          <w:sz w:val="24"/>
          <w:szCs w:val="24"/>
        </w:rPr>
        <w:t>include</w:t>
      </w:r>
      <w:r w:rsidR="0066768C">
        <w:rPr>
          <w:rFonts w:ascii="Times New Roman" w:hAnsi="Times New Roman" w:cs="Times New Roman"/>
          <w:sz w:val="24"/>
          <w:szCs w:val="24"/>
        </w:rPr>
        <w:t>d</w:t>
      </w:r>
      <w:r w:rsidR="00FE132A" w:rsidRPr="00FE132A">
        <w:rPr>
          <w:rFonts w:ascii="Times New Roman" w:hAnsi="Times New Roman" w:cs="Times New Roman"/>
          <w:sz w:val="24"/>
          <w:szCs w:val="24"/>
        </w:rPr>
        <w:t xml:space="preserve"> size of workplace and sector.</w:t>
      </w:r>
      <w:r w:rsidR="00157C67" w:rsidRPr="00FE132A">
        <w:rPr>
          <w:rFonts w:ascii="Times New Roman" w:hAnsi="Times New Roman" w:cs="Times New Roman"/>
          <w:sz w:val="24"/>
          <w:szCs w:val="24"/>
        </w:rPr>
        <w:t xml:space="preserve"> </w:t>
      </w:r>
    </w:p>
    <w:p w:rsidR="003314FA" w:rsidRPr="00A06A57" w:rsidRDefault="003314FA" w:rsidP="003314FA">
      <w:pPr>
        <w:autoSpaceDE w:val="0"/>
        <w:autoSpaceDN w:val="0"/>
        <w:adjustRightInd w:val="0"/>
        <w:spacing w:after="0" w:line="240" w:lineRule="auto"/>
        <w:rPr>
          <w:rFonts w:ascii="Times New Roman" w:hAnsi="Times New Roman" w:cs="Times New Roman"/>
          <w:sz w:val="24"/>
          <w:szCs w:val="24"/>
        </w:rPr>
      </w:pPr>
      <w:proofErr w:type="gramStart"/>
      <w:r w:rsidRPr="00A06A57">
        <w:rPr>
          <w:rFonts w:ascii="Times New Roman" w:hAnsi="Times New Roman" w:cs="Times New Roman"/>
          <w:sz w:val="24"/>
          <w:szCs w:val="24"/>
        </w:rPr>
        <w:t>Tab</w:t>
      </w:r>
      <w:r w:rsidR="00A06A57" w:rsidRPr="00A06A57">
        <w:rPr>
          <w:rFonts w:ascii="Times New Roman" w:hAnsi="Times New Roman" w:cs="Times New Roman"/>
          <w:sz w:val="24"/>
          <w:szCs w:val="24"/>
        </w:rPr>
        <w:t>le</w:t>
      </w:r>
      <w:r w:rsidRPr="00A06A57">
        <w:rPr>
          <w:rFonts w:ascii="Times New Roman" w:hAnsi="Times New Roman" w:cs="Times New Roman"/>
          <w:sz w:val="24"/>
          <w:szCs w:val="24"/>
        </w:rPr>
        <w:t xml:space="preserve"> 4.</w:t>
      </w:r>
      <w:r w:rsidR="00AE4F2E">
        <w:rPr>
          <w:rFonts w:ascii="Times New Roman" w:hAnsi="Times New Roman" w:cs="Times New Roman"/>
          <w:sz w:val="24"/>
          <w:szCs w:val="24"/>
        </w:rPr>
        <w:t>4</w:t>
      </w:r>
      <w:r w:rsidRPr="00A06A57">
        <w:rPr>
          <w:rFonts w:ascii="Times New Roman" w:hAnsi="Times New Roman" w:cs="Times New Roman"/>
          <w:sz w:val="24"/>
          <w:szCs w:val="24"/>
        </w:rPr>
        <w:t>.</w:t>
      </w:r>
      <w:proofErr w:type="gramEnd"/>
      <w:r w:rsidRPr="00A06A57">
        <w:rPr>
          <w:rFonts w:ascii="Times New Roman" w:hAnsi="Times New Roman" w:cs="Times New Roman"/>
          <w:sz w:val="24"/>
          <w:szCs w:val="24"/>
        </w:rPr>
        <w:t xml:space="preserve"> </w:t>
      </w:r>
      <w:r w:rsidR="00A06A57" w:rsidRPr="00A06A57">
        <w:rPr>
          <w:rFonts w:ascii="Times New Roman" w:hAnsi="Times New Roman" w:cs="Times New Roman"/>
          <w:sz w:val="24"/>
          <w:szCs w:val="24"/>
        </w:rPr>
        <w:t xml:space="preserve">Logistic regression of change, involvement, participation, </w:t>
      </w:r>
      <w:r w:rsidR="00A06A57">
        <w:rPr>
          <w:rFonts w:ascii="Times New Roman" w:hAnsi="Times New Roman" w:cs="Times New Roman"/>
          <w:sz w:val="24"/>
          <w:szCs w:val="24"/>
        </w:rPr>
        <w:t>autonomy</w:t>
      </w:r>
      <w:r w:rsidR="00A06A57" w:rsidRPr="00A06A57">
        <w:rPr>
          <w:rFonts w:ascii="Times New Roman" w:hAnsi="Times New Roman" w:cs="Times New Roman"/>
          <w:sz w:val="24"/>
          <w:szCs w:val="24"/>
        </w:rPr>
        <w:t xml:space="preserve">, problem solving and learning on </w:t>
      </w:r>
      <w:r w:rsidR="00A06A57">
        <w:rPr>
          <w:rFonts w:ascii="Times New Roman" w:hAnsi="Times New Roman" w:cs="Times New Roman"/>
          <w:sz w:val="24"/>
          <w:szCs w:val="24"/>
        </w:rPr>
        <w:t>wellbeing</w:t>
      </w:r>
      <w:r w:rsidR="00A06A57" w:rsidRPr="00A06A57">
        <w:rPr>
          <w:rFonts w:ascii="Times New Roman" w:hAnsi="Times New Roman" w:cs="Times New Roman"/>
          <w:sz w:val="24"/>
          <w:szCs w:val="24"/>
        </w:rPr>
        <w:t xml:space="preserve">, controlled for sector and workplace size </w:t>
      </w:r>
    </w:p>
    <w:tbl>
      <w:tblPr>
        <w:tblStyle w:val="LightList-Accent5"/>
        <w:tblW w:w="9747" w:type="dxa"/>
        <w:tblLayout w:type="fixed"/>
        <w:tblLook w:val="0000" w:firstRow="0" w:lastRow="0" w:firstColumn="0" w:lastColumn="0" w:noHBand="0" w:noVBand="0"/>
      </w:tblPr>
      <w:tblGrid>
        <w:gridCol w:w="250"/>
        <w:gridCol w:w="2126"/>
        <w:gridCol w:w="1134"/>
        <w:gridCol w:w="1134"/>
        <w:gridCol w:w="1276"/>
        <w:gridCol w:w="1276"/>
        <w:gridCol w:w="1276"/>
        <w:gridCol w:w="1275"/>
      </w:tblGrid>
      <w:tr w:rsidR="003314FA" w:rsidRPr="00BC68D9" w:rsidTr="003314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gridSpan w:val="2"/>
            <w:vMerge w:val="restart"/>
          </w:tcPr>
          <w:p w:rsidR="003314FA" w:rsidRPr="00A06A57" w:rsidRDefault="003314FA" w:rsidP="003314FA">
            <w:pPr>
              <w:autoSpaceDE w:val="0"/>
              <w:autoSpaceDN w:val="0"/>
              <w:adjustRightInd w:val="0"/>
              <w:rPr>
                <w:rFonts w:ascii="Times New Roman" w:hAnsi="Times New Roman" w:cs="Times New Roman"/>
                <w:sz w:val="24"/>
                <w:szCs w:val="24"/>
              </w:rPr>
            </w:pPr>
          </w:p>
        </w:tc>
        <w:tc>
          <w:tcPr>
            <w:tcW w:w="1134" w:type="dxa"/>
            <w:vMerge w:val="restart"/>
          </w:tcPr>
          <w:p w:rsidR="003314FA" w:rsidRPr="00BC68D9" w:rsidRDefault="003314FA" w:rsidP="003314FA">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B</w:t>
            </w:r>
          </w:p>
        </w:tc>
        <w:tc>
          <w:tcPr>
            <w:cnfStyle w:val="000010000000" w:firstRow="0" w:lastRow="0" w:firstColumn="0" w:lastColumn="0" w:oddVBand="1" w:evenVBand="0" w:oddHBand="0" w:evenHBand="0" w:firstRowFirstColumn="0" w:firstRowLastColumn="0" w:lastRowFirstColumn="0" w:lastRowLastColumn="0"/>
            <w:tcW w:w="1134" w:type="dxa"/>
            <w:vMerge w:val="restart"/>
          </w:tcPr>
          <w:p w:rsidR="003314FA" w:rsidRPr="00BC68D9" w:rsidRDefault="003314FA" w:rsidP="003314FA">
            <w:pPr>
              <w:autoSpaceDE w:val="0"/>
              <w:autoSpaceDN w:val="0"/>
              <w:adjustRightInd w:val="0"/>
              <w:spacing w:line="320" w:lineRule="atLeast"/>
              <w:ind w:left="60" w:right="60"/>
              <w:jc w:val="center"/>
              <w:rPr>
                <w:rFonts w:ascii="Arial" w:hAnsi="Arial" w:cs="Arial"/>
                <w:color w:val="000000"/>
                <w:sz w:val="18"/>
                <w:szCs w:val="18"/>
                <w:lang w:val="da-DK"/>
              </w:rPr>
            </w:pPr>
            <w:proofErr w:type="spellStart"/>
            <w:r w:rsidRPr="00BC68D9">
              <w:rPr>
                <w:rFonts w:ascii="Arial" w:hAnsi="Arial" w:cs="Arial"/>
                <w:color w:val="000000"/>
                <w:sz w:val="18"/>
                <w:szCs w:val="18"/>
                <w:lang w:val="da-DK"/>
              </w:rPr>
              <w:t>Wald</w:t>
            </w:r>
            <w:proofErr w:type="spellEnd"/>
          </w:p>
        </w:tc>
        <w:tc>
          <w:tcPr>
            <w:tcW w:w="1276" w:type="dxa"/>
            <w:vMerge w:val="restart"/>
          </w:tcPr>
          <w:p w:rsidR="003314FA" w:rsidRPr="00BC68D9" w:rsidRDefault="003314FA" w:rsidP="003314FA">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Sig.</w:t>
            </w:r>
          </w:p>
        </w:tc>
        <w:tc>
          <w:tcPr>
            <w:cnfStyle w:val="000010000000" w:firstRow="0" w:lastRow="0" w:firstColumn="0" w:lastColumn="0" w:oddVBand="1" w:evenVBand="0" w:oddHBand="0" w:evenHBand="0" w:firstRowFirstColumn="0" w:firstRowLastColumn="0" w:lastRowFirstColumn="0" w:lastRowLastColumn="0"/>
            <w:tcW w:w="1276" w:type="dxa"/>
            <w:vMerge w:val="restart"/>
          </w:tcPr>
          <w:p w:rsidR="003314FA" w:rsidRPr="00BC68D9" w:rsidRDefault="003314FA" w:rsidP="003314FA">
            <w:pPr>
              <w:autoSpaceDE w:val="0"/>
              <w:autoSpaceDN w:val="0"/>
              <w:adjustRightInd w:val="0"/>
              <w:spacing w:line="320" w:lineRule="atLeast"/>
              <w:ind w:left="60" w:right="60"/>
              <w:jc w:val="center"/>
              <w:rPr>
                <w:rFonts w:ascii="Arial" w:hAnsi="Arial" w:cs="Arial"/>
                <w:color w:val="000000"/>
                <w:sz w:val="18"/>
                <w:szCs w:val="18"/>
                <w:lang w:val="da-DK"/>
              </w:rPr>
            </w:pPr>
            <w:r w:rsidRPr="00BC68D9">
              <w:rPr>
                <w:rFonts w:ascii="Arial" w:hAnsi="Arial" w:cs="Arial"/>
                <w:color w:val="000000"/>
                <w:sz w:val="18"/>
                <w:szCs w:val="18"/>
                <w:lang w:val="da-DK"/>
              </w:rPr>
              <w:t>Exp(B)</w:t>
            </w:r>
          </w:p>
        </w:tc>
        <w:tc>
          <w:tcPr>
            <w:tcW w:w="2551" w:type="dxa"/>
            <w:gridSpan w:val="2"/>
          </w:tcPr>
          <w:p w:rsidR="003314FA" w:rsidRPr="00BC68D9" w:rsidRDefault="003314FA" w:rsidP="003314FA">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proofErr w:type="gramStart"/>
            <w:r w:rsidRPr="00BC68D9">
              <w:rPr>
                <w:rFonts w:ascii="Arial" w:hAnsi="Arial" w:cs="Arial"/>
                <w:color w:val="000000"/>
                <w:sz w:val="18"/>
                <w:szCs w:val="18"/>
                <w:lang w:val="da-DK"/>
              </w:rPr>
              <w:t>95%</w:t>
            </w:r>
            <w:proofErr w:type="gramEnd"/>
            <w:r w:rsidRPr="00BC68D9">
              <w:rPr>
                <w:rFonts w:ascii="Arial" w:hAnsi="Arial" w:cs="Arial"/>
                <w:color w:val="000000"/>
                <w:sz w:val="18"/>
                <w:szCs w:val="18"/>
                <w:lang w:val="da-DK"/>
              </w:rPr>
              <w:t xml:space="preserve"> </w:t>
            </w:r>
            <w:proofErr w:type="spellStart"/>
            <w:r w:rsidRPr="00BC68D9">
              <w:rPr>
                <w:rFonts w:ascii="Arial" w:hAnsi="Arial" w:cs="Arial"/>
                <w:color w:val="000000"/>
                <w:sz w:val="18"/>
                <w:szCs w:val="18"/>
                <w:lang w:val="da-DK"/>
              </w:rPr>
              <w:t>C.I.for</w:t>
            </w:r>
            <w:proofErr w:type="spellEnd"/>
            <w:r w:rsidRPr="00BC68D9">
              <w:rPr>
                <w:rFonts w:ascii="Arial" w:hAnsi="Arial" w:cs="Arial"/>
                <w:color w:val="000000"/>
                <w:sz w:val="18"/>
                <w:szCs w:val="18"/>
                <w:lang w:val="da-DK"/>
              </w:rPr>
              <w:t xml:space="preserve"> EXP(B)</w:t>
            </w:r>
          </w:p>
        </w:tc>
      </w:tr>
      <w:tr w:rsidR="003314FA" w:rsidRPr="00BC68D9" w:rsidTr="003314FA">
        <w:tc>
          <w:tcPr>
            <w:cnfStyle w:val="000010000000" w:firstRow="0" w:lastRow="0" w:firstColumn="0" w:lastColumn="0" w:oddVBand="1" w:evenVBand="0" w:oddHBand="0" w:evenHBand="0" w:firstRowFirstColumn="0" w:firstRowLastColumn="0" w:lastRowFirstColumn="0" w:lastRowLastColumn="0"/>
            <w:tcW w:w="2376" w:type="dxa"/>
            <w:gridSpan w:val="2"/>
            <w:vMerge/>
          </w:tcPr>
          <w:p w:rsidR="003314FA" w:rsidRPr="00BC68D9" w:rsidRDefault="003314FA" w:rsidP="003314FA">
            <w:pPr>
              <w:autoSpaceDE w:val="0"/>
              <w:autoSpaceDN w:val="0"/>
              <w:adjustRightInd w:val="0"/>
              <w:rPr>
                <w:rFonts w:ascii="Arial" w:hAnsi="Arial" w:cs="Arial"/>
                <w:color w:val="000000"/>
                <w:sz w:val="18"/>
                <w:szCs w:val="18"/>
                <w:lang w:val="da-DK"/>
              </w:rPr>
            </w:pPr>
          </w:p>
        </w:tc>
        <w:tc>
          <w:tcPr>
            <w:tcW w:w="1134" w:type="dxa"/>
            <w:vMerge/>
          </w:tcPr>
          <w:p w:rsidR="003314FA" w:rsidRPr="00BC68D9" w:rsidRDefault="003314FA" w:rsidP="003314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p>
        </w:tc>
        <w:tc>
          <w:tcPr>
            <w:cnfStyle w:val="000010000000" w:firstRow="0" w:lastRow="0" w:firstColumn="0" w:lastColumn="0" w:oddVBand="1" w:evenVBand="0" w:oddHBand="0" w:evenHBand="0" w:firstRowFirstColumn="0" w:firstRowLastColumn="0" w:lastRowFirstColumn="0" w:lastRowLastColumn="0"/>
            <w:tcW w:w="1134" w:type="dxa"/>
            <w:vMerge/>
          </w:tcPr>
          <w:p w:rsidR="003314FA" w:rsidRPr="00BC68D9" w:rsidRDefault="003314FA" w:rsidP="003314FA">
            <w:pPr>
              <w:autoSpaceDE w:val="0"/>
              <w:autoSpaceDN w:val="0"/>
              <w:adjustRightInd w:val="0"/>
              <w:rPr>
                <w:rFonts w:ascii="Arial" w:hAnsi="Arial" w:cs="Arial"/>
                <w:color w:val="000000"/>
                <w:sz w:val="18"/>
                <w:szCs w:val="18"/>
                <w:lang w:val="da-DK"/>
              </w:rPr>
            </w:pPr>
          </w:p>
        </w:tc>
        <w:tc>
          <w:tcPr>
            <w:tcW w:w="1276" w:type="dxa"/>
            <w:vMerge/>
          </w:tcPr>
          <w:p w:rsidR="003314FA" w:rsidRPr="00BC68D9" w:rsidRDefault="003314FA" w:rsidP="003314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p>
        </w:tc>
        <w:tc>
          <w:tcPr>
            <w:cnfStyle w:val="000010000000" w:firstRow="0" w:lastRow="0" w:firstColumn="0" w:lastColumn="0" w:oddVBand="1" w:evenVBand="0" w:oddHBand="0" w:evenHBand="0" w:firstRowFirstColumn="0" w:firstRowLastColumn="0" w:lastRowFirstColumn="0" w:lastRowLastColumn="0"/>
            <w:tcW w:w="1276" w:type="dxa"/>
            <w:vMerge/>
          </w:tcPr>
          <w:p w:rsidR="003314FA" w:rsidRPr="00BC68D9" w:rsidRDefault="003314FA" w:rsidP="003314FA">
            <w:pPr>
              <w:autoSpaceDE w:val="0"/>
              <w:autoSpaceDN w:val="0"/>
              <w:adjustRightInd w:val="0"/>
              <w:rPr>
                <w:rFonts w:ascii="Arial" w:hAnsi="Arial" w:cs="Arial"/>
                <w:color w:val="000000"/>
                <w:sz w:val="18"/>
                <w:szCs w:val="18"/>
                <w:lang w:val="da-DK"/>
              </w:rPr>
            </w:pPr>
          </w:p>
        </w:tc>
        <w:tc>
          <w:tcPr>
            <w:tcW w:w="1276" w:type="dxa"/>
          </w:tcPr>
          <w:p w:rsidR="003314FA" w:rsidRPr="00BC68D9" w:rsidRDefault="003314FA" w:rsidP="003314FA">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proofErr w:type="spellStart"/>
            <w:r w:rsidRPr="00BC68D9">
              <w:rPr>
                <w:rFonts w:ascii="Arial" w:hAnsi="Arial" w:cs="Arial"/>
                <w:color w:val="000000"/>
                <w:sz w:val="18"/>
                <w:szCs w:val="18"/>
                <w:lang w:val="da-DK"/>
              </w:rPr>
              <w:t>Lower</w:t>
            </w:r>
            <w:proofErr w:type="spellEnd"/>
          </w:p>
        </w:tc>
        <w:tc>
          <w:tcPr>
            <w:cnfStyle w:val="000010000000" w:firstRow="0" w:lastRow="0" w:firstColumn="0" w:lastColumn="0" w:oddVBand="1" w:evenVBand="0" w:oddHBand="0" w:evenHBand="0" w:firstRowFirstColumn="0" w:firstRowLastColumn="0" w:lastRowFirstColumn="0" w:lastRowLastColumn="0"/>
            <w:tcW w:w="1275" w:type="dxa"/>
          </w:tcPr>
          <w:p w:rsidR="003314FA" w:rsidRPr="00BC68D9" w:rsidRDefault="003314FA" w:rsidP="003314FA">
            <w:pPr>
              <w:autoSpaceDE w:val="0"/>
              <w:autoSpaceDN w:val="0"/>
              <w:adjustRightInd w:val="0"/>
              <w:spacing w:line="320" w:lineRule="atLeast"/>
              <w:ind w:left="60" w:right="60"/>
              <w:jc w:val="center"/>
              <w:rPr>
                <w:rFonts w:ascii="Arial" w:hAnsi="Arial" w:cs="Arial"/>
                <w:color w:val="000000"/>
                <w:sz w:val="18"/>
                <w:szCs w:val="18"/>
                <w:lang w:val="da-DK"/>
              </w:rPr>
            </w:pPr>
            <w:r w:rsidRPr="00BC68D9">
              <w:rPr>
                <w:rFonts w:ascii="Arial" w:hAnsi="Arial" w:cs="Arial"/>
                <w:color w:val="000000"/>
                <w:sz w:val="18"/>
                <w:szCs w:val="18"/>
                <w:lang w:val="da-DK"/>
              </w:rPr>
              <w:t>Upper</w:t>
            </w:r>
          </w:p>
        </w:tc>
      </w:tr>
      <w:tr w:rsidR="00A06A57" w:rsidRPr="00BC68D9" w:rsidTr="003314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 w:type="dxa"/>
            <w:vMerge w:val="restart"/>
          </w:tcPr>
          <w:p w:rsidR="00A06A57" w:rsidRPr="00BC68D9" w:rsidRDefault="00A06A57" w:rsidP="003314FA">
            <w:pPr>
              <w:autoSpaceDE w:val="0"/>
              <w:autoSpaceDN w:val="0"/>
              <w:adjustRightInd w:val="0"/>
              <w:spacing w:line="320" w:lineRule="atLeast"/>
              <w:ind w:left="60" w:right="60"/>
              <w:rPr>
                <w:rFonts w:ascii="Arial" w:hAnsi="Arial" w:cs="Arial"/>
                <w:color w:val="000000"/>
                <w:sz w:val="18"/>
                <w:szCs w:val="18"/>
                <w:lang w:val="da-DK"/>
              </w:rPr>
            </w:pPr>
          </w:p>
        </w:tc>
        <w:tc>
          <w:tcPr>
            <w:tcW w:w="2126" w:type="dxa"/>
          </w:tcPr>
          <w:p w:rsidR="00A06A57" w:rsidRPr="00D810B4" w:rsidRDefault="00A06A57" w:rsidP="0014638C">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810B4">
              <w:rPr>
                <w:rFonts w:ascii="Arial" w:hAnsi="Arial" w:cs="Arial"/>
                <w:color w:val="000000"/>
                <w:sz w:val="18"/>
                <w:szCs w:val="18"/>
              </w:rPr>
              <w:t>Change</w:t>
            </w:r>
          </w:p>
        </w:tc>
        <w:tc>
          <w:tcPr>
            <w:cnfStyle w:val="000010000000" w:firstRow="0" w:lastRow="0" w:firstColumn="0" w:lastColumn="0" w:oddVBand="1" w:evenVBand="0" w:oddHBand="0" w:evenHBand="0" w:firstRowFirstColumn="0" w:firstRowLastColumn="0" w:lastRowFirstColumn="0" w:lastRowLastColumn="0"/>
            <w:tcW w:w="1134" w:type="dxa"/>
          </w:tcPr>
          <w:p w:rsidR="00A06A57" w:rsidRPr="00BC68D9" w:rsidRDefault="00A06A57" w:rsidP="003314FA">
            <w:pPr>
              <w:autoSpaceDE w:val="0"/>
              <w:autoSpaceDN w:val="0"/>
              <w:adjustRightInd w:val="0"/>
              <w:rPr>
                <w:rFonts w:ascii="Times New Roman" w:hAnsi="Times New Roman" w:cs="Times New Roman"/>
                <w:sz w:val="24"/>
                <w:szCs w:val="24"/>
                <w:lang w:val="da-DK"/>
              </w:rPr>
            </w:pPr>
          </w:p>
        </w:tc>
        <w:tc>
          <w:tcPr>
            <w:tcW w:w="1134" w:type="dxa"/>
          </w:tcPr>
          <w:p w:rsidR="00A06A57" w:rsidRPr="00BC68D9" w:rsidRDefault="00A06A57"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17,149</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,000</w:t>
            </w:r>
          </w:p>
        </w:tc>
        <w:tc>
          <w:tcPr>
            <w:tcW w:w="1276" w:type="dxa"/>
          </w:tcPr>
          <w:p w:rsidR="00A06A57" w:rsidRPr="00BC68D9" w:rsidRDefault="00A06A57" w:rsidP="003314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rPr>
                <w:rFonts w:ascii="Times New Roman" w:hAnsi="Times New Roman" w:cs="Times New Roman"/>
                <w:sz w:val="24"/>
                <w:szCs w:val="24"/>
                <w:lang w:val="da-DK"/>
              </w:rPr>
            </w:pPr>
          </w:p>
        </w:tc>
        <w:tc>
          <w:tcPr>
            <w:tcW w:w="1275" w:type="dxa"/>
          </w:tcPr>
          <w:p w:rsidR="00A06A57" w:rsidRPr="00BC68D9" w:rsidRDefault="00A06A57" w:rsidP="003314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p>
        </w:tc>
      </w:tr>
      <w:tr w:rsidR="00A06A57" w:rsidRPr="00BC68D9" w:rsidTr="003314FA">
        <w:tc>
          <w:tcPr>
            <w:cnfStyle w:val="000010000000" w:firstRow="0" w:lastRow="0" w:firstColumn="0" w:lastColumn="0" w:oddVBand="1" w:evenVBand="0" w:oddHBand="0" w:evenHBand="0" w:firstRowFirstColumn="0" w:firstRowLastColumn="0" w:lastRowFirstColumn="0" w:lastRowLastColumn="0"/>
            <w:tcW w:w="250" w:type="dxa"/>
            <w:vMerge/>
          </w:tcPr>
          <w:p w:rsidR="00A06A57" w:rsidRPr="00BC68D9" w:rsidRDefault="00A06A57" w:rsidP="003314FA">
            <w:pPr>
              <w:autoSpaceDE w:val="0"/>
              <w:autoSpaceDN w:val="0"/>
              <w:adjustRightInd w:val="0"/>
              <w:rPr>
                <w:rFonts w:ascii="Times New Roman" w:hAnsi="Times New Roman" w:cs="Times New Roman"/>
                <w:sz w:val="24"/>
                <w:szCs w:val="24"/>
                <w:lang w:val="da-DK"/>
              </w:rPr>
            </w:pPr>
          </w:p>
        </w:tc>
        <w:tc>
          <w:tcPr>
            <w:tcW w:w="2126" w:type="dxa"/>
          </w:tcPr>
          <w:p w:rsidR="00A06A57" w:rsidRPr="00D810B4" w:rsidRDefault="00A06A57" w:rsidP="0014638C">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810B4">
              <w:rPr>
                <w:rFonts w:ascii="Arial" w:hAnsi="Arial" w:cs="Arial"/>
                <w:color w:val="000000"/>
                <w:sz w:val="18"/>
                <w:szCs w:val="18"/>
              </w:rPr>
              <w:t>Change (1)</w:t>
            </w:r>
          </w:p>
        </w:tc>
        <w:tc>
          <w:tcPr>
            <w:cnfStyle w:val="000010000000" w:firstRow="0" w:lastRow="0" w:firstColumn="0" w:lastColumn="0" w:oddVBand="1" w:evenVBand="0" w:oddHBand="0" w:evenHBand="0" w:firstRowFirstColumn="0" w:firstRowLastColumn="0" w:lastRowFirstColumn="0" w:lastRowLastColumn="0"/>
            <w:tcW w:w="1134"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proofErr w:type="gramStart"/>
            <w:r w:rsidRPr="00BC68D9">
              <w:rPr>
                <w:rFonts w:ascii="Arial" w:hAnsi="Arial" w:cs="Arial"/>
                <w:color w:val="000000"/>
                <w:sz w:val="18"/>
                <w:szCs w:val="18"/>
                <w:lang w:val="da-DK"/>
              </w:rPr>
              <w:t>-,371</w:t>
            </w:r>
            <w:proofErr w:type="gramEnd"/>
          </w:p>
        </w:tc>
        <w:tc>
          <w:tcPr>
            <w:tcW w:w="1134" w:type="dxa"/>
          </w:tcPr>
          <w:p w:rsidR="00A06A57" w:rsidRPr="00BC68D9" w:rsidRDefault="00A06A57"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2,220</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,136</w:t>
            </w:r>
          </w:p>
        </w:tc>
        <w:tc>
          <w:tcPr>
            <w:tcW w:w="1276" w:type="dxa"/>
          </w:tcPr>
          <w:p w:rsidR="00A06A57" w:rsidRPr="00BC68D9" w:rsidRDefault="00A06A57"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,690</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,424</w:t>
            </w:r>
          </w:p>
        </w:tc>
        <w:tc>
          <w:tcPr>
            <w:tcW w:w="1275" w:type="dxa"/>
          </w:tcPr>
          <w:p w:rsidR="00A06A57" w:rsidRPr="00BC68D9" w:rsidRDefault="00A06A57"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1,124</w:t>
            </w:r>
          </w:p>
        </w:tc>
      </w:tr>
      <w:tr w:rsidR="00A06A57" w:rsidRPr="00BC68D9" w:rsidTr="003314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 w:type="dxa"/>
            <w:vMerge/>
          </w:tcPr>
          <w:p w:rsidR="00A06A57" w:rsidRPr="00BC68D9" w:rsidRDefault="00A06A57" w:rsidP="003314FA">
            <w:pPr>
              <w:autoSpaceDE w:val="0"/>
              <w:autoSpaceDN w:val="0"/>
              <w:adjustRightInd w:val="0"/>
              <w:rPr>
                <w:rFonts w:ascii="Arial" w:hAnsi="Arial" w:cs="Arial"/>
                <w:color w:val="000000"/>
                <w:sz w:val="18"/>
                <w:szCs w:val="18"/>
                <w:lang w:val="da-DK"/>
              </w:rPr>
            </w:pPr>
          </w:p>
        </w:tc>
        <w:tc>
          <w:tcPr>
            <w:tcW w:w="2126" w:type="dxa"/>
          </w:tcPr>
          <w:p w:rsidR="00A06A57" w:rsidRPr="00D810B4" w:rsidRDefault="00A06A57" w:rsidP="0014638C">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810B4">
              <w:rPr>
                <w:rFonts w:ascii="Arial" w:hAnsi="Arial" w:cs="Arial"/>
                <w:color w:val="000000"/>
                <w:sz w:val="18"/>
                <w:szCs w:val="18"/>
              </w:rPr>
              <w:t>Change (2)</w:t>
            </w:r>
          </w:p>
        </w:tc>
        <w:tc>
          <w:tcPr>
            <w:cnfStyle w:val="000010000000" w:firstRow="0" w:lastRow="0" w:firstColumn="0" w:lastColumn="0" w:oddVBand="1" w:evenVBand="0" w:oddHBand="0" w:evenHBand="0" w:firstRowFirstColumn="0" w:firstRowLastColumn="0" w:lastRowFirstColumn="0" w:lastRowLastColumn="0"/>
            <w:tcW w:w="1134"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proofErr w:type="gramStart"/>
            <w:r w:rsidRPr="00BC68D9">
              <w:rPr>
                <w:rFonts w:ascii="Arial" w:hAnsi="Arial" w:cs="Arial"/>
                <w:color w:val="000000"/>
                <w:sz w:val="18"/>
                <w:szCs w:val="18"/>
                <w:lang w:val="da-DK"/>
              </w:rPr>
              <w:t>-,895</w:t>
            </w:r>
            <w:proofErr w:type="gramEnd"/>
          </w:p>
        </w:tc>
        <w:tc>
          <w:tcPr>
            <w:tcW w:w="1134" w:type="dxa"/>
          </w:tcPr>
          <w:p w:rsidR="00A06A57" w:rsidRPr="00BC68D9" w:rsidRDefault="00A06A57"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14,320</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,000</w:t>
            </w:r>
          </w:p>
        </w:tc>
        <w:tc>
          <w:tcPr>
            <w:tcW w:w="1276" w:type="dxa"/>
          </w:tcPr>
          <w:p w:rsidR="00A06A57" w:rsidRPr="00BC68D9" w:rsidRDefault="00A06A57"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,409</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,257</w:t>
            </w:r>
          </w:p>
        </w:tc>
        <w:tc>
          <w:tcPr>
            <w:tcW w:w="1275" w:type="dxa"/>
          </w:tcPr>
          <w:p w:rsidR="00A06A57" w:rsidRPr="00BC68D9" w:rsidRDefault="00A06A57"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,650</w:t>
            </w:r>
          </w:p>
        </w:tc>
      </w:tr>
      <w:tr w:rsidR="00A06A57" w:rsidRPr="00BC68D9" w:rsidTr="003314FA">
        <w:tc>
          <w:tcPr>
            <w:cnfStyle w:val="000010000000" w:firstRow="0" w:lastRow="0" w:firstColumn="0" w:lastColumn="0" w:oddVBand="1" w:evenVBand="0" w:oddHBand="0" w:evenHBand="0" w:firstRowFirstColumn="0" w:firstRowLastColumn="0" w:lastRowFirstColumn="0" w:lastRowLastColumn="0"/>
            <w:tcW w:w="250" w:type="dxa"/>
            <w:vMerge/>
          </w:tcPr>
          <w:p w:rsidR="00A06A57" w:rsidRPr="00BC68D9" w:rsidRDefault="00A06A57" w:rsidP="003314FA">
            <w:pPr>
              <w:autoSpaceDE w:val="0"/>
              <w:autoSpaceDN w:val="0"/>
              <w:adjustRightInd w:val="0"/>
              <w:rPr>
                <w:rFonts w:ascii="Arial" w:hAnsi="Arial" w:cs="Arial"/>
                <w:color w:val="000000"/>
                <w:sz w:val="18"/>
                <w:szCs w:val="18"/>
                <w:lang w:val="da-DK"/>
              </w:rPr>
            </w:pPr>
          </w:p>
        </w:tc>
        <w:tc>
          <w:tcPr>
            <w:tcW w:w="2126" w:type="dxa"/>
          </w:tcPr>
          <w:p w:rsidR="00A06A57" w:rsidRPr="00D810B4" w:rsidRDefault="00A06A57" w:rsidP="0014638C">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810B4">
              <w:rPr>
                <w:rFonts w:ascii="Arial" w:hAnsi="Arial" w:cs="Arial"/>
                <w:color w:val="000000"/>
                <w:sz w:val="18"/>
                <w:szCs w:val="18"/>
              </w:rPr>
              <w:t>Involvement</w:t>
            </w:r>
          </w:p>
        </w:tc>
        <w:tc>
          <w:tcPr>
            <w:cnfStyle w:val="000010000000" w:firstRow="0" w:lastRow="0" w:firstColumn="0" w:lastColumn="0" w:oddVBand="1" w:evenVBand="0" w:oddHBand="0" w:evenHBand="0" w:firstRowFirstColumn="0" w:firstRowLastColumn="0" w:lastRowFirstColumn="0" w:lastRowLastColumn="0"/>
            <w:tcW w:w="1134" w:type="dxa"/>
          </w:tcPr>
          <w:p w:rsidR="00A06A57" w:rsidRPr="00BC68D9" w:rsidRDefault="00A06A57" w:rsidP="003314FA">
            <w:pPr>
              <w:autoSpaceDE w:val="0"/>
              <w:autoSpaceDN w:val="0"/>
              <w:adjustRightInd w:val="0"/>
              <w:rPr>
                <w:rFonts w:ascii="Times New Roman" w:hAnsi="Times New Roman" w:cs="Times New Roman"/>
                <w:sz w:val="24"/>
                <w:szCs w:val="24"/>
                <w:lang w:val="da-DK"/>
              </w:rPr>
            </w:pPr>
          </w:p>
        </w:tc>
        <w:tc>
          <w:tcPr>
            <w:tcW w:w="1134" w:type="dxa"/>
          </w:tcPr>
          <w:p w:rsidR="00A06A57" w:rsidRPr="00BC68D9" w:rsidRDefault="00A06A57"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16,514</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,000</w:t>
            </w:r>
          </w:p>
        </w:tc>
        <w:tc>
          <w:tcPr>
            <w:tcW w:w="1276" w:type="dxa"/>
          </w:tcPr>
          <w:p w:rsidR="00A06A57" w:rsidRPr="00BC68D9" w:rsidRDefault="00A06A57" w:rsidP="003314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rPr>
                <w:rFonts w:ascii="Times New Roman" w:hAnsi="Times New Roman" w:cs="Times New Roman"/>
                <w:sz w:val="24"/>
                <w:szCs w:val="24"/>
                <w:lang w:val="da-DK"/>
              </w:rPr>
            </w:pPr>
          </w:p>
        </w:tc>
        <w:tc>
          <w:tcPr>
            <w:tcW w:w="1275" w:type="dxa"/>
          </w:tcPr>
          <w:p w:rsidR="00A06A57" w:rsidRPr="00BC68D9" w:rsidRDefault="00A06A57" w:rsidP="003314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p>
        </w:tc>
      </w:tr>
      <w:tr w:rsidR="00A06A57" w:rsidRPr="00BC68D9" w:rsidTr="003314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 w:type="dxa"/>
            <w:vMerge/>
          </w:tcPr>
          <w:p w:rsidR="00A06A57" w:rsidRPr="00BC68D9" w:rsidRDefault="00A06A57" w:rsidP="003314FA">
            <w:pPr>
              <w:autoSpaceDE w:val="0"/>
              <w:autoSpaceDN w:val="0"/>
              <w:adjustRightInd w:val="0"/>
              <w:rPr>
                <w:rFonts w:ascii="Times New Roman" w:hAnsi="Times New Roman" w:cs="Times New Roman"/>
                <w:sz w:val="24"/>
                <w:szCs w:val="24"/>
                <w:lang w:val="da-DK"/>
              </w:rPr>
            </w:pPr>
          </w:p>
        </w:tc>
        <w:tc>
          <w:tcPr>
            <w:tcW w:w="2126" w:type="dxa"/>
          </w:tcPr>
          <w:p w:rsidR="00A06A57" w:rsidRPr="00D810B4" w:rsidRDefault="00A06A57" w:rsidP="0014638C">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810B4">
              <w:rPr>
                <w:rFonts w:ascii="Arial" w:hAnsi="Arial" w:cs="Arial"/>
                <w:color w:val="000000"/>
                <w:sz w:val="18"/>
                <w:szCs w:val="18"/>
              </w:rPr>
              <w:t>Involvement (1)</w:t>
            </w:r>
          </w:p>
        </w:tc>
        <w:tc>
          <w:tcPr>
            <w:cnfStyle w:val="000010000000" w:firstRow="0" w:lastRow="0" w:firstColumn="0" w:lastColumn="0" w:oddVBand="1" w:evenVBand="0" w:oddHBand="0" w:evenHBand="0" w:firstRowFirstColumn="0" w:firstRowLastColumn="0" w:lastRowFirstColumn="0" w:lastRowLastColumn="0"/>
            <w:tcW w:w="1134"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,067</w:t>
            </w:r>
          </w:p>
        </w:tc>
        <w:tc>
          <w:tcPr>
            <w:tcW w:w="1134" w:type="dxa"/>
          </w:tcPr>
          <w:p w:rsidR="00A06A57" w:rsidRPr="00BC68D9" w:rsidRDefault="00A06A57"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,112</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,737</w:t>
            </w:r>
          </w:p>
        </w:tc>
        <w:tc>
          <w:tcPr>
            <w:tcW w:w="1276" w:type="dxa"/>
          </w:tcPr>
          <w:p w:rsidR="00A06A57" w:rsidRPr="00BC68D9" w:rsidRDefault="00A06A57"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1,070</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,721</w:t>
            </w:r>
          </w:p>
        </w:tc>
        <w:tc>
          <w:tcPr>
            <w:tcW w:w="1275" w:type="dxa"/>
          </w:tcPr>
          <w:p w:rsidR="00A06A57" w:rsidRPr="00BC68D9" w:rsidRDefault="00A06A57"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1,587</w:t>
            </w:r>
          </w:p>
        </w:tc>
      </w:tr>
      <w:tr w:rsidR="00A06A57" w:rsidRPr="00BC68D9" w:rsidTr="003314FA">
        <w:tc>
          <w:tcPr>
            <w:cnfStyle w:val="000010000000" w:firstRow="0" w:lastRow="0" w:firstColumn="0" w:lastColumn="0" w:oddVBand="1" w:evenVBand="0" w:oddHBand="0" w:evenHBand="0" w:firstRowFirstColumn="0" w:firstRowLastColumn="0" w:lastRowFirstColumn="0" w:lastRowLastColumn="0"/>
            <w:tcW w:w="250" w:type="dxa"/>
            <w:vMerge/>
          </w:tcPr>
          <w:p w:rsidR="00A06A57" w:rsidRPr="00BC68D9" w:rsidRDefault="00A06A57" w:rsidP="003314FA">
            <w:pPr>
              <w:autoSpaceDE w:val="0"/>
              <w:autoSpaceDN w:val="0"/>
              <w:adjustRightInd w:val="0"/>
              <w:rPr>
                <w:rFonts w:ascii="Arial" w:hAnsi="Arial" w:cs="Arial"/>
                <w:color w:val="000000"/>
                <w:sz w:val="18"/>
                <w:szCs w:val="18"/>
                <w:lang w:val="da-DK"/>
              </w:rPr>
            </w:pPr>
          </w:p>
        </w:tc>
        <w:tc>
          <w:tcPr>
            <w:tcW w:w="2126" w:type="dxa"/>
          </w:tcPr>
          <w:p w:rsidR="00A06A57" w:rsidRPr="00D810B4" w:rsidRDefault="00A06A57" w:rsidP="0014638C">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810B4">
              <w:rPr>
                <w:rFonts w:ascii="Arial" w:hAnsi="Arial" w:cs="Arial"/>
                <w:color w:val="000000"/>
                <w:sz w:val="18"/>
                <w:szCs w:val="18"/>
              </w:rPr>
              <w:t>Involvement (2)</w:t>
            </w:r>
          </w:p>
        </w:tc>
        <w:tc>
          <w:tcPr>
            <w:cnfStyle w:val="000010000000" w:firstRow="0" w:lastRow="0" w:firstColumn="0" w:lastColumn="0" w:oddVBand="1" w:evenVBand="0" w:oddHBand="0" w:evenHBand="0" w:firstRowFirstColumn="0" w:firstRowLastColumn="0" w:lastRowFirstColumn="0" w:lastRowLastColumn="0"/>
            <w:tcW w:w="1134"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,776</w:t>
            </w:r>
          </w:p>
        </w:tc>
        <w:tc>
          <w:tcPr>
            <w:tcW w:w="1134" w:type="dxa"/>
          </w:tcPr>
          <w:p w:rsidR="00A06A57" w:rsidRPr="00BC68D9" w:rsidRDefault="00A06A57"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13,733</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,000</w:t>
            </w:r>
          </w:p>
        </w:tc>
        <w:tc>
          <w:tcPr>
            <w:tcW w:w="1276" w:type="dxa"/>
          </w:tcPr>
          <w:p w:rsidR="00A06A57" w:rsidRPr="00BC68D9" w:rsidRDefault="00A06A57"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2,173</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1,442</w:t>
            </w:r>
          </w:p>
        </w:tc>
        <w:tc>
          <w:tcPr>
            <w:tcW w:w="1275" w:type="dxa"/>
          </w:tcPr>
          <w:p w:rsidR="00A06A57" w:rsidRPr="00BC68D9" w:rsidRDefault="00A06A57"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3,277</w:t>
            </w:r>
          </w:p>
        </w:tc>
      </w:tr>
      <w:tr w:rsidR="00A06A57" w:rsidRPr="00BC68D9" w:rsidTr="003314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 w:type="dxa"/>
            <w:vMerge/>
          </w:tcPr>
          <w:p w:rsidR="00A06A57" w:rsidRPr="00BC68D9" w:rsidRDefault="00A06A57" w:rsidP="003314FA">
            <w:pPr>
              <w:autoSpaceDE w:val="0"/>
              <w:autoSpaceDN w:val="0"/>
              <w:adjustRightInd w:val="0"/>
              <w:rPr>
                <w:rFonts w:ascii="Arial" w:hAnsi="Arial" w:cs="Arial"/>
                <w:color w:val="000000"/>
                <w:sz w:val="18"/>
                <w:szCs w:val="18"/>
                <w:lang w:val="da-DK"/>
              </w:rPr>
            </w:pPr>
          </w:p>
        </w:tc>
        <w:tc>
          <w:tcPr>
            <w:tcW w:w="2126" w:type="dxa"/>
          </w:tcPr>
          <w:p w:rsidR="00A06A57" w:rsidRPr="00D810B4" w:rsidRDefault="00A06A57" w:rsidP="00A06A57">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810B4">
              <w:rPr>
                <w:rFonts w:ascii="Arial" w:hAnsi="Arial" w:cs="Arial"/>
                <w:color w:val="000000"/>
                <w:sz w:val="18"/>
                <w:szCs w:val="18"/>
              </w:rPr>
              <w:t>Autonomy</w:t>
            </w:r>
          </w:p>
        </w:tc>
        <w:tc>
          <w:tcPr>
            <w:cnfStyle w:val="000010000000" w:firstRow="0" w:lastRow="0" w:firstColumn="0" w:lastColumn="0" w:oddVBand="1" w:evenVBand="0" w:oddHBand="0" w:evenHBand="0" w:firstRowFirstColumn="0" w:firstRowLastColumn="0" w:lastRowFirstColumn="0" w:lastRowLastColumn="0"/>
            <w:tcW w:w="1134" w:type="dxa"/>
          </w:tcPr>
          <w:p w:rsidR="00A06A57" w:rsidRPr="00BC68D9" w:rsidRDefault="00A06A57" w:rsidP="003314FA">
            <w:pPr>
              <w:autoSpaceDE w:val="0"/>
              <w:autoSpaceDN w:val="0"/>
              <w:adjustRightInd w:val="0"/>
              <w:rPr>
                <w:rFonts w:ascii="Times New Roman" w:hAnsi="Times New Roman" w:cs="Times New Roman"/>
                <w:sz w:val="24"/>
                <w:szCs w:val="24"/>
                <w:lang w:val="da-DK"/>
              </w:rPr>
            </w:pPr>
          </w:p>
        </w:tc>
        <w:tc>
          <w:tcPr>
            <w:tcW w:w="1134" w:type="dxa"/>
          </w:tcPr>
          <w:p w:rsidR="00A06A57" w:rsidRPr="00BC68D9" w:rsidRDefault="00A06A57"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10,744</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,005</w:t>
            </w:r>
          </w:p>
        </w:tc>
        <w:tc>
          <w:tcPr>
            <w:tcW w:w="1276" w:type="dxa"/>
          </w:tcPr>
          <w:p w:rsidR="00A06A57" w:rsidRPr="00BC68D9" w:rsidRDefault="00A06A57" w:rsidP="003314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rPr>
                <w:rFonts w:ascii="Times New Roman" w:hAnsi="Times New Roman" w:cs="Times New Roman"/>
                <w:sz w:val="24"/>
                <w:szCs w:val="24"/>
                <w:lang w:val="da-DK"/>
              </w:rPr>
            </w:pPr>
          </w:p>
        </w:tc>
        <w:tc>
          <w:tcPr>
            <w:tcW w:w="1275" w:type="dxa"/>
          </w:tcPr>
          <w:p w:rsidR="00A06A57" w:rsidRPr="00BC68D9" w:rsidRDefault="00A06A57" w:rsidP="003314F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da-DK"/>
              </w:rPr>
            </w:pPr>
          </w:p>
        </w:tc>
      </w:tr>
      <w:tr w:rsidR="00A06A57" w:rsidRPr="00BC68D9" w:rsidTr="003314FA">
        <w:tc>
          <w:tcPr>
            <w:cnfStyle w:val="000010000000" w:firstRow="0" w:lastRow="0" w:firstColumn="0" w:lastColumn="0" w:oddVBand="1" w:evenVBand="0" w:oddHBand="0" w:evenHBand="0" w:firstRowFirstColumn="0" w:firstRowLastColumn="0" w:lastRowFirstColumn="0" w:lastRowLastColumn="0"/>
            <w:tcW w:w="250" w:type="dxa"/>
            <w:vMerge/>
          </w:tcPr>
          <w:p w:rsidR="00A06A57" w:rsidRPr="00BC68D9" w:rsidRDefault="00A06A57" w:rsidP="003314FA">
            <w:pPr>
              <w:autoSpaceDE w:val="0"/>
              <w:autoSpaceDN w:val="0"/>
              <w:adjustRightInd w:val="0"/>
              <w:rPr>
                <w:rFonts w:ascii="Times New Roman" w:hAnsi="Times New Roman" w:cs="Times New Roman"/>
                <w:sz w:val="24"/>
                <w:szCs w:val="24"/>
                <w:lang w:val="da-DK"/>
              </w:rPr>
            </w:pPr>
          </w:p>
        </w:tc>
        <w:tc>
          <w:tcPr>
            <w:tcW w:w="2126" w:type="dxa"/>
          </w:tcPr>
          <w:p w:rsidR="00A06A57" w:rsidRPr="00D810B4" w:rsidRDefault="00A06A57" w:rsidP="003314FA">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810B4">
              <w:rPr>
                <w:rFonts w:ascii="Arial" w:hAnsi="Arial" w:cs="Arial"/>
                <w:color w:val="000000"/>
                <w:sz w:val="18"/>
                <w:szCs w:val="18"/>
              </w:rPr>
              <w:t>Autonomy (1)</w:t>
            </w:r>
          </w:p>
        </w:tc>
        <w:tc>
          <w:tcPr>
            <w:cnfStyle w:val="000010000000" w:firstRow="0" w:lastRow="0" w:firstColumn="0" w:lastColumn="0" w:oddVBand="1" w:evenVBand="0" w:oddHBand="0" w:evenHBand="0" w:firstRowFirstColumn="0" w:firstRowLastColumn="0" w:lastRowFirstColumn="0" w:lastRowLastColumn="0"/>
            <w:tcW w:w="1134"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,484</w:t>
            </w:r>
          </w:p>
        </w:tc>
        <w:tc>
          <w:tcPr>
            <w:tcW w:w="1134" w:type="dxa"/>
          </w:tcPr>
          <w:p w:rsidR="00A06A57" w:rsidRPr="00BC68D9" w:rsidRDefault="00A06A57"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6,453</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,011</w:t>
            </w:r>
          </w:p>
        </w:tc>
        <w:tc>
          <w:tcPr>
            <w:tcW w:w="1276" w:type="dxa"/>
          </w:tcPr>
          <w:p w:rsidR="00A06A57" w:rsidRPr="00BC68D9" w:rsidRDefault="00A06A57"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1,623</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1,117</w:t>
            </w:r>
          </w:p>
        </w:tc>
        <w:tc>
          <w:tcPr>
            <w:tcW w:w="1275" w:type="dxa"/>
          </w:tcPr>
          <w:p w:rsidR="00A06A57" w:rsidRPr="00BC68D9" w:rsidRDefault="00A06A57"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2,359</w:t>
            </w:r>
          </w:p>
        </w:tc>
      </w:tr>
      <w:tr w:rsidR="00A06A57" w:rsidRPr="00BC68D9" w:rsidTr="003314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 w:type="dxa"/>
            <w:vMerge/>
          </w:tcPr>
          <w:p w:rsidR="00A06A57" w:rsidRPr="00BC68D9" w:rsidRDefault="00A06A57" w:rsidP="003314FA">
            <w:pPr>
              <w:autoSpaceDE w:val="0"/>
              <w:autoSpaceDN w:val="0"/>
              <w:adjustRightInd w:val="0"/>
              <w:rPr>
                <w:rFonts w:ascii="Arial" w:hAnsi="Arial" w:cs="Arial"/>
                <w:color w:val="000000"/>
                <w:sz w:val="18"/>
                <w:szCs w:val="18"/>
                <w:lang w:val="da-DK"/>
              </w:rPr>
            </w:pPr>
          </w:p>
        </w:tc>
        <w:tc>
          <w:tcPr>
            <w:tcW w:w="2126" w:type="dxa"/>
          </w:tcPr>
          <w:p w:rsidR="00A06A57" w:rsidRPr="00D810B4" w:rsidRDefault="00A06A57" w:rsidP="003314FA">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810B4">
              <w:rPr>
                <w:rFonts w:ascii="Arial" w:hAnsi="Arial" w:cs="Arial"/>
                <w:color w:val="000000"/>
                <w:sz w:val="18"/>
                <w:szCs w:val="18"/>
              </w:rPr>
              <w:t>Autonomy (2)</w:t>
            </w:r>
          </w:p>
        </w:tc>
        <w:tc>
          <w:tcPr>
            <w:cnfStyle w:val="000010000000" w:firstRow="0" w:lastRow="0" w:firstColumn="0" w:lastColumn="0" w:oddVBand="1" w:evenVBand="0" w:oddHBand="0" w:evenHBand="0" w:firstRowFirstColumn="0" w:firstRowLastColumn="0" w:lastRowFirstColumn="0" w:lastRowLastColumn="0"/>
            <w:tcW w:w="1134"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,635</w:t>
            </w:r>
          </w:p>
        </w:tc>
        <w:tc>
          <w:tcPr>
            <w:tcW w:w="1134" w:type="dxa"/>
          </w:tcPr>
          <w:p w:rsidR="00A06A57" w:rsidRPr="00BC68D9" w:rsidRDefault="00A06A57"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9,066</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,003</w:t>
            </w:r>
          </w:p>
        </w:tc>
        <w:tc>
          <w:tcPr>
            <w:tcW w:w="1276" w:type="dxa"/>
          </w:tcPr>
          <w:p w:rsidR="00A06A57" w:rsidRPr="00BC68D9" w:rsidRDefault="00A06A57"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1,886</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1,248</w:t>
            </w:r>
          </w:p>
        </w:tc>
        <w:tc>
          <w:tcPr>
            <w:tcW w:w="1275" w:type="dxa"/>
          </w:tcPr>
          <w:p w:rsidR="00A06A57" w:rsidRPr="00BC68D9" w:rsidRDefault="00A06A57"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2,851</w:t>
            </w:r>
          </w:p>
        </w:tc>
      </w:tr>
      <w:tr w:rsidR="00A06A57" w:rsidRPr="00BC68D9" w:rsidTr="003314FA">
        <w:tc>
          <w:tcPr>
            <w:cnfStyle w:val="000010000000" w:firstRow="0" w:lastRow="0" w:firstColumn="0" w:lastColumn="0" w:oddVBand="1" w:evenVBand="0" w:oddHBand="0" w:evenHBand="0" w:firstRowFirstColumn="0" w:firstRowLastColumn="0" w:lastRowFirstColumn="0" w:lastRowLastColumn="0"/>
            <w:tcW w:w="250" w:type="dxa"/>
            <w:vMerge/>
          </w:tcPr>
          <w:p w:rsidR="00A06A57" w:rsidRPr="00BC68D9" w:rsidRDefault="00A06A57" w:rsidP="003314FA">
            <w:pPr>
              <w:autoSpaceDE w:val="0"/>
              <w:autoSpaceDN w:val="0"/>
              <w:adjustRightInd w:val="0"/>
              <w:rPr>
                <w:rFonts w:ascii="Arial" w:hAnsi="Arial" w:cs="Arial"/>
                <w:color w:val="000000"/>
                <w:sz w:val="18"/>
                <w:szCs w:val="18"/>
                <w:lang w:val="da-DK"/>
              </w:rPr>
            </w:pPr>
          </w:p>
        </w:tc>
        <w:tc>
          <w:tcPr>
            <w:tcW w:w="2126" w:type="dxa"/>
          </w:tcPr>
          <w:p w:rsidR="00A06A57" w:rsidRPr="00D810B4" w:rsidRDefault="00D810B4" w:rsidP="0014638C">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810B4">
              <w:rPr>
                <w:rFonts w:ascii="Arial" w:hAnsi="Arial" w:cs="Arial"/>
                <w:color w:val="000000"/>
                <w:sz w:val="18"/>
                <w:szCs w:val="18"/>
              </w:rPr>
              <w:t>Problem solving</w:t>
            </w:r>
          </w:p>
        </w:tc>
        <w:tc>
          <w:tcPr>
            <w:cnfStyle w:val="000010000000" w:firstRow="0" w:lastRow="0" w:firstColumn="0" w:lastColumn="0" w:oddVBand="1" w:evenVBand="0" w:oddHBand="0" w:evenHBand="0" w:firstRowFirstColumn="0" w:firstRowLastColumn="0" w:lastRowFirstColumn="0" w:lastRowLastColumn="0"/>
            <w:tcW w:w="1134" w:type="dxa"/>
          </w:tcPr>
          <w:p w:rsidR="00A06A57" w:rsidRPr="00BC68D9" w:rsidRDefault="00A06A57" w:rsidP="003314FA">
            <w:pPr>
              <w:autoSpaceDE w:val="0"/>
              <w:autoSpaceDN w:val="0"/>
              <w:adjustRightInd w:val="0"/>
              <w:rPr>
                <w:rFonts w:ascii="Times New Roman" w:hAnsi="Times New Roman" w:cs="Times New Roman"/>
                <w:sz w:val="24"/>
                <w:szCs w:val="24"/>
                <w:lang w:val="da-DK"/>
              </w:rPr>
            </w:pPr>
          </w:p>
        </w:tc>
        <w:tc>
          <w:tcPr>
            <w:tcW w:w="1134" w:type="dxa"/>
          </w:tcPr>
          <w:p w:rsidR="00A06A57" w:rsidRPr="00BC68D9" w:rsidRDefault="00A06A57"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15,338</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,002</w:t>
            </w:r>
          </w:p>
        </w:tc>
        <w:tc>
          <w:tcPr>
            <w:tcW w:w="1276" w:type="dxa"/>
          </w:tcPr>
          <w:p w:rsidR="00A06A57" w:rsidRPr="00BC68D9" w:rsidRDefault="00A06A57" w:rsidP="003314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rPr>
                <w:rFonts w:ascii="Times New Roman" w:hAnsi="Times New Roman" w:cs="Times New Roman"/>
                <w:sz w:val="24"/>
                <w:szCs w:val="24"/>
                <w:lang w:val="da-DK"/>
              </w:rPr>
            </w:pPr>
          </w:p>
        </w:tc>
        <w:tc>
          <w:tcPr>
            <w:tcW w:w="1275" w:type="dxa"/>
          </w:tcPr>
          <w:p w:rsidR="00A06A57" w:rsidRPr="00BC68D9" w:rsidRDefault="00A06A57" w:rsidP="003314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p>
        </w:tc>
      </w:tr>
      <w:tr w:rsidR="00A06A57" w:rsidRPr="00BC68D9" w:rsidTr="003314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 w:type="dxa"/>
            <w:vMerge/>
          </w:tcPr>
          <w:p w:rsidR="00A06A57" w:rsidRPr="00BC68D9" w:rsidRDefault="00A06A57" w:rsidP="003314FA">
            <w:pPr>
              <w:autoSpaceDE w:val="0"/>
              <w:autoSpaceDN w:val="0"/>
              <w:adjustRightInd w:val="0"/>
              <w:rPr>
                <w:rFonts w:ascii="Times New Roman" w:hAnsi="Times New Roman" w:cs="Times New Roman"/>
                <w:sz w:val="24"/>
                <w:szCs w:val="24"/>
                <w:lang w:val="da-DK"/>
              </w:rPr>
            </w:pPr>
          </w:p>
        </w:tc>
        <w:tc>
          <w:tcPr>
            <w:tcW w:w="2126" w:type="dxa"/>
          </w:tcPr>
          <w:p w:rsidR="00A06A57" w:rsidRPr="00D810B4" w:rsidRDefault="00A06A57" w:rsidP="0014638C">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810B4">
              <w:rPr>
                <w:rFonts w:ascii="Arial" w:hAnsi="Arial" w:cs="Arial"/>
                <w:color w:val="000000"/>
                <w:sz w:val="18"/>
                <w:szCs w:val="18"/>
              </w:rPr>
              <w:t>Problem</w:t>
            </w:r>
            <w:r w:rsidR="00D810B4">
              <w:rPr>
                <w:rFonts w:ascii="Arial" w:hAnsi="Arial" w:cs="Arial"/>
                <w:color w:val="000000"/>
                <w:sz w:val="18"/>
                <w:szCs w:val="18"/>
              </w:rPr>
              <w:t xml:space="preserve"> </w:t>
            </w:r>
            <w:r w:rsidRPr="00D810B4">
              <w:rPr>
                <w:rFonts w:ascii="Arial" w:hAnsi="Arial" w:cs="Arial"/>
                <w:color w:val="000000"/>
                <w:sz w:val="18"/>
                <w:szCs w:val="18"/>
              </w:rPr>
              <w:t>solving (1)</w:t>
            </w:r>
          </w:p>
        </w:tc>
        <w:tc>
          <w:tcPr>
            <w:cnfStyle w:val="000010000000" w:firstRow="0" w:lastRow="0" w:firstColumn="0" w:lastColumn="0" w:oddVBand="1" w:evenVBand="0" w:oddHBand="0" w:evenHBand="0" w:firstRowFirstColumn="0" w:firstRowLastColumn="0" w:lastRowFirstColumn="0" w:lastRowLastColumn="0"/>
            <w:tcW w:w="1134"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,272</w:t>
            </w:r>
          </w:p>
        </w:tc>
        <w:tc>
          <w:tcPr>
            <w:tcW w:w="1134" w:type="dxa"/>
          </w:tcPr>
          <w:p w:rsidR="00A06A57" w:rsidRPr="00BC68D9" w:rsidRDefault="00A06A57"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1,060</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,303</w:t>
            </w:r>
          </w:p>
        </w:tc>
        <w:tc>
          <w:tcPr>
            <w:tcW w:w="1276" w:type="dxa"/>
          </w:tcPr>
          <w:p w:rsidR="00A06A57" w:rsidRPr="00BC68D9" w:rsidRDefault="00A06A57"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1,312</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,782</w:t>
            </w:r>
          </w:p>
        </w:tc>
        <w:tc>
          <w:tcPr>
            <w:tcW w:w="1275" w:type="dxa"/>
          </w:tcPr>
          <w:p w:rsidR="00A06A57" w:rsidRPr="00BC68D9" w:rsidRDefault="00A06A57"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2,202</w:t>
            </w:r>
          </w:p>
        </w:tc>
      </w:tr>
      <w:tr w:rsidR="00A06A57" w:rsidRPr="00BC68D9" w:rsidTr="003314FA">
        <w:tc>
          <w:tcPr>
            <w:cnfStyle w:val="000010000000" w:firstRow="0" w:lastRow="0" w:firstColumn="0" w:lastColumn="0" w:oddVBand="1" w:evenVBand="0" w:oddHBand="0" w:evenHBand="0" w:firstRowFirstColumn="0" w:firstRowLastColumn="0" w:lastRowFirstColumn="0" w:lastRowLastColumn="0"/>
            <w:tcW w:w="250" w:type="dxa"/>
            <w:vMerge/>
          </w:tcPr>
          <w:p w:rsidR="00A06A57" w:rsidRPr="00BC68D9" w:rsidRDefault="00A06A57" w:rsidP="003314FA">
            <w:pPr>
              <w:autoSpaceDE w:val="0"/>
              <w:autoSpaceDN w:val="0"/>
              <w:adjustRightInd w:val="0"/>
              <w:rPr>
                <w:rFonts w:ascii="Arial" w:hAnsi="Arial" w:cs="Arial"/>
                <w:color w:val="000000"/>
                <w:sz w:val="18"/>
                <w:szCs w:val="18"/>
                <w:lang w:val="da-DK"/>
              </w:rPr>
            </w:pPr>
          </w:p>
        </w:tc>
        <w:tc>
          <w:tcPr>
            <w:tcW w:w="2126" w:type="dxa"/>
          </w:tcPr>
          <w:p w:rsidR="00A06A57" w:rsidRPr="00D810B4" w:rsidRDefault="00A06A57" w:rsidP="0014638C">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810B4">
              <w:rPr>
                <w:rFonts w:ascii="Arial" w:hAnsi="Arial" w:cs="Arial"/>
                <w:color w:val="000000"/>
                <w:sz w:val="18"/>
                <w:szCs w:val="18"/>
              </w:rPr>
              <w:t>Problem</w:t>
            </w:r>
            <w:r w:rsidR="00D810B4">
              <w:rPr>
                <w:rFonts w:ascii="Arial" w:hAnsi="Arial" w:cs="Arial"/>
                <w:color w:val="000000"/>
                <w:sz w:val="18"/>
                <w:szCs w:val="18"/>
              </w:rPr>
              <w:t xml:space="preserve"> </w:t>
            </w:r>
            <w:r w:rsidRPr="00D810B4">
              <w:rPr>
                <w:rFonts w:ascii="Arial" w:hAnsi="Arial" w:cs="Arial"/>
                <w:color w:val="000000"/>
                <w:sz w:val="18"/>
                <w:szCs w:val="18"/>
              </w:rPr>
              <w:t>solving (2)</w:t>
            </w:r>
          </w:p>
        </w:tc>
        <w:tc>
          <w:tcPr>
            <w:cnfStyle w:val="000010000000" w:firstRow="0" w:lastRow="0" w:firstColumn="0" w:lastColumn="0" w:oddVBand="1" w:evenVBand="0" w:oddHBand="0" w:evenHBand="0" w:firstRowFirstColumn="0" w:firstRowLastColumn="0" w:lastRowFirstColumn="0" w:lastRowLastColumn="0"/>
            <w:tcW w:w="1134"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proofErr w:type="gramStart"/>
            <w:r w:rsidRPr="00BC68D9">
              <w:rPr>
                <w:rFonts w:ascii="Arial" w:hAnsi="Arial" w:cs="Arial"/>
                <w:color w:val="000000"/>
                <w:sz w:val="18"/>
                <w:szCs w:val="18"/>
                <w:lang w:val="da-DK"/>
              </w:rPr>
              <w:t>-,335</w:t>
            </w:r>
            <w:proofErr w:type="gramEnd"/>
          </w:p>
        </w:tc>
        <w:tc>
          <w:tcPr>
            <w:tcW w:w="1134" w:type="dxa"/>
          </w:tcPr>
          <w:p w:rsidR="00A06A57" w:rsidRPr="00BC68D9" w:rsidRDefault="00A06A57"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1,757</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,185</w:t>
            </w:r>
          </w:p>
        </w:tc>
        <w:tc>
          <w:tcPr>
            <w:tcW w:w="1276" w:type="dxa"/>
          </w:tcPr>
          <w:p w:rsidR="00A06A57" w:rsidRPr="00BC68D9" w:rsidRDefault="00A06A57"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,716</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,436</w:t>
            </w:r>
          </w:p>
        </w:tc>
        <w:tc>
          <w:tcPr>
            <w:tcW w:w="1275" w:type="dxa"/>
          </w:tcPr>
          <w:p w:rsidR="00A06A57" w:rsidRPr="00BC68D9" w:rsidRDefault="00A06A57"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1,174</w:t>
            </w:r>
          </w:p>
        </w:tc>
      </w:tr>
      <w:tr w:rsidR="00A06A57" w:rsidRPr="00BC68D9" w:rsidTr="003314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0" w:type="dxa"/>
            <w:vMerge/>
          </w:tcPr>
          <w:p w:rsidR="00A06A57" w:rsidRPr="00BC68D9" w:rsidRDefault="00A06A57" w:rsidP="003314FA">
            <w:pPr>
              <w:autoSpaceDE w:val="0"/>
              <w:autoSpaceDN w:val="0"/>
              <w:adjustRightInd w:val="0"/>
              <w:rPr>
                <w:rFonts w:ascii="Arial" w:hAnsi="Arial" w:cs="Arial"/>
                <w:color w:val="000000"/>
                <w:sz w:val="18"/>
                <w:szCs w:val="18"/>
                <w:lang w:val="da-DK"/>
              </w:rPr>
            </w:pPr>
          </w:p>
        </w:tc>
        <w:tc>
          <w:tcPr>
            <w:tcW w:w="2126" w:type="dxa"/>
          </w:tcPr>
          <w:p w:rsidR="00A06A57" w:rsidRPr="00D810B4" w:rsidRDefault="00A06A57" w:rsidP="0014638C">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810B4">
              <w:rPr>
                <w:rFonts w:ascii="Arial" w:hAnsi="Arial" w:cs="Arial"/>
                <w:color w:val="000000"/>
                <w:sz w:val="18"/>
                <w:szCs w:val="18"/>
              </w:rPr>
              <w:t>Problem</w:t>
            </w:r>
            <w:r w:rsidR="00D810B4">
              <w:rPr>
                <w:rFonts w:ascii="Arial" w:hAnsi="Arial" w:cs="Arial"/>
                <w:color w:val="000000"/>
                <w:sz w:val="18"/>
                <w:szCs w:val="18"/>
              </w:rPr>
              <w:t xml:space="preserve"> </w:t>
            </w:r>
            <w:r w:rsidRPr="00D810B4">
              <w:rPr>
                <w:rFonts w:ascii="Arial" w:hAnsi="Arial" w:cs="Arial"/>
                <w:color w:val="000000"/>
                <w:sz w:val="18"/>
                <w:szCs w:val="18"/>
              </w:rPr>
              <w:t>solving (3)</w:t>
            </w:r>
          </w:p>
        </w:tc>
        <w:tc>
          <w:tcPr>
            <w:cnfStyle w:val="000010000000" w:firstRow="0" w:lastRow="0" w:firstColumn="0" w:lastColumn="0" w:oddVBand="1" w:evenVBand="0" w:oddHBand="0" w:evenHBand="0" w:firstRowFirstColumn="0" w:firstRowLastColumn="0" w:lastRowFirstColumn="0" w:lastRowLastColumn="0"/>
            <w:tcW w:w="1134"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proofErr w:type="gramStart"/>
            <w:r w:rsidRPr="00BC68D9">
              <w:rPr>
                <w:rFonts w:ascii="Arial" w:hAnsi="Arial" w:cs="Arial"/>
                <w:color w:val="000000"/>
                <w:sz w:val="18"/>
                <w:szCs w:val="18"/>
                <w:lang w:val="da-DK"/>
              </w:rPr>
              <w:t>-,898</w:t>
            </w:r>
            <w:proofErr w:type="gramEnd"/>
          </w:p>
        </w:tc>
        <w:tc>
          <w:tcPr>
            <w:tcW w:w="1134" w:type="dxa"/>
          </w:tcPr>
          <w:p w:rsidR="00A06A57" w:rsidRPr="00BC68D9" w:rsidRDefault="00A06A57"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7,051</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,008</w:t>
            </w:r>
          </w:p>
        </w:tc>
        <w:tc>
          <w:tcPr>
            <w:tcW w:w="1276" w:type="dxa"/>
          </w:tcPr>
          <w:p w:rsidR="00A06A57" w:rsidRPr="00BC68D9" w:rsidRDefault="00A06A57"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,407</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,210</w:t>
            </w:r>
          </w:p>
        </w:tc>
        <w:tc>
          <w:tcPr>
            <w:tcW w:w="1275" w:type="dxa"/>
          </w:tcPr>
          <w:p w:rsidR="00A06A57" w:rsidRPr="00BC68D9" w:rsidRDefault="00A06A57" w:rsidP="003314FA">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,790</w:t>
            </w:r>
          </w:p>
        </w:tc>
      </w:tr>
      <w:tr w:rsidR="00A06A57" w:rsidRPr="00BC68D9" w:rsidTr="003314FA">
        <w:tc>
          <w:tcPr>
            <w:cnfStyle w:val="000010000000" w:firstRow="0" w:lastRow="0" w:firstColumn="0" w:lastColumn="0" w:oddVBand="1" w:evenVBand="0" w:oddHBand="0" w:evenHBand="0" w:firstRowFirstColumn="0" w:firstRowLastColumn="0" w:lastRowFirstColumn="0" w:lastRowLastColumn="0"/>
            <w:tcW w:w="250" w:type="dxa"/>
            <w:vMerge/>
          </w:tcPr>
          <w:p w:rsidR="00A06A57" w:rsidRPr="00BC68D9" w:rsidRDefault="00A06A57" w:rsidP="003314FA">
            <w:pPr>
              <w:autoSpaceDE w:val="0"/>
              <w:autoSpaceDN w:val="0"/>
              <w:adjustRightInd w:val="0"/>
              <w:rPr>
                <w:rFonts w:ascii="Arial" w:hAnsi="Arial" w:cs="Arial"/>
                <w:color w:val="000000"/>
                <w:sz w:val="18"/>
                <w:szCs w:val="18"/>
                <w:lang w:val="da-DK"/>
              </w:rPr>
            </w:pPr>
          </w:p>
        </w:tc>
        <w:tc>
          <w:tcPr>
            <w:tcW w:w="2126" w:type="dxa"/>
          </w:tcPr>
          <w:p w:rsidR="00A06A57" w:rsidRPr="00D810B4" w:rsidRDefault="00A06A57" w:rsidP="00A06A57">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810B4">
              <w:rPr>
                <w:rFonts w:ascii="Arial" w:hAnsi="Arial" w:cs="Arial"/>
                <w:color w:val="000000"/>
                <w:sz w:val="18"/>
                <w:szCs w:val="18"/>
              </w:rPr>
              <w:t>Constant</w:t>
            </w:r>
          </w:p>
        </w:tc>
        <w:tc>
          <w:tcPr>
            <w:cnfStyle w:val="000010000000" w:firstRow="0" w:lastRow="0" w:firstColumn="0" w:lastColumn="0" w:oddVBand="1" w:evenVBand="0" w:oddHBand="0" w:evenHBand="0" w:firstRowFirstColumn="0" w:firstRowLastColumn="0" w:lastRowFirstColumn="0" w:lastRowLastColumn="0"/>
            <w:tcW w:w="1134"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-2,080</w:t>
            </w:r>
          </w:p>
        </w:tc>
        <w:tc>
          <w:tcPr>
            <w:tcW w:w="1134" w:type="dxa"/>
          </w:tcPr>
          <w:p w:rsidR="00A06A57" w:rsidRPr="00BC68D9" w:rsidRDefault="00A06A57"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4,146</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spacing w:line="320" w:lineRule="atLeast"/>
              <w:ind w:left="60" w:right="60"/>
              <w:jc w:val="right"/>
              <w:rPr>
                <w:rFonts w:ascii="Arial" w:hAnsi="Arial" w:cs="Arial"/>
                <w:color w:val="000000"/>
                <w:sz w:val="18"/>
                <w:szCs w:val="18"/>
                <w:lang w:val="da-DK"/>
              </w:rPr>
            </w:pPr>
            <w:r w:rsidRPr="00BC68D9">
              <w:rPr>
                <w:rFonts w:ascii="Arial" w:hAnsi="Arial" w:cs="Arial"/>
                <w:color w:val="000000"/>
                <w:sz w:val="18"/>
                <w:szCs w:val="18"/>
                <w:lang w:val="da-DK"/>
              </w:rPr>
              <w:t>,042</w:t>
            </w:r>
          </w:p>
        </w:tc>
        <w:tc>
          <w:tcPr>
            <w:tcW w:w="1276" w:type="dxa"/>
          </w:tcPr>
          <w:p w:rsidR="00A06A57" w:rsidRPr="00BC68D9" w:rsidRDefault="00A06A57" w:rsidP="003314FA">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da-DK"/>
              </w:rPr>
            </w:pPr>
            <w:r w:rsidRPr="00BC68D9">
              <w:rPr>
                <w:rFonts w:ascii="Arial" w:hAnsi="Arial" w:cs="Arial"/>
                <w:color w:val="000000"/>
                <w:sz w:val="18"/>
                <w:szCs w:val="18"/>
                <w:lang w:val="da-DK"/>
              </w:rPr>
              <w:t>,125</w:t>
            </w:r>
          </w:p>
        </w:tc>
        <w:tc>
          <w:tcPr>
            <w:cnfStyle w:val="000010000000" w:firstRow="0" w:lastRow="0" w:firstColumn="0" w:lastColumn="0" w:oddVBand="1" w:evenVBand="0" w:oddHBand="0" w:evenHBand="0" w:firstRowFirstColumn="0" w:firstRowLastColumn="0" w:lastRowFirstColumn="0" w:lastRowLastColumn="0"/>
            <w:tcW w:w="1276" w:type="dxa"/>
          </w:tcPr>
          <w:p w:rsidR="00A06A57" w:rsidRPr="00BC68D9" w:rsidRDefault="00A06A57" w:rsidP="003314FA">
            <w:pPr>
              <w:autoSpaceDE w:val="0"/>
              <w:autoSpaceDN w:val="0"/>
              <w:adjustRightInd w:val="0"/>
              <w:rPr>
                <w:rFonts w:ascii="Times New Roman" w:hAnsi="Times New Roman" w:cs="Times New Roman"/>
                <w:sz w:val="24"/>
                <w:szCs w:val="24"/>
                <w:lang w:val="da-DK"/>
              </w:rPr>
            </w:pPr>
          </w:p>
        </w:tc>
        <w:tc>
          <w:tcPr>
            <w:tcW w:w="1275" w:type="dxa"/>
          </w:tcPr>
          <w:p w:rsidR="00A06A57" w:rsidRPr="00BC68D9" w:rsidRDefault="00A06A57" w:rsidP="003314F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da-DK"/>
              </w:rPr>
            </w:pPr>
          </w:p>
        </w:tc>
      </w:tr>
    </w:tbl>
    <w:p w:rsidR="003314FA" w:rsidRDefault="003314FA" w:rsidP="003314FA">
      <w:pPr>
        <w:pStyle w:val="NoSpacing"/>
      </w:pPr>
    </w:p>
    <w:p w:rsidR="00290246" w:rsidRDefault="003314FA" w:rsidP="00833650">
      <w:pPr>
        <w:spacing w:line="360" w:lineRule="auto"/>
        <w:rPr>
          <w:rFonts w:ascii="Times New Roman" w:hAnsi="Times New Roman" w:cs="Times New Roman"/>
          <w:sz w:val="24"/>
          <w:szCs w:val="24"/>
        </w:rPr>
      </w:pPr>
      <w:r>
        <w:rPr>
          <w:rFonts w:ascii="Times New Roman" w:hAnsi="Times New Roman" w:cs="Times New Roman"/>
          <w:sz w:val="24"/>
          <w:szCs w:val="24"/>
        </w:rPr>
        <w:t xml:space="preserve">The results of the model show that </w:t>
      </w:r>
      <w:r w:rsidRPr="003314FA">
        <w:rPr>
          <w:rFonts w:ascii="Times New Roman" w:hAnsi="Times New Roman" w:cs="Times New Roman"/>
          <w:sz w:val="24"/>
          <w:szCs w:val="24"/>
        </w:rPr>
        <w:t xml:space="preserve">highest degrees of change </w:t>
      </w:r>
      <w:r>
        <w:rPr>
          <w:rFonts w:ascii="Times New Roman" w:hAnsi="Times New Roman" w:cs="Times New Roman"/>
          <w:sz w:val="24"/>
          <w:szCs w:val="24"/>
        </w:rPr>
        <w:t>as well as</w:t>
      </w:r>
      <w:r w:rsidRPr="003314FA">
        <w:rPr>
          <w:rFonts w:ascii="Times New Roman" w:hAnsi="Times New Roman" w:cs="Times New Roman"/>
          <w:sz w:val="24"/>
          <w:szCs w:val="24"/>
        </w:rPr>
        <w:t xml:space="preserve"> pro</w:t>
      </w:r>
      <w:r>
        <w:rPr>
          <w:rFonts w:ascii="Times New Roman" w:hAnsi="Times New Roman" w:cs="Times New Roman"/>
          <w:sz w:val="24"/>
          <w:szCs w:val="24"/>
        </w:rPr>
        <w:t xml:space="preserve">blem solving in the work puts </w:t>
      </w:r>
      <w:r w:rsidRPr="003314FA">
        <w:rPr>
          <w:rFonts w:ascii="Times New Roman" w:hAnsi="Times New Roman" w:cs="Times New Roman"/>
          <w:sz w:val="24"/>
          <w:szCs w:val="24"/>
        </w:rPr>
        <w:t xml:space="preserve">strain on employees, which affects the chance </w:t>
      </w:r>
      <w:r>
        <w:rPr>
          <w:rFonts w:ascii="Times New Roman" w:hAnsi="Times New Roman" w:cs="Times New Roman"/>
          <w:sz w:val="24"/>
          <w:szCs w:val="24"/>
        </w:rPr>
        <w:t xml:space="preserve">of </w:t>
      </w:r>
      <w:r w:rsidRPr="003314FA">
        <w:rPr>
          <w:rFonts w:ascii="Times New Roman" w:hAnsi="Times New Roman" w:cs="Times New Roman"/>
          <w:sz w:val="24"/>
          <w:szCs w:val="24"/>
        </w:rPr>
        <w:t xml:space="preserve">well-being </w:t>
      </w:r>
      <w:r>
        <w:rPr>
          <w:rFonts w:ascii="Times New Roman" w:hAnsi="Times New Roman" w:cs="Times New Roman"/>
          <w:sz w:val="24"/>
          <w:szCs w:val="24"/>
        </w:rPr>
        <w:t>in a</w:t>
      </w:r>
      <w:r w:rsidRPr="003314FA">
        <w:rPr>
          <w:rFonts w:ascii="Times New Roman" w:hAnsi="Times New Roman" w:cs="Times New Roman"/>
          <w:sz w:val="24"/>
          <w:szCs w:val="24"/>
        </w:rPr>
        <w:t xml:space="preserve"> significant negative direction so that the chance of high </w:t>
      </w:r>
      <w:r>
        <w:rPr>
          <w:rFonts w:ascii="Times New Roman" w:hAnsi="Times New Roman" w:cs="Times New Roman"/>
          <w:sz w:val="24"/>
          <w:szCs w:val="24"/>
        </w:rPr>
        <w:t>wellbeing is</w:t>
      </w:r>
      <w:r w:rsidRPr="003314FA">
        <w:rPr>
          <w:rFonts w:ascii="Times New Roman" w:hAnsi="Times New Roman" w:cs="Times New Roman"/>
          <w:sz w:val="24"/>
          <w:szCs w:val="24"/>
        </w:rPr>
        <w:t xml:space="preserve"> more than halved compared to the chances that exist for the lowest degrees of change and problem solving. Conv</w:t>
      </w:r>
      <w:r w:rsidR="00290246">
        <w:rPr>
          <w:rFonts w:ascii="Times New Roman" w:hAnsi="Times New Roman" w:cs="Times New Roman"/>
          <w:sz w:val="24"/>
          <w:szCs w:val="24"/>
        </w:rPr>
        <w:t>ersely, it appears that individual</w:t>
      </w:r>
      <w:r w:rsidRPr="003314FA">
        <w:rPr>
          <w:rFonts w:ascii="Times New Roman" w:hAnsi="Times New Roman" w:cs="Times New Roman"/>
          <w:sz w:val="24"/>
          <w:szCs w:val="24"/>
        </w:rPr>
        <w:t xml:space="preserve"> involvement in change and autonomy in work aff</w:t>
      </w:r>
      <w:r w:rsidR="00290246">
        <w:rPr>
          <w:rFonts w:ascii="Times New Roman" w:hAnsi="Times New Roman" w:cs="Times New Roman"/>
          <w:sz w:val="24"/>
          <w:szCs w:val="24"/>
        </w:rPr>
        <w:t>ects well</w:t>
      </w:r>
      <w:r w:rsidRPr="003314FA">
        <w:rPr>
          <w:rFonts w:ascii="Times New Roman" w:hAnsi="Times New Roman" w:cs="Times New Roman"/>
          <w:sz w:val="24"/>
          <w:szCs w:val="24"/>
        </w:rPr>
        <w:t>being positive</w:t>
      </w:r>
      <w:r w:rsidR="00290246">
        <w:rPr>
          <w:rFonts w:ascii="Times New Roman" w:hAnsi="Times New Roman" w:cs="Times New Roman"/>
          <w:sz w:val="24"/>
          <w:szCs w:val="24"/>
        </w:rPr>
        <w:t>ly</w:t>
      </w:r>
      <w:r w:rsidRPr="003314FA">
        <w:rPr>
          <w:rFonts w:ascii="Times New Roman" w:hAnsi="Times New Roman" w:cs="Times New Roman"/>
          <w:sz w:val="24"/>
          <w:szCs w:val="24"/>
        </w:rPr>
        <w:t xml:space="preserve">, so that the chance of high well-being </w:t>
      </w:r>
      <w:r w:rsidR="00290246">
        <w:rPr>
          <w:rFonts w:ascii="Times New Roman" w:hAnsi="Times New Roman" w:cs="Times New Roman"/>
          <w:sz w:val="24"/>
          <w:szCs w:val="24"/>
        </w:rPr>
        <w:t xml:space="preserve">is </w:t>
      </w:r>
      <w:r w:rsidRPr="003314FA">
        <w:rPr>
          <w:rFonts w:ascii="Times New Roman" w:hAnsi="Times New Roman" w:cs="Times New Roman"/>
          <w:sz w:val="24"/>
          <w:szCs w:val="24"/>
        </w:rPr>
        <w:t xml:space="preserve">doubled. The difference between the effects of the two former and the </w:t>
      </w:r>
      <w:r w:rsidR="00290246">
        <w:rPr>
          <w:rFonts w:ascii="Times New Roman" w:hAnsi="Times New Roman" w:cs="Times New Roman"/>
          <w:sz w:val="24"/>
          <w:szCs w:val="24"/>
        </w:rPr>
        <w:t xml:space="preserve">two latter </w:t>
      </w:r>
      <w:r w:rsidRPr="003314FA">
        <w:rPr>
          <w:rFonts w:ascii="Times New Roman" w:hAnsi="Times New Roman" w:cs="Times New Roman"/>
          <w:sz w:val="24"/>
          <w:szCs w:val="24"/>
        </w:rPr>
        <w:t xml:space="preserve">effects is probably due to </w:t>
      </w:r>
      <w:r w:rsidR="00290246">
        <w:rPr>
          <w:rFonts w:ascii="Times New Roman" w:hAnsi="Times New Roman" w:cs="Times New Roman"/>
          <w:sz w:val="24"/>
          <w:szCs w:val="24"/>
        </w:rPr>
        <w:t xml:space="preserve">that </w:t>
      </w:r>
      <w:r w:rsidRPr="003314FA">
        <w:rPr>
          <w:rFonts w:ascii="Times New Roman" w:hAnsi="Times New Roman" w:cs="Times New Roman"/>
          <w:sz w:val="24"/>
          <w:szCs w:val="24"/>
        </w:rPr>
        <w:t xml:space="preserve">the </w:t>
      </w:r>
      <w:r w:rsidR="00290246">
        <w:rPr>
          <w:rFonts w:ascii="Times New Roman" w:hAnsi="Times New Roman" w:cs="Times New Roman"/>
          <w:sz w:val="24"/>
          <w:szCs w:val="24"/>
        </w:rPr>
        <w:t xml:space="preserve">two </w:t>
      </w:r>
      <w:r w:rsidRPr="003314FA">
        <w:rPr>
          <w:rFonts w:ascii="Times New Roman" w:hAnsi="Times New Roman" w:cs="Times New Roman"/>
          <w:sz w:val="24"/>
          <w:szCs w:val="24"/>
        </w:rPr>
        <w:t xml:space="preserve">latter - involvement and autonomy - leads to a sense of control over the work situation, while the </w:t>
      </w:r>
      <w:r w:rsidR="00290246">
        <w:rPr>
          <w:rFonts w:ascii="Times New Roman" w:hAnsi="Times New Roman" w:cs="Times New Roman"/>
          <w:sz w:val="24"/>
          <w:szCs w:val="24"/>
        </w:rPr>
        <w:t xml:space="preserve">two </w:t>
      </w:r>
      <w:r w:rsidR="0066768C">
        <w:rPr>
          <w:rFonts w:ascii="Times New Roman" w:hAnsi="Times New Roman" w:cs="Times New Roman"/>
          <w:sz w:val="24"/>
          <w:szCs w:val="24"/>
        </w:rPr>
        <w:t>former – change in work and</w:t>
      </w:r>
      <w:r w:rsidRPr="003314FA">
        <w:rPr>
          <w:rFonts w:ascii="Times New Roman" w:hAnsi="Times New Roman" w:cs="Times New Roman"/>
          <w:sz w:val="24"/>
          <w:szCs w:val="24"/>
        </w:rPr>
        <w:t xml:space="preserve"> problem solving </w:t>
      </w:r>
      <w:r w:rsidR="0066768C">
        <w:rPr>
          <w:rFonts w:ascii="Times New Roman" w:hAnsi="Times New Roman" w:cs="Times New Roman"/>
          <w:sz w:val="24"/>
          <w:szCs w:val="24"/>
        </w:rPr>
        <w:t>–</w:t>
      </w:r>
      <w:r w:rsidRPr="003314FA">
        <w:rPr>
          <w:rFonts w:ascii="Times New Roman" w:hAnsi="Times New Roman" w:cs="Times New Roman"/>
          <w:sz w:val="24"/>
          <w:szCs w:val="24"/>
        </w:rPr>
        <w:t xml:space="preserve"> l</w:t>
      </w:r>
      <w:r w:rsidR="0066768C">
        <w:rPr>
          <w:rFonts w:ascii="Times New Roman" w:hAnsi="Times New Roman" w:cs="Times New Roman"/>
          <w:sz w:val="24"/>
          <w:szCs w:val="24"/>
        </w:rPr>
        <w:t>e</w:t>
      </w:r>
      <w:r w:rsidRPr="003314FA">
        <w:rPr>
          <w:rFonts w:ascii="Times New Roman" w:hAnsi="Times New Roman" w:cs="Times New Roman"/>
          <w:sz w:val="24"/>
          <w:szCs w:val="24"/>
        </w:rPr>
        <w:t xml:space="preserve">ads to a sense of risk and </w:t>
      </w:r>
      <w:r w:rsidR="009821FB">
        <w:rPr>
          <w:rFonts w:ascii="Times New Roman" w:hAnsi="Times New Roman" w:cs="Times New Roman"/>
          <w:sz w:val="24"/>
          <w:szCs w:val="24"/>
        </w:rPr>
        <w:t>demands</w:t>
      </w:r>
      <w:r w:rsidRPr="003314FA">
        <w:rPr>
          <w:rFonts w:ascii="Times New Roman" w:hAnsi="Times New Roman" w:cs="Times New Roman"/>
          <w:sz w:val="24"/>
          <w:szCs w:val="24"/>
        </w:rPr>
        <w:t xml:space="preserve"> </w:t>
      </w:r>
      <w:r w:rsidR="00290246">
        <w:rPr>
          <w:rFonts w:ascii="Times New Roman" w:hAnsi="Times New Roman" w:cs="Times New Roman"/>
          <w:sz w:val="24"/>
          <w:szCs w:val="24"/>
        </w:rPr>
        <w:t>in</w:t>
      </w:r>
      <w:r w:rsidRPr="003314FA">
        <w:rPr>
          <w:rFonts w:ascii="Times New Roman" w:hAnsi="Times New Roman" w:cs="Times New Roman"/>
          <w:sz w:val="24"/>
          <w:szCs w:val="24"/>
        </w:rPr>
        <w:t xml:space="preserve"> the work situation. The relationship between </w:t>
      </w:r>
      <w:r w:rsidR="00290246">
        <w:rPr>
          <w:rFonts w:ascii="Times New Roman" w:hAnsi="Times New Roman" w:cs="Times New Roman"/>
          <w:sz w:val="24"/>
          <w:szCs w:val="24"/>
        </w:rPr>
        <w:t xml:space="preserve">job </w:t>
      </w:r>
      <w:r w:rsidRPr="003314FA">
        <w:rPr>
          <w:rFonts w:ascii="Times New Roman" w:hAnsi="Times New Roman" w:cs="Times New Roman"/>
          <w:sz w:val="24"/>
          <w:szCs w:val="24"/>
        </w:rPr>
        <w:t xml:space="preserve">control and job demands have </w:t>
      </w:r>
      <w:r w:rsidR="00290246">
        <w:rPr>
          <w:rFonts w:ascii="Times New Roman" w:hAnsi="Times New Roman" w:cs="Times New Roman"/>
          <w:sz w:val="24"/>
          <w:szCs w:val="24"/>
        </w:rPr>
        <w:t xml:space="preserve">been </w:t>
      </w:r>
      <w:r w:rsidRPr="003314FA">
        <w:rPr>
          <w:rFonts w:ascii="Times New Roman" w:hAnsi="Times New Roman" w:cs="Times New Roman"/>
          <w:sz w:val="24"/>
          <w:szCs w:val="24"/>
        </w:rPr>
        <w:t xml:space="preserve">proved to be of </w:t>
      </w:r>
      <w:r w:rsidRPr="003314FA">
        <w:rPr>
          <w:rFonts w:ascii="Times New Roman" w:hAnsi="Times New Roman" w:cs="Times New Roman"/>
          <w:sz w:val="24"/>
          <w:szCs w:val="24"/>
        </w:rPr>
        <w:lastRenderedPageBreak/>
        <w:t xml:space="preserve">importance for the development of stress and thus also for well-being. Thus, we have uncovered positive forces of control at work and negative drivers of job demands on </w:t>
      </w:r>
      <w:r w:rsidR="00290246">
        <w:rPr>
          <w:rFonts w:ascii="Times New Roman" w:hAnsi="Times New Roman" w:cs="Times New Roman"/>
          <w:sz w:val="24"/>
          <w:szCs w:val="24"/>
        </w:rPr>
        <w:t>wellbeing</w:t>
      </w:r>
      <w:r w:rsidRPr="003314FA">
        <w:rPr>
          <w:rFonts w:ascii="Times New Roman" w:hAnsi="Times New Roman" w:cs="Times New Roman"/>
          <w:sz w:val="24"/>
          <w:szCs w:val="24"/>
        </w:rPr>
        <w:t xml:space="preserve"> among </w:t>
      </w:r>
      <w:r w:rsidR="0066768C">
        <w:rPr>
          <w:rFonts w:ascii="Times New Roman" w:hAnsi="Times New Roman" w:cs="Times New Roman"/>
          <w:sz w:val="24"/>
          <w:szCs w:val="24"/>
        </w:rPr>
        <w:t xml:space="preserve">professional </w:t>
      </w:r>
      <w:r w:rsidRPr="003314FA">
        <w:rPr>
          <w:rFonts w:ascii="Times New Roman" w:hAnsi="Times New Roman" w:cs="Times New Roman"/>
          <w:sz w:val="24"/>
          <w:szCs w:val="24"/>
        </w:rPr>
        <w:t>employees</w:t>
      </w:r>
      <w:r w:rsidR="00290246">
        <w:rPr>
          <w:rFonts w:ascii="Times New Roman" w:hAnsi="Times New Roman" w:cs="Times New Roman"/>
          <w:sz w:val="24"/>
          <w:szCs w:val="24"/>
        </w:rPr>
        <w:t xml:space="preserve"> complementing former results</w:t>
      </w:r>
      <w:r w:rsidR="0066768C">
        <w:rPr>
          <w:rFonts w:ascii="Times New Roman" w:hAnsi="Times New Roman" w:cs="Times New Roman"/>
          <w:sz w:val="24"/>
          <w:szCs w:val="24"/>
        </w:rPr>
        <w:t xml:space="preserve"> (</w:t>
      </w:r>
      <w:proofErr w:type="gramStart"/>
      <w:r w:rsidR="0066768C">
        <w:rPr>
          <w:rFonts w:ascii="Times New Roman" w:hAnsi="Times New Roman" w:cs="Times New Roman"/>
          <w:sz w:val="24"/>
          <w:szCs w:val="24"/>
        </w:rPr>
        <w:t>Karasek</w:t>
      </w:r>
      <w:r w:rsidR="008A039C" w:rsidRPr="002836AF">
        <w:rPr>
          <w:rFonts w:ascii="Times New Roman" w:hAnsi="Times New Roman" w:cs="Times New Roman"/>
          <w:sz w:val="24"/>
          <w:szCs w:val="24"/>
        </w:rPr>
        <w:t>1979</w:t>
      </w:r>
      <w:r w:rsidR="0066768C">
        <w:rPr>
          <w:rFonts w:ascii="Times New Roman" w:hAnsi="Times New Roman" w:cs="Times New Roman"/>
          <w:sz w:val="24"/>
          <w:szCs w:val="24"/>
        </w:rPr>
        <w:t xml:space="preserve"> )</w:t>
      </w:r>
      <w:proofErr w:type="gramEnd"/>
      <w:r w:rsidR="00290246">
        <w:rPr>
          <w:rFonts w:ascii="Times New Roman" w:hAnsi="Times New Roman" w:cs="Times New Roman"/>
          <w:sz w:val="24"/>
          <w:szCs w:val="24"/>
        </w:rPr>
        <w:t>.</w:t>
      </w:r>
    </w:p>
    <w:p w:rsidR="009821FB" w:rsidRDefault="009821FB" w:rsidP="00833650">
      <w:pPr>
        <w:spacing w:line="360" w:lineRule="auto"/>
        <w:rPr>
          <w:rFonts w:ascii="Times New Roman" w:hAnsi="Times New Roman" w:cs="Times New Roman"/>
          <w:sz w:val="24"/>
          <w:szCs w:val="24"/>
        </w:rPr>
      </w:pPr>
    </w:p>
    <w:p w:rsidR="00E22713" w:rsidRPr="00F9572C" w:rsidRDefault="002A0BCA" w:rsidP="00833650">
      <w:pPr>
        <w:pStyle w:val="ListParagraph"/>
        <w:numPr>
          <w:ilvl w:val="0"/>
          <w:numId w:val="2"/>
        </w:numPr>
        <w:spacing w:line="360" w:lineRule="auto"/>
        <w:rPr>
          <w:rFonts w:ascii="Times New Roman" w:hAnsi="Times New Roman" w:cs="Times New Roman"/>
          <w:b/>
          <w:sz w:val="24"/>
          <w:szCs w:val="24"/>
        </w:rPr>
      </w:pPr>
      <w:r w:rsidRPr="00F9572C">
        <w:rPr>
          <w:rFonts w:ascii="Times New Roman" w:hAnsi="Times New Roman" w:cs="Times New Roman"/>
          <w:b/>
          <w:sz w:val="24"/>
          <w:szCs w:val="24"/>
        </w:rPr>
        <w:t>Discussion and conclusion</w:t>
      </w:r>
    </w:p>
    <w:p w:rsidR="00720EE0" w:rsidRDefault="004B743E" w:rsidP="00833650">
      <w:pPr>
        <w:spacing w:line="360" w:lineRule="auto"/>
        <w:rPr>
          <w:rFonts w:ascii="Times New Roman" w:hAnsi="Times New Roman" w:cs="Times New Roman"/>
          <w:sz w:val="24"/>
          <w:szCs w:val="24"/>
        </w:rPr>
      </w:pPr>
      <w:r>
        <w:rPr>
          <w:rFonts w:ascii="Times New Roman" w:hAnsi="Times New Roman" w:cs="Times New Roman"/>
          <w:sz w:val="24"/>
          <w:szCs w:val="24"/>
        </w:rPr>
        <w:t>Through</w:t>
      </w:r>
      <w:r w:rsidRPr="00E22713">
        <w:rPr>
          <w:rFonts w:ascii="Times New Roman" w:hAnsi="Times New Roman" w:cs="Times New Roman"/>
          <w:sz w:val="24"/>
          <w:szCs w:val="24"/>
        </w:rPr>
        <w:t xml:space="preserve"> </w:t>
      </w:r>
      <w:r w:rsidR="00E22713" w:rsidRPr="00E22713">
        <w:rPr>
          <w:rFonts w:ascii="Times New Roman" w:hAnsi="Times New Roman" w:cs="Times New Roman"/>
          <w:sz w:val="24"/>
          <w:szCs w:val="24"/>
        </w:rPr>
        <w:t xml:space="preserve">the study of </w:t>
      </w:r>
      <w:r w:rsidR="00E22713">
        <w:rPr>
          <w:rFonts w:ascii="Times New Roman" w:hAnsi="Times New Roman" w:cs="Times New Roman"/>
          <w:sz w:val="24"/>
          <w:szCs w:val="24"/>
        </w:rPr>
        <w:t xml:space="preserve">the </w:t>
      </w:r>
      <w:r w:rsidR="00E22713" w:rsidRPr="00E22713">
        <w:rPr>
          <w:rFonts w:ascii="Times New Roman" w:hAnsi="Times New Roman" w:cs="Times New Roman"/>
          <w:sz w:val="24"/>
          <w:szCs w:val="24"/>
        </w:rPr>
        <w:t>education and health</w:t>
      </w:r>
      <w:r w:rsidR="00E22713">
        <w:rPr>
          <w:rFonts w:ascii="Times New Roman" w:hAnsi="Times New Roman" w:cs="Times New Roman"/>
          <w:sz w:val="24"/>
          <w:szCs w:val="24"/>
        </w:rPr>
        <w:t xml:space="preserve"> sector</w:t>
      </w:r>
      <w:r w:rsidR="00E22713" w:rsidRPr="00E22713">
        <w:rPr>
          <w:rFonts w:ascii="Times New Roman" w:hAnsi="Times New Roman" w:cs="Times New Roman"/>
          <w:sz w:val="24"/>
          <w:szCs w:val="24"/>
        </w:rPr>
        <w:t>, we have focused on whe</w:t>
      </w:r>
      <w:r>
        <w:rPr>
          <w:rFonts w:ascii="Times New Roman" w:hAnsi="Times New Roman" w:cs="Times New Roman"/>
          <w:sz w:val="24"/>
          <w:szCs w:val="24"/>
        </w:rPr>
        <w:t xml:space="preserve">ther the </w:t>
      </w:r>
      <w:r w:rsidR="00E22713" w:rsidRPr="00E22713">
        <w:rPr>
          <w:rFonts w:ascii="Times New Roman" w:hAnsi="Times New Roman" w:cs="Times New Roman"/>
          <w:sz w:val="24"/>
          <w:szCs w:val="24"/>
        </w:rPr>
        <w:t xml:space="preserve">political administrative </w:t>
      </w:r>
      <w:r w:rsidR="00E22713">
        <w:rPr>
          <w:rFonts w:ascii="Times New Roman" w:hAnsi="Times New Roman" w:cs="Times New Roman"/>
          <w:sz w:val="24"/>
          <w:szCs w:val="24"/>
        </w:rPr>
        <w:t>initiatives</w:t>
      </w:r>
      <w:r w:rsidR="00E22713" w:rsidRPr="00E22713">
        <w:rPr>
          <w:rFonts w:ascii="Times New Roman" w:hAnsi="Times New Roman" w:cs="Times New Roman"/>
          <w:sz w:val="24"/>
          <w:szCs w:val="24"/>
        </w:rPr>
        <w:t xml:space="preserve"> and the </w:t>
      </w:r>
      <w:r w:rsidR="002C23D5">
        <w:rPr>
          <w:rFonts w:ascii="Times New Roman" w:hAnsi="Times New Roman" w:cs="Times New Roman"/>
          <w:sz w:val="24"/>
          <w:szCs w:val="24"/>
        </w:rPr>
        <w:t xml:space="preserve">management </w:t>
      </w:r>
      <w:r w:rsidR="00E22713">
        <w:rPr>
          <w:rFonts w:ascii="Times New Roman" w:hAnsi="Times New Roman" w:cs="Times New Roman"/>
          <w:sz w:val="24"/>
          <w:szCs w:val="24"/>
        </w:rPr>
        <w:t xml:space="preserve">renewal </w:t>
      </w:r>
      <w:r>
        <w:rPr>
          <w:rFonts w:ascii="Times New Roman" w:hAnsi="Times New Roman" w:cs="Times New Roman"/>
          <w:sz w:val="24"/>
          <w:szCs w:val="24"/>
        </w:rPr>
        <w:t xml:space="preserve">in the two sectors </w:t>
      </w:r>
      <w:r w:rsidR="00084319">
        <w:rPr>
          <w:rFonts w:ascii="Times New Roman" w:hAnsi="Times New Roman" w:cs="Times New Roman"/>
          <w:sz w:val="24"/>
          <w:szCs w:val="24"/>
        </w:rPr>
        <w:t xml:space="preserve">as frames </w:t>
      </w:r>
      <w:r>
        <w:rPr>
          <w:rFonts w:ascii="Times New Roman" w:hAnsi="Times New Roman" w:cs="Times New Roman"/>
          <w:sz w:val="24"/>
          <w:szCs w:val="24"/>
        </w:rPr>
        <w:t xml:space="preserve">have implied </w:t>
      </w:r>
      <w:r w:rsidR="00CF3868">
        <w:rPr>
          <w:rFonts w:ascii="Times New Roman" w:hAnsi="Times New Roman" w:cs="Times New Roman"/>
          <w:sz w:val="24"/>
          <w:szCs w:val="24"/>
        </w:rPr>
        <w:t xml:space="preserve">gaining or loosing assets </w:t>
      </w:r>
      <w:r w:rsidR="004D1641">
        <w:rPr>
          <w:rFonts w:ascii="Times New Roman" w:hAnsi="Times New Roman" w:cs="Times New Roman"/>
          <w:sz w:val="24"/>
          <w:szCs w:val="24"/>
        </w:rPr>
        <w:t>as</w:t>
      </w:r>
      <w:r w:rsidR="00CF3868">
        <w:rPr>
          <w:rFonts w:ascii="Times New Roman" w:hAnsi="Times New Roman" w:cs="Times New Roman"/>
          <w:sz w:val="24"/>
          <w:szCs w:val="24"/>
        </w:rPr>
        <w:t xml:space="preserve"> </w:t>
      </w:r>
      <w:r w:rsidR="004D1641">
        <w:rPr>
          <w:rFonts w:ascii="Times New Roman" w:hAnsi="Times New Roman" w:cs="Times New Roman"/>
          <w:sz w:val="24"/>
          <w:szCs w:val="24"/>
        </w:rPr>
        <w:t xml:space="preserve">professional work </w:t>
      </w:r>
      <w:r w:rsidR="00E22713" w:rsidRPr="00E22713">
        <w:rPr>
          <w:rFonts w:ascii="Times New Roman" w:hAnsi="Times New Roman" w:cs="Times New Roman"/>
          <w:sz w:val="24"/>
          <w:szCs w:val="24"/>
        </w:rPr>
        <w:t xml:space="preserve">organizations. </w:t>
      </w:r>
      <w:r w:rsidR="00CF3868">
        <w:rPr>
          <w:rFonts w:ascii="Times New Roman" w:hAnsi="Times New Roman" w:cs="Times New Roman"/>
          <w:sz w:val="24"/>
          <w:szCs w:val="24"/>
        </w:rPr>
        <w:t>By</w:t>
      </w:r>
      <w:r w:rsidR="00E22713" w:rsidRPr="00E22713">
        <w:rPr>
          <w:rFonts w:ascii="Times New Roman" w:hAnsi="Times New Roman" w:cs="Times New Roman"/>
          <w:sz w:val="24"/>
          <w:szCs w:val="24"/>
        </w:rPr>
        <w:t xml:space="preserve"> </w:t>
      </w:r>
      <w:r w:rsidR="009821FB">
        <w:rPr>
          <w:rFonts w:ascii="Times New Roman" w:hAnsi="Times New Roman" w:cs="Times New Roman"/>
          <w:sz w:val="24"/>
          <w:szCs w:val="24"/>
        </w:rPr>
        <w:t>professional</w:t>
      </w:r>
      <w:r w:rsidR="00E22713" w:rsidRPr="00E22713">
        <w:rPr>
          <w:rFonts w:ascii="Times New Roman" w:hAnsi="Times New Roman" w:cs="Times New Roman"/>
          <w:sz w:val="24"/>
          <w:szCs w:val="24"/>
        </w:rPr>
        <w:t xml:space="preserve"> </w:t>
      </w:r>
      <w:r w:rsidR="004D1641">
        <w:rPr>
          <w:rFonts w:ascii="Times New Roman" w:hAnsi="Times New Roman" w:cs="Times New Roman"/>
          <w:sz w:val="24"/>
          <w:szCs w:val="24"/>
        </w:rPr>
        <w:t xml:space="preserve">work </w:t>
      </w:r>
      <w:r w:rsidR="00E22713" w:rsidRPr="00E22713">
        <w:rPr>
          <w:rFonts w:ascii="Times New Roman" w:hAnsi="Times New Roman" w:cs="Times New Roman"/>
          <w:sz w:val="24"/>
          <w:szCs w:val="24"/>
        </w:rPr>
        <w:t xml:space="preserve">organizations we </w:t>
      </w:r>
      <w:r w:rsidR="00CF3868">
        <w:rPr>
          <w:rFonts w:ascii="Times New Roman" w:hAnsi="Times New Roman" w:cs="Times New Roman"/>
          <w:sz w:val="24"/>
          <w:szCs w:val="24"/>
        </w:rPr>
        <w:t>understand</w:t>
      </w:r>
      <w:r w:rsidR="00E22713" w:rsidRPr="00E22713">
        <w:rPr>
          <w:rFonts w:ascii="Times New Roman" w:hAnsi="Times New Roman" w:cs="Times New Roman"/>
          <w:sz w:val="24"/>
          <w:szCs w:val="24"/>
        </w:rPr>
        <w:t xml:space="preserve"> organi</w:t>
      </w:r>
      <w:r w:rsidR="00CF3868">
        <w:rPr>
          <w:rFonts w:ascii="Times New Roman" w:hAnsi="Times New Roman" w:cs="Times New Roman"/>
          <w:sz w:val="24"/>
          <w:szCs w:val="24"/>
        </w:rPr>
        <w:t>zations where employees use and develop</w:t>
      </w:r>
      <w:r w:rsidR="00E22713" w:rsidRPr="00E22713">
        <w:rPr>
          <w:rFonts w:ascii="Times New Roman" w:hAnsi="Times New Roman" w:cs="Times New Roman"/>
          <w:sz w:val="24"/>
          <w:szCs w:val="24"/>
        </w:rPr>
        <w:t xml:space="preserve"> their knowledge as a key resource, both in connection with organizational changes </w:t>
      </w:r>
      <w:r w:rsidR="00CF3868">
        <w:rPr>
          <w:rFonts w:ascii="Times New Roman" w:hAnsi="Times New Roman" w:cs="Times New Roman"/>
          <w:sz w:val="24"/>
          <w:szCs w:val="24"/>
        </w:rPr>
        <w:t xml:space="preserve">and </w:t>
      </w:r>
      <w:r w:rsidR="00E22713" w:rsidRPr="00E22713">
        <w:rPr>
          <w:rFonts w:ascii="Times New Roman" w:hAnsi="Times New Roman" w:cs="Times New Roman"/>
          <w:sz w:val="24"/>
          <w:szCs w:val="24"/>
        </w:rPr>
        <w:t xml:space="preserve">in the solution of the </w:t>
      </w:r>
      <w:r w:rsidR="00CF3868">
        <w:rPr>
          <w:rFonts w:ascii="Times New Roman" w:hAnsi="Times New Roman" w:cs="Times New Roman"/>
          <w:sz w:val="24"/>
          <w:szCs w:val="24"/>
        </w:rPr>
        <w:t xml:space="preserve">current </w:t>
      </w:r>
      <w:r>
        <w:rPr>
          <w:rFonts w:ascii="Times New Roman" w:hAnsi="Times New Roman" w:cs="Times New Roman"/>
          <w:sz w:val="24"/>
          <w:szCs w:val="24"/>
        </w:rPr>
        <w:t xml:space="preserve">work </w:t>
      </w:r>
      <w:r w:rsidR="00084319">
        <w:rPr>
          <w:rFonts w:ascii="Times New Roman" w:hAnsi="Times New Roman" w:cs="Times New Roman"/>
          <w:sz w:val="24"/>
          <w:szCs w:val="24"/>
        </w:rPr>
        <w:t>assignments</w:t>
      </w:r>
      <w:r w:rsidR="00E22713" w:rsidRPr="00E22713">
        <w:rPr>
          <w:rFonts w:ascii="Times New Roman" w:hAnsi="Times New Roman" w:cs="Times New Roman"/>
          <w:sz w:val="24"/>
          <w:szCs w:val="24"/>
        </w:rPr>
        <w:t xml:space="preserve">. </w:t>
      </w:r>
      <w:r w:rsidR="002C23D5" w:rsidRPr="002C23D5">
        <w:rPr>
          <w:rFonts w:ascii="Times New Roman" w:hAnsi="Times New Roman" w:cs="Times New Roman"/>
          <w:sz w:val="24"/>
          <w:szCs w:val="24"/>
        </w:rPr>
        <w:t xml:space="preserve">In relation to the </w:t>
      </w:r>
      <w:r w:rsidR="002C23D5">
        <w:rPr>
          <w:rFonts w:ascii="Times New Roman" w:hAnsi="Times New Roman" w:cs="Times New Roman"/>
          <w:sz w:val="24"/>
          <w:szCs w:val="24"/>
        </w:rPr>
        <w:t>administrative initiatives and the management</w:t>
      </w:r>
      <w:r w:rsidR="002C23D5" w:rsidRPr="002C23D5">
        <w:rPr>
          <w:rFonts w:ascii="Times New Roman" w:hAnsi="Times New Roman" w:cs="Times New Roman"/>
          <w:sz w:val="24"/>
          <w:szCs w:val="24"/>
        </w:rPr>
        <w:t xml:space="preserve"> </w:t>
      </w:r>
      <w:r w:rsidR="002C23D5">
        <w:rPr>
          <w:rFonts w:ascii="Times New Roman" w:hAnsi="Times New Roman" w:cs="Times New Roman"/>
          <w:sz w:val="24"/>
          <w:szCs w:val="24"/>
        </w:rPr>
        <w:t>renewal</w:t>
      </w:r>
      <w:r w:rsidR="00CD4820">
        <w:rPr>
          <w:rFonts w:ascii="Times New Roman" w:hAnsi="Times New Roman" w:cs="Times New Roman"/>
          <w:sz w:val="24"/>
          <w:szCs w:val="24"/>
        </w:rPr>
        <w:t>,</w:t>
      </w:r>
      <w:r w:rsidR="002C23D5" w:rsidRPr="002C23D5">
        <w:rPr>
          <w:rFonts w:ascii="Times New Roman" w:hAnsi="Times New Roman" w:cs="Times New Roman"/>
          <w:sz w:val="24"/>
          <w:szCs w:val="24"/>
        </w:rPr>
        <w:t xml:space="preserve"> </w:t>
      </w:r>
      <w:r w:rsidR="002C23D5">
        <w:rPr>
          <w:rFonts w:ascii="Times New Roman" w:hAnsi="Times New Roman" w:cs="Times New Roman"/>
          <w:sz w:val="24"/>
          <w:szCs w:val="24"/>
        </w:rPr>
        <w:t xml:space="preserve">organizational </w:t>
      </w:r>
      <w:r w:rsidR="00CD4820">
        <w:rPr>
          <w:rFonts w:ascii="Times New Roman" w:hAnsi="Times New Roman" w:cs="Times New Roman"/>
          <w:sz w:val="24"/>
          <w:szCs w:val="24"/>
        </w:rPr>
        <w:t>changes frequently affect</w:t>
      </w:r>
      <w:r w:rsidR="002C23D5">
        <w:rPr>
          <w:rFonts w:ascii="Times New Roman" w:hAnsi="Times New Roman" w:cs="Times New Roman"/>
          <w:sz w:val="24"/>
          <w:szCs w:val="24"/>
        </w:rPr>
        <w:t xml:space="preserve"> </w:t>
      </w:r>
      <w:r w:rsidR="002C23D5" w:rsidRPr="002C23D5">
        <w:rPr>
          <w:rFonts w:ascii="Times New Roman" w:hAnsi="Times New Roman" w:cs="Times New Roman"/>
          <w:sz w:val="24"/>
          <w:szCs w:val="24"/>
        </w:rPr>
        <w:t>the professionals</w:t>
      </w:r>
      <w:r w:rsidR="00CD4820">
        <w:rPr>
          <w:rFonts w:ascii="Times New Roman" w:hAnsi="Times New Roman" w:cs="Times New Roman"/>
          <w:sz w:val="24"/>
          <w:szCs w:val="24"/>
        </w:rPr>
        <w:t>’</w:t>
      </w:r>
      <w:r w:rsidR="002C23D5" w:rsidRPr="002C23D5">
        <w:rPr>
          <w:rFonts w:ascii="Times New Roman" w:hAnsi="Times New Roman" w:cs="Times New Roman"/>
          <w:sz w:val="24"/>
          <w:szCs w:val="24"/>
        </w:rPr>
        <w:t xml:space="preserve"> work. </w:t>
      </w:r>
      <w:r w:rsidR="002C23D5">
        <w:rPr>
          <w:rFonts w:ascii="Times New Roman" w:hAnsi="Times New Roman" w:cs="Times New Roman"/>
          <w:sz w:val="24"/>
          <w:szCs w:val="24"/>
        </w:rPr>
        <w:t xml:space="preserve">The health sector has </w:t>
      </w:r>
      <w:r w:rsidR="002C23D5" w:rsidRPr="002C23D5">
        <w:rPr>
          <w:rFonts w:ascii="Times New Roman" w:hAnsi="Times New Roman" w:cs="Times New Roman"/>
          <w:sz w:val="24"/>
          <w:szCs w:val="24"/>
        </w:rPr>
        <w:t xml:space="preserve">been most exposed to changes affecting the work </w:t>
      </w:r>
      <w:r w:rsidR="00CD4820">
        <w:rPr>
          <w:rFonts w:ascii="Times New Roman" w:hAnsi="Times New Roman" w:cs="Times New Roman"/>
          <w:sz w:val="24"/>
          <w:szCs w:val="24"/>
        </w:rPr>
        <w:t>significantly</w:t>
      </w:r>
      <w:r w:rsidR="00CD4820" w:rsidRPr="002C23D5">
        <w:rPr>
          <w:rFonts w:ascii="Times New Roman" w:hAnsi="Times New Roman" w:cs="Times New Roman"/>
          <w:sz w:val="24"/>
          <w:szCs w:val="24"/>
        </w:rPr>
        <w:t xml:space="preserve"> </w:t>
      </w:r>
      <w:r w:rsidR="002C23D5" w:rsidRPr="002C23D5">
        <w:rPr>
          <w:rFonts w:ascii="Times New Roman" w:hAnsi="Times New Roman" w:cs="Times New Roman"/>
          <w:sz w:val="24"/>
          <w:szCs w:val="24"/>
        </w:rPr>
        <w:t xml:space="preserve">and less than a third of employees are not affected by such changes. </w:t>
      </w:r>
      <w:r w:rsidR="002C23D5">
        <w:rPr>
          <w:rFonts w:ascii="Times New Roman" w:hAnsi="Times New Roman" w:cs="Times New Roman"/>
          <w:sz w:val="24"/>
          <w:szCs w:val="24"/>
        </w:rPr>
        <w:t>In the education sector a more modest proportion</w:t>
      </w:r>
      <w:r w:rsidR="002C23D5" w:rsidRPr="002C23D5">
        <w:rPr>
          <w:rFonts w:ascii="Times New Roman" w:hAnsi="Times New Roman" w:cs="Times New Roman"/>
          <w:sz w:val="24"/>
          <w:szCs w:val="24"/>
        </w:rPr>
        <w:t xml:space="preserve"> ha</w:t>
      </w:r>
      <w:r w:rsidR="00A45B17">
        <w:rPr>
          <w:rFonts w:ascii="Times New Roman" w:hAnsi="Times New Roman" w:cs="Times New Roman"/>
          <w:sz w:val="24"/>
          <w:szCs w:val="24"/>
        </w:rPr>
        <w:t>s</w:t>
      </w:r>
      <w:r w:rsidR="002C23D5" w:rsidRPr="002C23D5">
        <w:rPr>
          <w:rFonts w:ascii="Times New Roman" w:hAnsi="Times New Roman" w:cs="Times New Roman"/>
          <w:sz w:val="24"/>
          <w:szCs w:val="24"/>
        </w:rPr>
        <w:t xml:space="preserve"> been exposed to </w:t>
      </w:r>
      <w:r w:rsidR="00A45B17" w:rsidRPr="002C23D5">
        <w:rPr>
          <w:rFonts w:ascii="Times New Roman" w:hAnsi="Times New Roman" w:cs="Times New Roman"/>
          <w:sz w:val="24"/>
          <w:szCs w:val="24"/>
        </w:rPr>
        <w:t>re</w:t>
      </w:r>
      <w:r w:rsidR="00A45B17">
        <w:rPr>
          <w:rFonts w:ascii="Times New Roman" w:hAnsi="Times New Roman" w:cs="Times New Roman"/>
          <w:sz w:val="24"/>
          <w:szCs w:val="24"/>
        </w:rPr>
        <w:t>locations</w:t>
      </w:r>
      <w:r w:rsidR="002C23D5" w:rsidRPr="002C23D5">
        <w:rPr>
          <w:rFonts w:ascii="Times New Roman" w:hAnsi="Times New Roman" w:cs="Times New Roman"/>
          <w:sz w:val="24"/>
          <w:szCs w:val="24"/>
        </w:rPr>
        <w:t xml:space="preserve"> and </w:t>
      </w:r>
      <w:r w:rsidR="00CD4820">
        <w:rPr>
          <w:rFonts w:ascii="Times New Roman" w:hAnsi="Times New Roman" w:cs="Times New Roman"/>
          <w:sz w:val="24"/>
          <w:szCs w:val="24"/>
        </w:rPr>
        <w:t xml:space="preserve">to </w:t>
      </w:r>
      <w:r w:rsidR="002C23D5" w:rsidRPr="002C23D5">
        <w:rPr>
          <w:rFonts w:ascii="Times New Roman" w:hAnsi="Times New Roman" w:cs="Times New Roman"/>
          <w:sz w:val="24"/>
          <w:szCs w:val="24"/>
        </w:rPr>
        <w:t xml:space="preserve">new or revised working methods, with significant impact on the work. </w:t>
      </w:r>
      <w:r w:rsidR="00A45B17">
        <w:rPr>
          <w:rFonts w:ascii="Times New Roman" w:hAnsi="Times New Roman" w:cs="Times New Roman"/>
          <w:sz w:val="24"/>
          <w:szCs w:val="24"/>
        </w:rPr>
        <w:t>In general</w:t>
      </w:r>
      <w:r w:rsidR="002C23D5" w:rsidRPr="002C23D5">
        <w:rPr>
          <w:rFonts w:ascii="Times New Roman" w:hAnsi="Times New Roman" w:cs="Times New Roman"/>
          <w:sz w:val="24"/>
          <w:szCs w:val="24"/>
        </w:rPr>
        <w:t xml:space="preserve"> the education sector to a lesser extent </w:t>
      </w:r>
      <w:r w:rsidR="00A45B17">
        <w:rPr>
          <w:rFonts w:ascii="Times New Roman" w:hAnsi="Times New Roman" w:cs="Times New Roman"/>
          <w:sz w:val="24"/>
          <w:szCs w:val="24"/>
        </w:rPr>
        <w:t xml:space="preserve">has been </w:t>
      </w:r>
      <w:r w:rsidR="002C23D5" w:rsidRPr="002C23D5">
        <w:rPr>
          <w:rFonts w:ascii="Times New Roman" w:hAnsi="Times New Roman" w:cs="Times New Roman"/>
          <w:sz w:val="24"/>
          <w:szCs w:val="24"/>
        </w:rPr>
        <w:t>exposed to high levels of change</w:t>
      </w:r>
      <w:r w:rsidR="00A45B17">
        <w:rPr>
          <w:rFonts w:ascii="Times New Roman" w:hAnsi="Times New Roman" w:cs="Times New Roman"/>
          <w:sz w:val="24"/>
          <w:szCs w:val="24"/>
        </w:rPr>
        <w:t xml:space="preserve"> in work practices</w:t>
      </w:r>
      <w:r w:rsidR="002C23D5" w:rsidRPr="002C23D5">
        <w:rPr>
          <w:rFonts w:ascii="Times New Roman" w:hAnsi="Times New Roman" w:cs="Times New Roman"/>
          <w:sz w:val="24"/>
          <w:szCs w:val="24"/>
        </w:rPr>
        <w:t>.</w:t>
      </w:r>
      <w:r w:rsidR="00562D3F" w:rsidRPr="002A0BCA">
        <w:rPr>
          <w:rFonts w:ascii="Times New Roman" w:hAnsi="Times New Roman" w:cs="Times New Roman"/>
          <w:sz w:val="24"/>
          <w:szCs w:val="24"/>
        </w:rPr>
        <w:t xml:space="preserve"> </w:t>
      </w:r>
    </w:p>
    <w:p w:rsidR="00B24050" w:rsidRDefault="0065789E" w:rsidP="00833650">
      <w:pPr>
        <w:spacing w:line="360" w:lineRule="auto"/>
        <w:rPr>
          <w:rFonts w:ascii="Times New Roman" w:hAnsi="Times New Roman" w:cs="Times New Roman"/>
          <w:sz w:val="24"/>
          <w:szCs w:val="24"/>
        </w:rPr>
      </w:pPr>
      <w:r w:rsidRPr="0065789E">
        <w:rPr>
          <w:rFonts w:ascii="Times New Roman" w:hAnsi="Times New Roman" w:cs="Times New Roman"/>
          <w:sz w:val="24"/>
          <w:szCs w:val="24"/>
        </w:rPr>
        <w:t xml:space="preserve">The involvement of employees' knowledge early in the change processes is a key dimension in </w:t>
      </w:r>
      <w:r>
        <w:rPr>
          <w:rFonts w:ascii="Times New Roman" w:hAnsi="Times New Roman" w:cs="Times New Roman"/>
          <w:sz w:val="24"/>
          <w:szCs w:val="24"/>
        </w:rPr>
        <w:t>our</w:t>
      </w:r>
      <w:r w:rsidRPr="0065789E">
        <w:rPr>
          <w:rFonts w:ascii="Times New Roman" w:hAnsi="Times New Roman" w:cs="Times New Roman"/>
          <w:sz w:val="24"/>
          <w:szCs w:val="24"/>
        </w:rPr>
        <w:t xml:space="preserve"> definition of </w:t>
      </w:r>
      <w:r w:rsidR="009821FB">
        <w:rPr>
          <w:rFonts w:ascii="Times New Roman" w:hAnsi="Times New Roman" w:cs="Times New Roman"/>
          <w:sz w:val="24"/>
          <w:szCs w:val="24"/>
        </w:rPr>
        <w:t>professional</w:t>
      </w:r>
      <w:r w:rsidRPr="0065789E">
        <w:rPr>
          <w:rFonts w:ascii="Times New Roman" w:hAnsi="Times New Roman" w:cs="Times New Roman"/>
          <w:sz w:val="24"/>
          <w:szCs w:val="24"/>
        </w:rPr>
        <w:t xml:space="preserve"> organization and </w:t>
      </w:r>
      <w:r w:rsidR="00CD4820">
        <w:rPr>
          <w:rFonts w:ascii="Times New Roman" w:hAnsi="Times New Roman" w:cs="Times New Roman"/>
          <w:sz w:val="24"/>
          <w:szCs w:val="24"/>
        </w:rPr>
        <w:t xml:space="preserve">the </w:t>
      </w:r>
      <w:r w:rsidRPr="0065789E">
        <w:rPr>
          <w:rFonts w:ascii="Times New Roman" w:hAnsi="Times New Roman" w:cs="Times New Roman"/>
          <w:sz w:val="24"/>
          <w:szCs w:val="24"/>
        </w:rPr>
        <w:t>analysis show</w:t>
      </w:r>
      <w:r w:rsidR="00CD4820">
        <w:rPr>
          <w:rFonts w:ascii="Times New Roman" w:hAnsi="Times New Roman" w:cs="Times New Roman"/>
          <w:sz w:val="24"/>
          <w:szCs w:val="24"/>
        </w:rPr>
        <w:t>,</w:t>
      </w:r>
      <w:r w:rsidRPr="0065789E">
        <w:rPr>
          <w:rFonts w:ascii="Times New Roman" w:hAnsi="Times New Roman" w:cs="Times New Roman"/>
          <w:sz w:val="24"/>
          <w:szCs w:val="24"/>
        </w:rPr>
        <w:t xml:space="preserve"> that there </w:t>
      </w:r>
      <w:r w:rsidR="00CD4820" w:rsidRPr="0065789E">
        <w:rPr>
          <w:rFonts w:ascii="Times New Roman" w:hAnsi="Times New Roman" w:cs="Times New Roman"/>
          <w:sz w:val="24"/>
          <w:szCs w:val="24"/>
        </w:rPr>
        <w:t xml:space="preserve">actually </w:t>
      </w:r>
      <w:r w:rsidRPr="0065789E">
        <w:rPr>
          <w:rFonts w:ascii="Times New Roman" w:hAnsi="Times New Roman" w:cs="Times New Roman"/>
          <w:sz w:val="24"/>
          <w:szCs w:val="24"/>
        </w:rPr>
        <w:t xml:space="preserve">are tends to involve employees </w:t>
      </w:r>
      <w:r>
        <w:rPr>
          <w:rFonts w:ascii="Times New Roman" w:hAnsi="Times New Roman" w:cs="Times New Roman"/>
          <w:sz w:val="24"/>
          <w:szCs w:val="24"/>
        </w:rPr>
        <w:t>in the early phases</w:t>
      </w:r>
      <w:r w:rsidRPr="0065789E">
        <w:rPr>
          <w:rFonts w:ascii="Times New Roman" w:hAnsi="Times New Roman" w:cs="Times New Roman"/>
          <w:sz w:val="24"/>
          <w:szCs w:val="24"/>
        </w:rPr>
        <w:t xml:space="preserve"> at the development of ideas of change. This tendency is most evident in the education sector,</w:t>
      </w:r>
      <w:r>
        <w:rPr>
          <w:rFonts w:ascii="Times New Roman" w:hAnsi="Times New Roman" w:cs="Times New Roman"/>
          <w:sz w:val="24"/>
          <w:szCs w:val="24"/>
        </w:rPr>
        <w:t xml:space="preserve"> but also in </w:t>
      </w:r>
      <w:r w:rsidR="000A18DA">
        <w:rPr>
          <w:rFonts w:ascii="Times New Roman" w:hAnsi="Times New Roman" w:cs="Times New Roman"/>
          <w:sz w:val="24"/>
          <w:szCs w:val="24"/>
        </w:rPr>
        <w:t xml:space="preserve">the </w:t>
      </w:r>
      <w:r>
        <w:rPr>
          <w:rFonts w:ascii="Times New Roman" w:hAnsi="Times New Roman" w:cs="Times New Roman"/>
          <w:sz w:val="24"/>
          <w:szCs w:val="24"/>
        </w:rPr>
        <w:t>health sector</w:t>
      </w:r>
      <w:r w:rsidRPr="0065789E">
        <w:rPr>
          <w:rFonts w:ascii="Times New Roman" w:hAnsi="Times New Roman" w:cs="Times New Roman"/>
          <w:sz w:val="24"/>
          <w:szCs w:val="24"/>
        </w:rPr>
        <w:t xml:space="preserve"> </w:t>
      </w:r>
      <w:r w:rsidR="008A039C">
        <w:rPr>
          <w:rFonts w:ascii="Times New Roman" w:hAnsi="Times New Roman" w:cs="Times New Roman"/>
          <w:sz w:val="24"/>
          <w:szCs w:val="24"/>
        </w:rPr>
        <w:t>almost two fifths of the</w:t>
      </w:r>
      <w:r w:rsidRPr="0065789E">
        <w:rPr>
          <w:rFonts w:ascii="Times New Roman" w:hAnsi="Times New Roman" w:cs="Times New Roman"/>
          <w:sz w:val="24"/>
          <w:szCs w:val="24"/>
        </w:rPr>
        <w:t xml:space="preserve"> employees </w:t>
      </w:r>
      <w:r>
        <w:rPr>
          <w:rFonts w:ascii="Times New Roman" w:hAnsi="Times New Roman" w:cs="Times New Roman"/>
          <w:sz w:val="24"/>
          <w:szCs w:val="24"/>
        </w:rPr>
        <w:t xml:space="preserve">are involved </w:t>
      </w:r>
      <w:r w:rsidRPr="0065789E">
        <w:rPr>
          <w:rFonts w:ascii="Times New Roman" w:hAnsi="Times New Roman" w:cs="Times New Roman"/>
          <w:sz w:val="24"/>
          <w:szCs w:val="24"/>
        </w:rPr>
        <w:t xml:space="preserve">in the development of ideas. The difference in the level of involvement </w:t>
      </w:r>
      <w:r>
        <w:rPr>
          <w:rFonts w:ascii="Times New Roman" w:hAnsi="Times New Roman" w:cs="Times New Roman"/>
          <w:sz w:val="24"/>
          <w:szCs w:val="24"/>
        </w:rPr>
        <w:t>concerning</w:t>
      </w:r>
      <w:r w:rsidRPr="0065789E">
        <w:rPr>
          <w:rFonts w:ascii="Times New Roman" w:hAnsi="Times New Roman" w:cs="Times New Roman"/>
          <w:sz w:val="24"/>
          <w:szCs w:val="24"/>
        </w:rPr>
        <w:t xml:space="preserve"> the development of ideas i</w:t>
      </w:r>
      <w:r w:rsidR="000A18DA">
        <w:rPr>
          <w:rFonts w:ascii="Times New Roman" w:hAnsi="Times New Roman" w:cs="Times New Roman"/>
          <w:sz w:val="24"/>
          <w:szCs w:val="24"/>
        </w:rPr>
        <w:t>n the two sectors may be due to the nature of</w:t>
      </w:r>
      <w:r>
        <w:rPr>
          <w:rFonts w:ascii="Times New Roman" w:hAnsi="Times New Roman" w:cs="Times New Roman"/>
          <w:sz w:val="24"/>
          <w:szCs w:val="24"/>
        </w:rPr>
        <w:t xml:space="preserve"> </w:t>
      </w:r>
      <w:r w:rsidRPr="0065789E">
        <w:rPr>
          <w:rFonts w:ascii="Times New Roman" w:hAnsi="Times New Roman" w:cs="Times New Roman"/>
          <w:sz w:val="24"/>
          <w:szCs w:val="24"/>
        </w:rPr>
        <w:t xml:space="preserve">change in </w:t>
      </w:r>
      <w:r w:rsidR="000A18DA">
        <w:rPr>
          <w:rFonts w:ascii="Times New Roman" w:hAnsi="Times New Roman" w:cs="Times New Roman"/>
          <w:sz w:val="24"/>
          <w:szCs w:val="24"/>
        </w:rPr>
        <w:t xml:space="preserve">the </w:t>
      </w:r>
      <w:r w:rsidRPr="0065789E">
        <w:rPr>
          <w:rFonts w:ascii="Times New Roman" w:hAnsi="Times New Roman" w:cs="Times New Roman"/>
          <w:sz w:val="24"/>
          <w:szCs w:val="24"/>
        </w:rPr>
        <w:t xml:space="preserve">health </w:t>
      </w:r>
      <w:r w:rsidR="000A18DA">
        <w:rPr>
          <w:rFonts w:ascii="Times New Roman" w:hAnsi="Times New Roman" w:cs="Times New Roman"/>
          <w:sz w:val="24"/>
          <w:szCs w:val="24"/>
        </w:rPr>
        <w:t>sector that</w:t>
      </w:r>
      <w:r w:rsidRPr="0065789E">
        <w:rPr>
          <w:rFonts w:ascii="Times New Roman" w:hAnsi="Times New Roman" w:cs="Times New Roman"/>
          <w:sz w:val="24"/>
          <w:szCs w:val="24"/>
        </w:rPr>
        <w:t xml:space="preserve"> </w:t>
      </w:r>
      <w:r>
        <w:rPr>
          <w:rFonts w:ascii="Times New Roman" w:hAnsi="Times New Roman" w:cs="Times New Roman"/>
          <w:sz w:val="24"/>
          <w:szCs w:val="24"/>
        </w:rPr>
        <w:t xml:space="preserve">more </w:t>
      </w:r>
      <w:r w:rsidRPr="0065789E">
        <w:rPr>
          <w:rFonts w:ascii="Times New Roman" w:hAnsi="Times New Roman" w:cs="Times New Roman"/>
          <w:sz w:val="24"/>
          <w:szCs w:val="24"/>
        </w:rPr>
        <w:t>freque</w:t>
      </w:r>
      <w:r w:rsidR="000A18DA">
        <w:rPr>
          <w:rFonts w:ascii="Times New Roman" w:hAnsi="Times New Roman" w:cs="Times New Roman"/>
          <w:sz w:val="24"/>
          <w:szCs w:val="24"/>
        </w:rPr>
        <w:t xml:space="preserve">ntly takes </w:t>
      </w:r>
      <w:r w:rsidRPr="0065789E">
        <w:rPr>
          <w:rFonts w:ascii="Times New Roman" w:hAnsi="Times New Roman" w:cs="Times New Roman"/>
          <w:sz w:val="24"/>
          <w:szCs w:val="24"/>
        </w:rPr>
        <w:t>form of externally developed solutions</w:t>
      </w:r>
      <w:r w:rsidR="000A18DA">
        <w:rPr>
          <w:rFonts w:ascii="Times New Roman" w:hAnsi="Times New Roman" w:cs="Times New Roman"/>
          <w:sz w:val="24"/>
          <w:szCs w:val="24"/>
        </w:rPr>
        <w:t xml:space="preserve"> or programs,</w:t>
      </w:r>
      <w:r w:rsidRPr="0065789E">
        <w:rPr>
          <w:rFonts w:ascii="Times New Roman" w:hAnsi="Times New Roman" w:cs="Times New Roman"/>
          <w:sz w:val="24"/>
          <w:szCs w:val="24"/>
        </w:rPr>
        <w:t xml:space="preserve"> </w:t>
      </w:r>
      <w:r>
        <w:rPr>
          <w:rFonts w:ascii="Times New Roman" w:hAnsi="Times New Roman" w:cs="Times New Roman"/>
          <w:sz w:val="24"/>
          <w:szCs w:val="24"/>
        </w:rPr>
        <w:t>which are</w:t>
      </w:r>
      <w:r w:rsidRPr="0065789E">
        <w:rPr>
          <w:rFonts w:ascii="Times New Roman" w:hAnsi="Times New Roman" w:cs="Times New Roman"/>
          <w:sz w:val="24"/>
          <w:szCs w:val="24"/>
        </w:rPr>
        <w:t xml:space="preserve"> negotiated </w:t>
      </w:r>
      <w:r w:rsidR="000A18DA">
        <w:rPr>
          <w:rFonts w:ascii="Times New Roman" w:hAnsi="Times New Roman" w:cs="Times New Roman"/>
          <w:sz w:val="24"/>
          <w:szCs w:val="24"/>
        </w:rPr>
        <w:t xml:space="preserve">in detail </w:t>
      </w:r>
      <w:r w:rsidRPr="0065789E">
        <w:rPr>
          <w:rFonts w:ascii="Times New Roman" w:hAnsi="Times New Roman" w:cs="Times New Roman"/>
          <w:sz w:val="24"/>
          <w:szCs w:val="24"/>
        </w:rPr>
        <w:t xml:space="preserve">and implemented locally. </w:t>
      </w:r>
      <w:r w:rsidR="006027A7">
        <w:rPr>
          <w:rFonts w:ascii="Times New Roman" w:hAnsi="Times New Roman" w:cs="Times New Roman"/>
          <w:sz w:val="24"/>
          <w:szCs w:val="24"/>
        </w:rPr>
        <w:t xml:space="preserve">Observing </w:t>
      </w:r>
      <w:r w:rsidRPr="0065789E">
        <w:rPr>
          <w:rFonts w:ascii="Times New Roman" w:hAnsi="Times New Roman" w:cs="Times New Roman"/>
          <w:sz w:val="24"/>
          <w:szCs w:val="24"/>
        </w:rPr>
        <w:t xml:space="preserve">involvement by how early in the process it takes place, there is a tendency towards bipolarity </w:t>
      </w:r>
      <w:r w:rsidR="006027A7">
        <w:rPr>
          <w:rFonts w:ascii="Times New Roman" w:hAnsi="Times New Roman" w:cs="Times New Roman"/>
          <w:sz w:val="24"/>
          <w:szCs w:val="24"/>
        </w:rPr>
        <w:t>in the</w:t>
      </w:r>
      <w:r w:rsidRPr="0065789E">
        <w:rPr>
          <w:rFonts w:ascii="Times New Roman" w:hAnsi="Times New Roman" w:cs="Times New Roman"/>
          <w:sz w:val="24"/>
          <w:szCs w:val="24"/>
        </w:rPr>
        <w:t xml:space="preserve"> involvement.</w:t>
      </w:r>
      <w:r w:rsidR="00B24050">
        <w:rPr>
          <w:rFonts w:ascii="Times New Roman" w:hAnsi="Times New Roman" w:cs="Times New Roman"/>
          <w:sz w:val="24"/>
          <w:szCs w:val="24"/>
        </w:rPr>
        <w:t xml:space="preserve"> </w:t>
      </w:r>
      <w:r w:rsidR="003E46F3" w:rsidRPr="003E46F3">
        <w:rPr>
          <w:rFonts w:ascii="Times New Roman" w:hAnsi="Times New Roman" w:cs="Times New Roman"/>
          <w:sz w:val="24"/>
          <w:szCs w:val="24"/>
        </w:rPr>
        <w:t xml:space="preserve">The pattern </w:t>
      </w:r>
      <w:r w:rsidR="003E46F3">
        <w:rPr>
          <w:rFonts w:ascii="Times New Roman" w:hAnsi="Times New Roman" w:cs="Times New Roman"/>
          <w:sz w:val="24"/>
          <w:szCs w:val="24"/>
        </w:rPr>
        <w:t>of</w:t>
      </w:r>
      <w:r w:rsidR="003E46F3" w:rsidRPr="003E46F3">
        <w:rPr>
          <w:rFonts w:ascii="Times New Roman" w:hAnsi="Times New Roman" w:cs="Times New Roman"/>
          <w:sz w:val="24"/>
          <w:szCs w:val="24"/>
        </w:rPr>
        <w:t xml:space="preserve"> collective participation </w:t>
      </w:r>
      <w:r w:rsidR="003E46F3">
        <w:rPr>
          <w:rFonts w:ascii="Times New Roman" w:hAnsi="Times New Roman" w:cs="Times New Roman"/>
          <w:sz w:val="24"/>
          <w:szCs w:val="24"/>
        </w:rPr>
        <w:t>in</w:t>
      </w:r>
      <w:r w:rsidR="003E46F3" w:rsidRPr="003E46F3">
        <w:rPr>
          <w:rFonts w:ascii="Times New Roman" w:hAnsi="Times New Roman" w:cs="Times New Roman"/>
          <w:sz w:val="24"/>
          <w:szCs w:val="24"/>
        </w:rPr>
        <w:t xml:space="preserve"> the changes seem</w:t>
      </w:r>
      <w:r w:rsidR="003E46F3">
        <w:rPr>
          <w:rFonts w:ascii="Times New Roman" w:hAnsi="Times New Roman" w:cs="Times New Roman"/>
          <w:sz w:val="24"/>
          <w:szCs w:val="24"/>
        </w:rPr>
        <w:t>s</w:t>
      </w:r>
      <w:r w:rsidR="003E46F3" w:rsidRPr="003E46F3">
        <w:rPr>
          <w:rFonts w:ascii="Times New Roman" w:hAnsi="Times New Roman" w:cs="Times New Roman"/>
          <w:sz w:val="24"/>
          <w:szCs w:val="24"/>
        </w:rPr>
        <w:t xml:space="preserve"> t</w:t>
      </w:r>
      <w:r w:rsidR="000A18DA">
        <w:rPr>
          <w:rFonts w:ascii="Times New Roman" w:hAnsi="Times New Roman" w:cs="Times New Roman"/>
          <w:sz w:val="24"/>
          <w:szCs w:val="24"/>
        </w:rPr>
        <w:t xml:space="preserve">o complement the pattern of </w:t>
      </w:r>
      <w:r w:rsidR="003E46F3" w:rsidRPr="003E46F3">
        <w:rPr>
          <w:rFonts w:ascii="Times New Roman" w:hAnsi="Times New Roman" w:cs="Times New Roman"/>
          <w:sz w:val="24"/>
          <w:szCs w:val="24"/>
        </w:rPr>
        <w:t xml:space="preserve">individual involvement. Thus, the collective participation in the </w:t>
      </w:r>
      <w:r w:rsidR="003E46F3">
        <w:rPr>
          <w:rFonts w:ascii="Times New Roman" w:hAnsi="Times New Roman" w:cs="Times New Roman"/>
          <w:sz w:val="24"/>
          <w:szCs w:val="24"/>
        </w:rPr>
        <w:t>idea</w:t>
      </w:r>
      <w:r w:rsidR="003E46F3" w:rsidRPr="003E46F3">
        <w:rPr>
          <w:rFonts w:ascii="Times New Roman" w:hAnsi="Times New Roman" w:cs="Times New Roman"/>
          <w:sz w:val="24"/>
          <w:szCs w:val="24"/>
        </w:rPr>
        <w:t xml:space="preserve"> phase </w:t>
      </w:r>
      <w:r w:rsidR="003E46F3">
        <w:rPr>
          <w:rFonts w:ascii="Times New Roman" w:hAnsi="Times New Roman" w:cs="Times New Roman"/>
          <w:sz w:val="24"/>
          <w:szCs w:val="24"/>
        </w:rPr>
        <w:t xml:space="preserve">is </w:t>
      </w:r>
      <w:r w:rsidR="003E46F3" w:rsidRPr="003E46F3">
        <w:rPr>
          <w:rFonts w:ascii="Times New Roman" w:hAnsi="Times New Roman" w:cs="Times New Roman"/>
          <w:sz w:val="24"/>
          <w:szCs w:val="24"/>
        </w:rPr>
        <w:t xml:space="preserve">more </w:t>
      </w:r>
      <w:r w:rsidR="003E46F3">
        <w:rPr>
          <w:rFonts w:ascii="Times New Roman" w:hAnsi="Times New Roman" w:cs="Times New Roman"/>
          <w:sz w:val="24"/>
          <w:szCs w:val="24"/>
        </w:rPr>
        <w:t>widespread</w:t>
      </w:r>
      <w:r w:rsidR="003E46F3" w:rsidRPr="003E46F3">
        <w:rPr>
          <w:rFonts w:ascii="Times New Roman" w:hAnsi="Times New Roman" w:cs="Times New Roman"/>
          <w:sz w:val="24"/>
          <w:szCs w:val="24"/>
        </w:rPr>
        <w:t xml:space="preserve"> </w:t>
      </w:r>
      <w:r w:rsidR="003E46F3">
        <w:rPr>
          <w:rFonts w:ascii="Times New Roman" w:hAnsi="Times New Roman" w:cs="Times New Roman"/>
          <w:sz w:val="24"/>
          <w:szCs w:val="24"/>
        </w:rPr>
        <w:t>in the health sector</w:t>
      </w:r>
      <w:r w:rsidR="003E46F3" w:rsidRPr="003E46F3">
        <w:rPr>
          <w:rFonts w:ascii="Times New Roman" w:hAnsi="Times New Roman" w:cs="Times New Roman"/>
          <w:sz w:val="24"/>
          <w:szCs w:val="24"/>
        </w:rPr>
        <w:t xml:space="preserve"> and proporti</w:t>
      </w:r>
      <w:r w:rsidR="003E46F3">
        <w:rPr>
          <w:rFonts w:ascii="Times New Roman" w:hAnsi="Times New Roman" w:cs="Times New Roman"/>
          <w:sz w:val="24"/>
          <w:szCs w:val="24"/>
        </w:rPr>
        <w:t xml:space="preserve">ons </w:t>
      </w:r>
      <w:r w:rsidR="008A039C">
        <w:rPr>
          <w:rFonts w:ascii="Times New Roman" w:hAnsi="Times New Roman" w:cs="Times New Roman"/>
          <w:sz w:val="24"/>
          <w:szCs w:val="24"/>
        </w:rPr>
        <w:t xml:space="preserve">between two fifth and one third </w:t>
      </w:r>
      <w:r w:rsidR="003E46F3">
        <w:rPr>
          <w:rFonts w:ascii="Times New Roman" w:hAnsi="Times New Roman" w:cs="Times New Roman"/>
          <w:sz w:val="24"/>
          <w:szCs w:val="24"/>
        </w:rPr>
        <w:t xml:space="preserve">of the </w:t>
      </w:r>
      <w:proofErr w:type="gramStart"/>
      <w:r w:rsidR="003E46F3">
        <w:rPr>
          <w:rFonts w:ascii="Times New Roman" w:hAnsi="Times New Roman" w:cs="Times New Roman"/>
          <w:sz w:val="24"/>
          <w:szCs w:val="24"/>
        </w:rPr>
        <w:t>employees</w:t>
      </w:r>
      <w:proofErr w:type="gramEnd"/>
      <w:r w:rsidR="003E46F3">
        <w:rPr>
          <w:rFonts w:ascii="Times New Roman" w:hAnsi="Times New Roman" w:cs="Times New Roman"/>
          <w:sz w:val="24"/>
          <w:szCs w:val="24"/>
        </w:rPr>
        <w:t xml:space="preserve"> experience that</w:t>
      </w:r>
      <w:r w:rsidR="003E46F3" w:rsidRPr="003E46F3">
        <w:rPr>
          <w:rFonts w:ascii="Times New Roman" w:hAnsi="Times New Roman" w:cs="Times New Roman"/>
          <w:sz w:val="24"/>
          <w:szCs w:val="24"/>
        </w:rPr>
        <w:t xml:space="preserve"> the</w:t>
      </w:r>
      <w:r w:rsidR="003E46F3">
        <w:rPr>
          <w:rFonts w:ascii="Times New Roman" w:hAnsi="Times New Roman" w:cs="Times New Roman"/>
          <w:sz w:val="24"/>
          <w:szCs w:val="24"/>
        </w:rPr>
        <w:t>ir interest</w:t>
      </w:r>
      <w:r w:rsidR="003E46F3" w:rsidRPr="003E46F3">
        <w:rPr>
          <w:rFonts w:ascii="Times New Roman" w:hAnsi="Times New Roman" w:cs="Times New Roman"/>
          <w:sz w:val="24"/>
          <w:szCs w:val="24"/>
        </w:rPr>
        <w:t xml:space="preserve"> presentation </w:t>
      </w:r>
      <w:r w:rsidR="003E46F3">
        <w:rPr>
          <w:rFonts w:ascii="Times New Roman" w:hAnsi="Times New Roman" w:cs="Times New Roman"/>
          <w:sz w:val="24"/>
          <w:szCs w:val="24"/>
        </w:rPr>
        <w:t xml:space="preserve">takes </w:t>
      </w:r>
      <w:r w:rsidR="003E46F3" w:rsidRPr="003E46F3">
        <w:rPr>
          <w:rFonts w:ascii="Times New Roman" w:hAnsi="Times New Roman" w:cs="Times New Roman"/>
          <w:sz w:val="24"/>
          <w:szCs w:val="24"/>
        </w:rPr>
        <w:t xml:space="preserve">part in discussions and decisions. </w:t>
      </w:r>
    </w:p>
    <w:p w:rsidR="000674FD" w:rsidRDefault="00820D02" w:rsidP="00833650">
      <w:pPr>
        <w:spacing w:line="360" w:lineRule="auto"/>
        <w:rPr>
          <w:rFonts w:ascii="Times New Roman" w:hAnsi="Times New Roman" w:cs="Times New Roman"/>
          <w:sz w:val="24"/>
          <w:szCs w:val="24"/>
        </w:rPr>
      </w:pPr>
      <w:r w:rsidRPr="00820D02">
        <w:rPr>
          <w:rFonts w:ascii="Times New Roman" w:hAnsi="Times New Roman" w:cs="Times New Roman"/>
          <w:sz w:val="24"/>
          <w:szCs w:val="24"/>
        </w:rPr>
        <w:lastRenderedPageBreak/>
        <w:t xml:space="preserve">The way work is organized is important for the </w:t>
      </w:r>
      <w:r>
        <w:rPr>
          <w:rFonts w:ascii="Times New Roman" w:hAnsi="Times New Roman" w:cs="Times New Roman"/>
          <w:sz w:val="24"/>
          <w:szCs w:val="24"/>
        </w:rPr>
        <w:t xml:space="preserve">degrees of </w:t>
      </w:r>
      <w:r w:rsidRPr="00820D02">
        <w:rPr>
          <w:rFonts w:ascii="Times New Roman" w:hAnsi="Times New Roman" w:cs="Times New Roman"/>
          <w:sz w:val="24"/>
          <w:szCs w:val="24"/>
        </w:rPr>
        <w:t xml:space="preserve">freedom and the autonomy of </w:t>
      </w:r>
      <w:r>
        <w:rPr>
          <w:rFonts w:ascii="Times New Roman" w:hAnsi="Times New Roman" w:cs="Times New Roman"/>
          <w:sz w:val="24"/>
          <w:szCs w:val="24"/>
        </w:rPr>
        <w:t>the professionals</w:t>
      </w:r>
      <w:r w:rsidRPr="00820D02">
        <w:rPr>
          <w:rFonts w:ascii="Times New Roman" w:hAnsi="Times New Roman" w:cs="Times New Roman"/>
          <w:sz w:val="24"/>
          <w:szCs w:val="24"/>
        </w:rPr>
        <w:t xml:space="preserve"> in performing the</w:t>
      </w:r>
      <w:r>
        <w:rPr>
          <w:rFonts w:ascii="Times New Roman" w:hAnsi="Times New Roman" w:cs="Times New Roman"/>
          <w:sz w:val="24"/>
          <w:szCs w:val="24"/>
        </w:rPr>
        <w:t>ir</w:t>
      </w:r>
      <w:r w:rsidRPr="00820D02">
        <w:rPr>
          <w:rFonts w:ascii="Times New Roman" w:hAnsi="Times New Roman" w:cs="Times New Roman"/>
          <w:sz w:val="24"/>
          <w:szCs w:val="24"/>
        </w:rPr>
        <w:t xml:space="preserve"> </w:t>
      </w:r>
      <w:r w:rsidR="008A039C">
        <w:rPr>
          <w:rFonts w:ascii="Times New Roman" w:hAnsi="Times New Roman" w:cs="Times New Roman"/>
          <w:sz w:val="24"/>
          <w:szCs w:val="24"/>
        </w:rPr>
        <w:t>work assignments</w:t>
      </w:r>
      <w:r w:rsidRPr="00820D02">
        <w:rPr>
          <w:rFonts w:ascii="Times New Roman" w:hAnsi="Times New Roman" w:cs="Times New Roman"/>
          <w:sz w:val="24"/>
          <w:szCs w:val="24"/>
        </w:rPr>
        <w:t xml:space="preserve">. Team organization is seen as a </w:t>
      </w:r>
      <w:r w:rsidR="006652DE">
        <w:rPr>
          <w:rFonts w:ascii="Times New Roman" w:hAnsi="Times New Roman" w:cs="Times New Roman"/>
          <w:sz w:val="24"/>
          <w:szCs w:val="24"/>
        </w:rPr>
        <w:t>frame</w:t>
      </w:r>
      <w:r w:rsidRPr="00820D02">
        <w:rPr>
          <w:rFonts w:ascii="Times New Roman" w:hAnsi="Times New Roman" w:cs="Times New Roman"/>
          <w:sz w:val="24"/>
          <w:szCs w:val="24"/>
        </w:rPr>
        <w:t xml:space="preserve"> </w:t>
      </w:r>
      <w:r>
        <w:rPr>
          <w:rFonts w:ascii="Times New Roman" w:hAnsi="Times New Roman" w:cs="Times New Roman"/>
          <w:sz w:val="24"/>
          <w:szCs w:val="24"/>
        </w:rPr>
        <w:t xml:space="preserve">for the professionals </w:t>
      </w:r>
      <w:r w:rsidRPr="00820D02">
        <w:rPr>
          <w:rFonts w:ascii="Times New Roman" w:hAnsi="Times New Roman" w:cs="Times New Roman"/>
          <w:sz w:val="24"/>
          <w:szCs w:val="24"/>
        </w:rPr>
        <w:t xml:space="preserve">to practice more or less autonomy in the organization and </w:t>
      </w:r>
      <w:r>
        <w:rPr>
          <w:rFonts w:ascii="Times New Roman" w:hAnsi="Times New Roman" w:cs="Times New Roman"/>
          <w:sz w:val="24"/>
          <w:szCs w:val="24"/>
        </w:rPr>
        <w:t xml:space="preserve">in </w:t>
      </w:r>
      <w:r w:rsidRPr="00820D02">
        <w:rPr>
          <w:rFonts w:ascii="Times New Roman" w:hAnsi="Times New Roman" w:cs="Times New Roman"/>
          <w:sz w:val="24"/>
          <w:szCs w:val="24"/>
        </w:rPr>
        <w:t>execution of the</w:t>
      </w:r>
      <w:r w:rsidR="006652DE">
        <w:rPr>
          <w:rFonts w:ascii="Times New Roman" w:hAnsi="Times New Roman" w:cs="Times New Roman"/>
          <w:sz w:val="24"/>
          <w:szCs w:val="24"/>
        </w:rPr>
        <w:t>ir</w:t>
      </w:r>
      <w:r w:rsidRPr="00820D02">
        <w:rPr>
          <w:rFonts w:ascii="Times New Roman" w:hAnsi="Times New Roman" w:cs="Times New Roman"/>
          <w:sz w:val="24"/>
          <w:szCs w:val="24"/>
        </w:rPr>
        <w:t xml:space="preserve"> work. The analysis shows that</w:t>
      </w:r>
      <w:r>
        <w:rPr>
          <w:rFonts w:ascii="Times New Roman" w:hAnsi="Times New Roman" w:cs="Times New Roman"/>
          <w:sz w:val="24"/>
          <w:szCs w:val="24"/>
        </w:rPr>
        <w:t xml:space="preserve"> teamwork is growing and fair</w:t>
      </w:r>
      <w:r w:rsidRPr="00820D02">
        <w:rPr>
          <w:rFonts w:ascii="Times New Roman" w:hAnsi="Times New Roman" w:cs="Times New Roman"/>
          <w:sz w:val="24"/>
          <w:szCs w:val="24"/>
        </w:rPr>
        <w:t>ly widespread, but there a</w:t>
      </w:r>
      <w:r>
        <w:rPr>
          <w:rFonts w:ascii="Times New Roman" w:hAnsi="Times New Roman" w:cs="Times New Roman"/>
          <w:sz w:val="24"/>
          <w:szCs w:val="24"/>
        </w:rPr>
        <w:t>re major differences in how team work is</w:t>
      </w:r>
      <w:r w:rsidRPr="00820D02">
        <w:rPr>
          <w:rFonts w:ascii="Times New Roman" w:hAnsi="Times New Roman" w:cs="Times New Roman"/>
          <w:sz w:val="24"/>
          <w:szCs w:val="24"/>
        </w:rPr>
        <w:t xml:space="preserve"> </w:t>
      </w:r>
      <w:r>
        <w:rPr>
          <w:rFonts w:ascii="Times New Roman" w:hAnsi="Times New Roman" w:cs="Times New Roman"/>
          <w:sz w:val="24"/>
          <w:szCs w:val="24"/>
        </w:rPr>
        <w:t>applied</w:t>
      </w:r>
      <w:r w:rsidRPr="00820D02">
        <w:rPr>
          <w:rFonts w:ascii="Times New Roman" w:hAnsi="Times New Roman" w:cs="Times New Roman"/>
          <w:sz w:val="24"/>
          <w:szCs w:val="24"/>
        </w:rPr>
        <w:t xml:space="preserve"> in the two sectors. In</w:t>
      </w:r>
      <w:r>
        <w:rPr>
          <w:rFonts w:ascii="Times New Roman" w:hAnsi="Times New Roman" w:cs="Times New Roman"/>
          <w:sz w:val="24"/>
          <w:szCs w:val="24"/>
        </w:rPr>
        <w:t xml:space="preserve"> the education sector </w:t>
      </w:r>
      <w:r w:rsidRPr="00820D02">
        <w:rPr>
          <w:rFonts w:ascii="Times New Roman" w:hAnsi="Times New Roman" w:cs="Times New Roman"/>
          <w:sz w:val="24"/>
          <w:szCs w:val="24"/>
        </w:rPr>
        <w:t xml:space="preserve">team work </w:t>
      </w:r>
      <w:r>
        <w:rPr>
          <w:rFonts w:ascii="Times New Roman" w:hAnsi="Times New Roman" w:cs="Times New Roman"/>
          <w:sz w:val="24"/>
          <w:szCs w:val="24"/>
        </w:rPr>
        <w:t>exchange frequently with individual work, while such a</w:t>
      </w:r>
      <w:r w:rsidRPr="00820D02">
        <w:rPr>
          <w:rFonts w:ascii="Times New Roman" w:hAnsi="Times New Roman" w:cs="Times New Roman"/>
          <w:sz w:val="24"/>
          <w:szCs w:val="24"/>
        </w:rPr>
        <w:t xml:space="preserve"> phenomenon is less common in the health sector. Autonomy through team work is widespread, but most</w:t>
      </w:r>
      <w:r w:rsidR="006652DE">
        <w:rPr>
          <w:rFonts w:ascii="Times New Roman" w:hAnsi="Times New Roman" w:cs="Times New Roman"/>
          <w:sz w:val="24"/>
          <w:szCs w:val="24"/>
        </w:rPr>
        <w:t>ly</w:t>
      </w:r>
      <w:r w:rsidRPr="00820D02">
        <w:rPr>
          <w:rFonts w:ascii="Times New Roman" w:hAnsi="Times New Roman" w:cs="Times New Roman"/>
          <w:sz w:val="24"/>
          <w:szCs w:val="24"/>
        </w:rPr>
        <w:t xml:space="preserve"> in the education sector</w:t>
      </w:r>
      <w:r>
        <w:rPr>
          <w:rFonts w:ascii="Times New Roman" w:hAnsi="Times New Roman" w:cs="Times New Roman"/>
          <w:sz w:val="24"/>
          <w:szCs w:val="24"/>
        </w:rPr>
        <w:t xml:space="preserve">. </w:t>
      </w:r>
      <w:proofErr w:type="spellStart"/>
      <w:r w:rsidRPr="00820D02">
        <w:rPr>
          <w:rFonts w:ascii="Times New Roman" w:hAnsi="Times New Roman" w:cs="Times New Roman"/>
          <w:sz w:val="24"/>
          <w:szCs w:val="24"/>
        </w:rPr>
        <w:t>Interdisciplinarity</w:t>
      </w:r>
      <w:proofErr w:type="spellEnd"/>
      <w:r w:rsidRPr="00820D02">
        <w:rPr>
          <w:rFonts w:ascii="Times New Roman" w:hAnsi="Times New Roman" w:cs="Times New Roman"/>
          <w:sz w:val="24"/>
          <w:szCs w:val="24"/>
        </w:rPr>
        <w:t xml:space="preserve">, which is most prevalent in the health sector, allows for </w:t>
      </w:r>
      <w:r w:rsidR="006652DE">
        <w:rPr>
          <w:rFonts w:ascii="Times New Roman" w:hAnsi="Times New Roman" w:cs="Times New Roman"/>
          <w:sz w:val="24"/>
          <w:szCs w:val="24"/>
        </w:rPr>
        <w:t xml:space="preserve">work </w:t>
      </w:r>
      <w:r w:rsidRPr="00820D02">
        <w:rPr>
          <w:rFonts w:ascii="Times New Roman" w:hAnsi="Times New Roman" w:cs="Times New Roman"/>
          <w:sz w:val="24"/>
          <w:szCs w:val="24"/>
        </w:rPr>
        <w:t>solutions that incorporate knowledge from several professions.</w:t>
      </w:r>
      <w:r w:rsidR="009702A9" w:rsidRPr="002A0BCA">
        <w:rPr>
          <w:rFonts w:ascii="Times New Roman" w:hAnsi="Times New Roman" w:cs="Times New Roman"/>
          <w:sz w:val="24"/>
          <w:szCs w:val="24"/>
        </w:rPr>
        <w:t xml:space="preserve"> </w:t>
      </w:r>
      <w:r w:rsidR="00F93C55">
        <w:rPr>
          <w:rFonts w:ascii="Times New Roman" w:hAnsi="Times New Roman" w:cs="Times New Roman"/>
          <w:sz w:val="24"/>
          <w:szCs w:val="24"/>
        </w:rPr>
        <w:t xml:space="preserve">Discretion in accomplishing </w:t>
      </w:r>
      <w:r w:rsidR="00F93C55" w:rsidRPr="00F93C55">
        <w:rPr>
          <w:rFonts w:ascii="Times New Roman" w:hAnsi="Times New Roman" w:cs="Times New Roman"/>
          <w:sz w:val="24"/>
          <w:szCs w:val="24"/>
        </w:rPr>
        <w:t xml:space="preserve">work </w:t>
      </w:r>
      <w:r w:rsidR="008A039C">
        <w:rPr>
          <w:rFonts w:ascii="Times New Roman" w:hAnsi="Times New Roman" w:cs="Times New Roman"/>
          <w:sz w:val="24"/>
          <w:szCs w:val="24"/>
        </w:rPr>
        <w:t xml:space="preserve">assignments </w:t>
      </w:r>
      <w:r w:rsidR="00F93C55" w:rsidRPr="00F93C55">
        <w:rPr>
          <w:rFonts w:ascii="Times New Roman" w:hAnsi="Times New Roman" w:cs="Times New Roman"/>
          <w:sz w:val="24"/>
          <w:szCs w:val="24"/>
        </w:rPr>
        <w:t xml:space="preserve">is most prevalent in the education sector, but certainly also </w:t>
      </w:r>
      <w:r w:rsidR="00F93C55">
        <w:rPr>
          <w:rFonts w:ascii="Times New Roman" w:hAnsi="Times New Roman" w:cs="Times New Roman"/>
          <w:sz w:val="24"/>
          <w:szCs w:val="24"/>
        </w:rPr>
        <w:t xml:space="preserve">found </w:t>
      </w:r>
      <w:r w:rsidR="00F93C55" w:rsidRPr="00F93C55">
        <w:rPr>
          <w:rFonts w:ascii="Times New Roman" w:hAnsi="Times New Roman" w:cs="Times New Roman"/>
          <w:sz w:val="24"/>
          <w:szCs w:val="24"/>
        </w:rPr>
        <w:t xml:space="preserve">in the health sector. It is frequently </w:t>
      </w:r>
      <w:r w:rsidR="00F93C55">
        <w:rPr>
          <w:rFonts w:ascii="Times New Roman" w:hAnsi="Times New Roman" w:cs="Times New Roman"/>
          <w:sz w:val="24"/>
          <w:szCs w:val="24"/>
        </w:rPr>
        <w:t>discretion on</w:t>
      </w:r>
      <w:r w:rsidR="00F93C55" w:rsidRPr="00F93C55">
        <w:rPr>
          <w:rFonts w:ascii="Times New Roman" w:hAnsi="Times New Roman" w:cs="Times New Roman"/>
          <w:sz w:val="24"/>
          <w:szCs w:val="24"/>
        </w:rPr>
        <w:t xml:space="preserve"> methods and </w:t>
      </w:r>
      <w:r w:rsidR="00F93C55">
        <w:rPr>
          <w:rFonts w:ascii="Times New Roman" w:hAnsi="Times New Roman" w:cs="Times New Roman"/>
          <w:sz w:val="24"/>
          <w:szCs w:val="24"/>
        </w:rPr>
        <w:t>on</w:t>
      </w:r>
      <w:r w:rsidR="00F93C55" w:rsidRPr="00F93C55">
        <w:rPr>
          <w:rFonts w:ascii="Times New Roman" w:hAnsi="Times New Roman" w:cs="Times New Roman"/>
          <w:sz w:val="24"/>
          <w:szCs w:val="24"/>
        </w:rPr>
        <w:t xml:space="preserve"> order</w:t>
      </w:r>
      <w:r w:rsidR="00F93C55">
        <w:rPr>
          <w:rFonts w:ascii="Times New Roman" w:hAnsi="Times New Roman" w:cs="Times New Roman"/>
          <w:sz w:val="24"/>
          <w:szCs w:val="24"/>
        </w:rPr>
        <w:t xml:space="preserve"> of </w:t>
      </w:r>
      <w:r w:rsidR="006652DE">
        <w:rPr>
          <w:rFonts w:ascii="Times New Roman" w:hAnsi="Times New Roman" w:cs="Times New Roman"/>
          <w:sz w:val="24"/>
          <w:szCs w:val="24"/>
        </w:rPr>
        <w:t xml:space="preserve">the </w:t>
      </w:r>
      <w:r w:rsidR="00F93C55">
        <w:rPr>
          <w:rFonts w:ascii="Times New Roman" w:hAnsi="Times New Roman" w:cs="Times New Roman"/>
          <w:sz w:val="24"/>
          <w:szCs w:val="24"/>
        </w:rPr>
        <w:t>work tasks</w:t>
      </w:r>
      <w:r w:rsidR="00F93C55" w:rsidRPr="00F93C55">
        <w:rPr>
          <w:rFonts w:ascii="Times New Roman" w:hAnsi="Times New Roman" w:cs="Times New Roman"/>
          <w:sz w:val="24"/>
          <w:szCs w:val="24"/>
        </w:rPr>
        <w:t xml:space="preserve">. </w:t>
      </w:r>
      <w:r w:rsidR="00B24050">
        <w:rPr>
          <w:rFonts w:ascii="Times New Roman" w:hAnsi="Times New Roman" w:cs="Times New Roman"/>
          <w:sz w:val="24"/>
          <w:szCs w:val="24"/>
        </w:rPr>
        <w:t>T</w:t>
      </w:r>
      <w:r w:rsidR="00F93C55" w:rsidRPr="00F93C55">
        <w:rPr>
          <w:rFonts w:ascii="Times New Roman" w:hAnsi="Times New Roman" w:cs="Times New Roman"/>
          <w:sz w:val="24"/>
          <w:szCs w:val="24"/>
        </w:rPr>
        <w:t xml:space="preserve">he scope of influence </w:t>
      </w:r>
      <w:r w:rsidR="00F93C55">
        <w:rPr>
          <w:rFonts w:ascii="Times New Roman" w:hAnsi="Times New Roman" w:cs="Times New Roman"/>
          <w:sz w:val="24"/>
          <w:szCs w:val="24"/>
        </w:rPr>
        <w:t xml:space="preserve">seems </w:t>
      </w:r>
      <w:r w:rsidR="00F93C55" w:rsidRPr="00F93C55">
        <w:rPr>
          <w:rFonts w:ascii="Times New Roman" w:hAnsi="Times New Roman" w:cs="Times New Roman"/>
          <w:sz w:val="24"/>
          <w:szCs w:val="24"/>
        </w:rPr>
        <w:t>structurally determ</w:t>
      </w:r>
      <w:r w:rsidR="00F93C55">
        <w:rPr>
          <w:rFonts w:ascii="Times New Roman" w:hAnsi="Times New Roman" w:cs="Times New Roman"/>
          <w:sz w:val="24"/>
          <w:szCs w:val="24"/>
        </w:rPr>
        <w:t>ined by the different nature of tasks in</w:t>
      </w:r>
      <w:r w:rsidR="00F93C55" w:rsidRPr="00F93C55">
        <w:rPr>
          <w:rFonts w:ascii="Times New Roman" w:hAnsi="Times New Roman" w:cs="Times New Roman"/>
          <w:sz w:val="24"/>
          <w:szCs w:val="24"/>
        </w:rPr>
        <w:t xml:space="preserve"> the two sectors.</w:t>
      </w:r>
    </w:p>
    <w:p w:rsidR="00E507F8" w:rsidRDefault="000674FD" w:rsidP="00833650">
      <w:pPr>
        <w:spacing w:line="360" w:lineRule="auto"/>
        <w:rPr>
          <w:rFonts w:ascii="Times New Roman" w:hAnsi="Times New Roman" w:cs="Times New Roman"/>
          <w:sz w:val="24"/>
          <w:szCs w:val="24"/>
        </w:rPr>
      </w:pPr>
      <w:r>
        <w:rPr>
          <w:rFonts w:ascii="Times New Roman" w:hAnsi="Times New Roman" w:cs="Times New Roman"/>
          <w:sz w:val="24"/>
          <w:szCs w:val="24"/>
        </w:rPr>
        <w:t>In different ways the employees’</w:t>
      </w:r>
      <w:r w:rsidRPr="000674FD">
        <w:rPr>
          <w:rFonts w:ascii="Times New Roman" w:hAnsi="Times New Roman" w:cs="Times New Roman"/>
          <w:sz w:val="24"/>
          <w:szCs w:val="24"/>
        </w:rPr>
        <w:t xml:space="preserve"> </w:t>
      </w:r>
      <w:r w:rsidR="007523BE">
        <w:rPr>
          <w:rFonts w:ascii="Times New Roman" w:hAnsi="Times New Roman" w:cs="Times New Roman"/>
          <w:sz w:val="24"/>
          <w:szCs w:val="24"/>
        </w:rPr>
        <w:t xml:space="preserve">professional </w:t>
      </w:r>
      <w:r w:rsidRPr="000674FD">
        <w:rPr>
          <w:rFonts w:ascii="Times New Roman" w:hAnsi="Times New Roman" w:cs="Times New Roman"/>
          <w:sz w:val="24"/>
          <w:szCs w:val="24"/>
        </w:rPr>
        <w:t>knowledge</w:t>
      </w:r>
      <w:r>
        <w:rPr>
          <w:rFonts w:ascii="Times New Roman" w:hAnsi="Times New Roman" w:cs="Times New Roman"/>
          <w:sz w:val="24"/>
          <w:szCs w:val="24"/>
        </w:rPr>
        <w:t xml:space="preserve"> is brought into use</w:t>
      </w:r>
      <w:r w:rsidRPr="000674FD">
        <w:rPr>
          <w:rFonts w:ascii="Times New Roman" w:hAnsi="Times New Roman" w:cs="Times New Roman"/>
          <w:sz w:val="24"/>
          <w:szCs w:val="24"/>
        </w:rPr>
        <w:t xml:space="preserve">, both at the individual level </w:t>
      </w:r>
      <w:r>
        <w:rPr>
          <w:rFonts w:ascii="Times New Roman" w:hAnsi="Times New Roman" w:cs="Times New Roman"/>
          <w:sz w:val="24"/>
          <w:szCs w:val="24"/>
        </w:rPr>
        <w:t>and more collectively</w:t>
      </w:r>
      <w:r w:rsidRPr="000674FD">
        <w:rPr>
          <w:rFonts w:ascii="Times New Roman" w:hAnsi="Times New Roman" w:cs="Times New Roman"/>
          <w:sz w:val="24"/>
          <w:szCs w:val="24"/>
        </w:rPr>
        <w:t xml:space="preserve"> in teams and </w:t>
      </w:r>
      <w:r w:rsidR="007523BE">
        <w:rPr>
          <w:rFonts w:ascii="Times New Roman" w:hAnsi="Times New Roman" w:cs="Times New Roman"/>
          <w:sz w:val="24"/>
          <w:szCs w:val="24"/>
        </w:rPr>
        <w:t>cooperation committees</w:t>
      </w:r>
      <w:r w:rsidRPr="000674FD">
        <w:rPr>
          <w:rFonts w:ascii="Times New Roman" w:hAnsi="Times New Roman" w:cs="Times New Roman"/>
          <w:sz w:val="24"/>
          <w:szCs w:val="24"/>
        </w:rPr>
        <w:t xml:space="preserve">. This happens </w:t>
      </w:r>
      <w:r w:rsidR="008A039C">
        <w:rPr>
          <w:rFonts w:ascii="Times New Roman" w:hAnsi="Times New Roman" w:cs="Times New Roman"/>
          <w:sz w:val="24"/>
          <w:szCs w:val="24"/>
        </w:rPr>
        <w:t xml:space="preserve">most </w:t>
      </w:r>
      <w:r w:rsidRPr="000674FD">
        <w:rPr>
          <w:rFonts w:ascii="Times New Roman" w:hAnsi="Times New Roman" w:cs="Times New Roman"/>
          <w:sz w:val="24"/>
          <w:szCs w:val="24"/>
        </w:rPr>
        <w:t xml:space="preserve">clearly in the change processes, but </w:t>
      </w:r>
      <w:r w:rsidR="00B24050">
        <w:rPr>
          <w:rFonts w:ascii="Times New Roman" w:hAnsi="Times New Roman" w:cs="Times New Roman"/>
          <w:sz w:val="24"/>
          <w:szCs w:val="24"/>
        </w:rPr>
        <w:t xml:space="preserve">certainly </w:t>
      </w:r>
      <w:r w:rsidRPr="000674FD">
        <w:rPr>
          <w:rFonts w:ascii="Times New Roman" w:hAnsi="Times New Roman" w:cs="Times New Roman"/>
          <w:sz w:val="24"/>
          <w:szCs w:val="24"/>
        </w:rPr>
        <w:t xml:space="preserve">also in performance of </w:t>
      </w:r>
      <w:r w:rsidR="006652DE" w:rsidRPr="000674FD">
        <w:rPr>
          <w:rFonts w:ascii="Times New Roman" w:hAnsi="Times New Roman" w:cs="Times New Roman"/>
          <w:sz w:val="24"/>
          <w:szCs w:val="24"/>
        </w:rPr>
        <w:t xml:space="preserve">the </w:t>
      </w:r>
      <w:r w:rsidRPr="000674FD">
        <w:rPr>
          <w:rFonts w:ascii="Times New Roman" w:hAnsi="Times New Roman" w:cs="Times New Roman"/>
          <w:sz w:val="24"/>
          <w:szCs w:val="24"/>
        </w:rPr>
        <w:t xml:space="preserve">daily work. The extent of complex problem solving in the work is interesting </w:t>
      </w:r>
      <w:r w:rsidR="007523BE">
        <w:rPr>
          <w:rFonts w:ascii="Times New Roman" w:hAnsi="Times New Roman" w:cs="Times New Roman"/>
          <w:sz w:val="24"/>
          <w:szCs w:val="24"/>
        </w:rPr>
        <w:t>from</w:t>
      </w:r>
      <w:r w:rsidRPr="000674FD">
        <w:rPr>
          <w:rFonts w:ascii="Times New Roman" w:hAnsi="Times New Roman" w:cs="Times New Roman"/>
          <w:sz w:val="24"/>
          <w:szCs w:val="24"/>
        </w:rPr>
        <w:t xml:space="preserve"> a knowledge-economic perspective. Complex problem solving </w:t>
      </w:r>
      <w:r w:rsidR="007523BE" w:rsidRPr="000674FD">
        <w:rPr>
          <w:rFonts w:ascii="Times New Roman" w:hAnsi="Times New Roman" w:cs="Times New Roman"/>
          <w:sz w:val="24"/>
          <w:szCs w:val="24"/>
        </w:rPr>
        <w:t>appears</w:t>
      </w:r>
      <w:r w:rsidRPr="000674FD">
        <w:rPr>
          <w:rFonts w:ascii="Times New Roman" w:hAnsi="Times New Roman" w:cs="Times New Roman"/>
          <w:sz w:val="24"/>
          <w:szCs w:val="24"/>
        </w:rPr>
        <w:t xml:space="preserve"> to be most prevalent in the education sector, but </w:t>
      </w:r>
      <w:r w:rsidR="007523BE">
        <w:rPr>
          <w:rFonts w:ascii="Times New Roman" w:hAnsi="Times New Roman" w:cs="Times New Roman"/>
          <w:sz w:val="24"/>
          <w:szCs w:val="24"/>
        </w:rPr>
        <w:t xml:space="preserve">it </w:t>
      </w:r>
      <w:r w:rsidRPr="000674FD">
        <w:rPr>
          <w:rFonts w:ascii="Times New Roman" w:hAnsi="Times New Roman" w:cs="Times New Roman"/>
          <w:sz w:val="24"/>
          <w:szCs w:val="24"/>
        </w:rPr>
        <w:t>also reaches significant levels in the health sect</w:t>
      </w:r>
      <w:r w:rsidR="007523BE">
        <w:rPr>
          <w:rFonts w:ascii="Times New Roman" w:hAnsi="Times New Roman" w:cs="Times New Roman"/>
          <w:sz w:val="24"/>
          <w:szCs w:val="24"/>
        </w:rPr>
        <w:t>or. Also individual learning is most</w:t>
      </w:r>
      <w:r w:rsidRPr="000674FD">
        <w:rPr>
          <w:rFonts w:ascii="Times New Roman" w:hAnsi="Times New Roman" w:cs="Times New Roman"/>
          <w:sz w:val="24"/>
          <w:szCs w:val="24"/>
        </w:rPr>
        <w:t xml:space="preserve"> prevalent in the education sector, but collective learning occurs more frequently in </w:t>
      </w:r>
      <w:r w:rsidR="007523BE">
        <w:rPr>
          <w:rFonts w:ascii="Times New Roman" w:hAnsi="Times New Roman" w:cs="Times New Roman"/>
          <w:sz w:val="24"/>
          <w:szCs w:val="24"/>
        </w:rPr>
        <w:t xml:space="preserve">the </w:t>
      </w:r>
      <w:r w:rsidRPr="000674FD">
        <w:rPr>
          <w:rFonts w:ascii="Times New Roman" w:hAnsi="Times New Roman" w:cs="Times New Roman"/>
          <w:sz w:val="24"/>
          <w:szCs w:val="24"/>
        </w:rPr>
        <w:t>health</w:t>
      </w:r>
      <w:r w:rsidR="007523BE">
        <w:rPr>
          <w:rFonts w:ascii="Times New Roman" w:hAnsi="Times New Roman" w:cs="Times New Roman"/>
          <w:sz w:val="24"/>
          <w:szCs w:val="24"/>
        </w:rPr>
        <w:t xml:space="preserve"> sector</w:t>
      </w:r>
      <w:r w:rsidRPr="000674FD">
        <w:rPr>
          <w:rFonts w:ascii="Times New Roman" w:hAnsi="Times New Roman" w:cs="Times New Roman"/>
          <w:sz w:val="24"/>
          <w:szCs w:val="24"/>
        </w:rPr>
        <w:t xml:space="preserve">. </w:t>
      </w:r>
      <w:r w:rsidR="007523BE">
        <w:rPr>
          <w:rFonts w:ascii="Times New Roman" w:hAnsi="Times New Roman" w:cs="Times New Roman"/>
          <w:sz w:val="24"/>
          <w:szCs w:val="24"/>
        </w:rPr>
        <w:t>Probably</w:t>
      </w:r>
      <w:r w:rsidR="007523BE" w:rsidRPr="000674FD">
        <w:rPr>
          <w:rFonts w:ascii="Times New Roman" w:hAnsi="Times New Roman" w:cs="Times New Roman"/>
          <w:sz w:val="24"/>
          <w:szCs w:val="24"/>
        </w:rPr>
        <w:t xml:space="preserve"> </w:t>
      </w:r>
      <w:r w:rsidR="006652DE">
        <w:rPr>
          <w:rFonts w:ascii="Times New Roman" w:hAnsi="Times New Roman" w:cs="Times New Roman"/>
          <w:sz w:val="24"/>
          <w:szCs w:val="24"/>
        </w:rPr>
        <w:t xml:space="preserve">the extensive use of </w:t>
      </w:r>
      <w:r w:rsidR="007523BE">
        <w:rPr>
          <w:rFonts w:ascii="Times New Roman" w:hAnsi="Times New Roman" w:cs="Times New Roman"/>
          <w:sz w:val="24"/>
          <w:szCs w:val="24"/>
        </w:rPr>
        <w:t>t</w:t>
      </w:r>
      <w:r w:rsidRPr="000674FD">
        <w:rPr>
          <w:rFonts w:ascii="Times New Roman" w:hAnsi="Times New Roman" w:cs="Times New Roman"/>
          <w:sz w:val="24"/>
          <w:szCs w:val="24"/>
        </w:rPr>
        <w:t>e</w:t>
      </w:r>
      <w:r w:rsidR="00E507F8">
        <w:rPr>
          <w:rFonts w:ascii="Times New Roman" w:hAnsi="Times New Roman" w:cs="Times New Roman"/>
          <w:sz w:val="24"/>
          <w:szCs w:val="24"/>
        </w:rPr>
        <w:t>am organization in the health sector constitutes</w:t>
      </w:r>
      <w:r w:rsidRPr="000674FD">
        <w:rPr>
          <w:rFonts w:ascii="Times New Roman" w:hAnsi="Times New Roman" w:cs="Times New Roman"/>
          <w:sz w:val="24"/>
          <w:szCs w:val="24"/>
        </w:rPr>
        <w:t xml:space="preserve"> communities of practice for the collective learning.</w:t>
      </w:r>
      <w:r w:rsidR="000F2A0B" w:rsidRPr="002A0BCA">
        <w:rPr>
          <w:rFonts w:ascii="Times New Roman" w:hAnsi="Times New Roman" w:cs="Times New Roman"/>
          <w:sz w:val="24"/>
          <w:szCs w:val="24"/>
        </w:rPr>
        <w:t xml:space="preserve"> </w:t>
      </w:r>
    </w:p>
    <w:p w:rsidR="00FB6128" w:rsidRDefault="00616858" w:rsidP="00833650">
      <w:pPr>
        <w:spacing w:line="360" w:lineRule="auto"/>
        <w:rPr>
          <w:rFonts w:ascii="Times New Roman" w:hAnsi="Times New Roman" w:cs="Times New Roman"/>
          <w:sz w:val="24"/>
          <w:szCs w:val="24"/>
        </w:rPr>
      </w:pPr>
      <w:r>
        <w:rPr>
          <w:rFonts w:ascii="Times New Roman" w:hAnsi="Times New Roman" w:cs="Times New Roman"/>
          <w:sz w:val="24"/>
          <w:szCs w:val="24"/>
        </w:rPr>
        <w:t>Do</w:t>
      </w:r>
      <w:r w:rsidR="0001227D" w:rsidRPr="0001227D">
        <w:rPr>
          <w:rFonts w:ascii="Times New Roman" w:hAnsi="Times New Roman" w:cs="Times New Roman"/>
          <w:sz w:val="24"/>
          <w:szCs w:val="24"/>
        </w:rPr>
        <w:t xml:space="preserve"> the identified </w:t>
      </w:r>
      <w:r>
        <w:rPr>
          <w:rFonts w:ascii="Times New Roman" w:hAnsi="Times New Roman" w:cs="Times New Roman"/>
          <w:sz w:val="24"/>
          <w:szCs w:val="24"/>
        </w:rPr>
        <w:t xml:space="preserve">development </w:t>
      </w:r>
      <w:r w:rsidR="0001227D" w:rsidRPr="0001227D">
        <w:rPr>
          <w:rFonts w:ascii="Times New Roman" w:hAnsi="Times New Roman" w:cs="Times New Roman"/>
          <w:sz w:val="24"/>
          <w:szCs w:val="24"/>
        </w:rPr>
        <w:t xml:space="preserve">trends </w:t>
      </w:r>
      <w:r>
        <w:rPr>
          <w:rFonts w:ascii="Times New Roman" w:hAnsi="Times New Roman" w:cs="Times New Roman"/>
          <w:sz w:val="24"/>
          <w:szCs w:val="24"/>
        </w:rPr>
        <w:t xml:space="preserve">mean </w:t>
      </w:r>
      <w:r w:rsidR="0001227D" w:rsidRPr="0001227D">
        <w:rPr>
          <w:rFonts w:ascii="Times New Roman" w:hAnsi="Times New Roman" w:cs="Times New Roman"/>
          <w:sz w:val="24"/>
          <w:szCs w:val="24"/>
        </w:rPr>
        <w:t xml:space="preserve">that </w:t>
      </w:r>
      <w:r>
        <w:rPr>
          <w:rFonts w:ascii="Times New Roman" w:hAnsi="Times New Roman" w:cs="Times New Roman"/>
          <w:sz w:val="24"/>
          <w:szCs w:val="24"/>
        </w:rPr>
        <w:t>the employees utilize</w:t>
      </w:r>
      <w:r w:rsidR="0001227D" w:rsidRPr="0001227D">
        <w:rPr>
          <w:rFonts w:ascii="Times New Roman" w:hAnsi="Times New Roman" w:cs="Times New Roman"/>
          <w:sz w:val="24"/>
          <w:szCs w:val="24"/>
        </w:rPr>
        <w:t xml:space="preserve"> their knowledge to innovative behavior in </w:t>
      </w:r>
      <w:r>
        <w:rPr>
          <w:rFonts w:ascii="Times New Roman" w:hAnsi="Times New Roman" w:cs="Times New Roman"/>
          <w:sz w:val="24"/>
          <w:szCs w:val="24"/>
        </w:rPr>
        <w:t xml:space="preserve">the </w:t>
      </w:r>
      <w:r w:rsidRPr="0001227D">
        <w:rPr>
          <w:rFonts w:ascii="Times New Roman" w:hAnsi="Times New Roman" w:cs="Times New Roman"/>
          <w:sz w:val="24"/>
          <w:szCs w:val="24"/>
        </w:rPr>
        <w:t>organizations?</w:t>
      </w:r>
      <w:r w:rsidR="0001227D" w:rsidRPr="0001227D">
        <w:rPr>
          <w:rFonts w:ascii="Times New Roman" w:hAnsi="Times New Roman" w:cs="Times New Roman"/>
          <w:sz w:val="24"/>
          <w:szCs w:val="24"/>
        </w:rPr>
        <w:t xml:space="preserve"> </w:t>
      </w:r>
      <w:r>
        <w:rPr>
          <w:rFonts w:ascii="Times New Roman" w:hAnsi="Times New Roman" w:cs="Times New Roman"/>
          <w:sz w:val="24"/>
          <w:szCs w:val="24"/>
        </w:rPr>
        <w:t>Formulating</w:t>
      </w:r>
      <w:r w:rsidRPr="0001227D">
        <w:rPr>
          <w:rFonts w:ascii="Times New Roman" w:hAnsi="Times New Roman" w:cs="Times New Roman"/>
          <w:sz w:val="24"/>
          <w:szCs w:val="24"/>
        </w:rPr>
        <w:t xml:space="preserve"> </w:t>
      </w:r>
      <w:r w:rsidR="0001227D" w:rsidRPr="0001227D">
        <w:rPr>
          <w:rFonts w:ascii="Times New Roman" w:hAnsi="Times New Roman" w:cs="Times New Roman"/>
          <w:sz w:val="24"/>
          <w:szCs w:val="24"/>
        </w:rPr>
        <w:t>solutions to improve the work is extremely widespread among employees, especially in the education sector. It is</w:t>
      </w:r>
      <w:r>
        <w:rPr>
          <w:rFonts w:ascii="Times New Roman" w:hAnsi="Times New Roman" w:cs="Times New Roman"/>
          <w:sz w:val="24"/>
          <w:szCs w:val="24"/>
        </w:rPr>
        <w:t xml:space="preserve"> probably didactics significant</w:t>
      </w:r>
      <w:r w:rsidR="0001227D" w:rsidRPr="0001227D">
        <w:rPr>
          <w:rFonts w:ascii="Times New Roman" w:hAnsi="Times New Roman" w:cs="Times New Roman"/>
          <w:sz w:val="24"/>
          <w:szCs w:val="24"/>
        </w:rPr>
        <w:t xml:space="preserve"> for practice development, </w:t>
      </w:r>
      <w:r>
        <w:rPr>
          <w:rFonts w:ascii="Times New Roman" w:hAnsi="Times New Roman" w:cs="Times New Roman"/>
          <w:sz w:val="24"/>
          <w:szCs w:val="24"/>
        </w:rPr>
        <w:t>which is in stake here</w:t>
      </w:r>
      <w:r w:rsidR="0001227D" w:rsidRPr="0001227D">
        <w:rPr>
          <w:rFonts w:ascii="Times New Roman" w:hAnsi="Times New Roman" w:cs="Times New Roman"/>
          <w:sz w:val="24"/>
          <w:szCs w:val="24"/>
        </w:rPr>
        <w:t xml:space="preserve">. Large proportions of employees have also </w:t>
      </w:r>
      <w:r>
        <w:rPr>
          <w:rFonts w:ascii="Times New Roman" w:hAnsi="Times New Roman" w:cs="Times New Roman"/>
          <w:sz w:val="24"/>
          <w:szCs w:val="24"/>
        </w:rPr>
        <w:t>thought up</w:t>
      </w:r>
      <w:r w:rsidR="0001227D" w:rsidRPr="0001227D">
        <w:rPr>
          <w:rFonts w:ascii="Times New Roman" w:hAnsi="Times New Roman" w:cs="Times New Roman"/>
          <w:sz w:val="24"/>
          <w:szCs w:val="24"/>
        </w:rPr>
        <w:t xml:space="preserve"> new products or services and </w:t>
      </w:r>
      <w:r w:rsidR="00FB6128">
        <w:rPr>
          <w:rFonts w:ascii="Times New Roman" w:hAnsi="Times New Roman" w:cs="Times New Roman"/>
          <w:sz w:val="24"/>
          <w:szCs w:val="24"/>
        </w:rPr>
        <w:t xml:space="preserve">two </w:t>
      </w:r>
      <w:r w:rsidR="00FB6128" w:rsidRPr="0001227D">
        <w:rPr>
          <w:rFonts w:ascii="Times New Roman" w:hAnsi="Times New Roman" w:cs="Times New Roman"/>
          <w:sz w:val="24"/>
          <w:szCs w:val="24"/>
        </w:rPr>
        <w:t>thirds of the employees</w:t>
      </w:r>
      <w:r w:rsidR="00FB6128">
        <w:rPr>
          <w:rFonts w:ascii="Times New Roman" w:hAnsi="Times New Roman" w:cs="Times New Roman"/>
          <w:sz w:val="24"/>
          <w:szCs w:val="24"/>
        </w:rPr>
        <w:t xml:space="preserve"> have </w:t>
      </w:r>
      <w:r>
        <w:rPr>
          <w:rFonts w:ascii="Times New Roman" w:hAnsi="Times New Roman" w:cs="Times New Roman"/>
          <w:sz w:val="24"/>
          <w:szCs w:val="24"/>
        </w:rPr>
        <w:t>tried to persuade</w:t>
      </w:r>
      <w:r w:rsidR="0001227D" w:rsidRPr="0001227D">
        <w:rPr>
          <w:rFonts w:ascii="Times New Roman" w:hAnsi="Times New Roman" w:cs="Times New Roman"/>
          <w:sz w:val="24"/>
          <w:szCs w:val="24"/>
        </w:rPr>
        <w:t xml:space="preserve"> the</w:t>
      </w:r>
      <w:r w:rsidR="00FB6128">
        <w:rPr>
          <w:rFonts w:ascii="Times New Roman" w:hAnsi="Times New Roman" w:cs="Times New Roman"/>
          <w:sz w:val="24"/>
          <w:szCs w:val="24"/>
        </w:rPr>
        <w:t>ir</w:t>
      </w:r>
      <w:r w:rsidR="0001227D" w:rsidRPr="0001227D">
        <w:rPr>
          <w:rFonts w:ascii="Times New Roman" w:hAnsi="Times New Roman" w:cs="Times New Roman"/>
          <w:sz w:val="24"/>
          <w:szCs w:val="24"/>
        </w:rPr>
        <w:t xml:space="preserve"> leaders </w:t>
      </w:r>
      <w:r w:rsidR="00FB6128">
        <w:rPr>
          <w:rFonts w:ascii="Times New Roman" w:hAnsi="Times New Roman" w:cs="Times New Roman"/>
          <w:sz w:val="24"/>
          <w:szCs w:val="24"/>
        </w:rPr>
        <w:t>to support their ideas</w:t>
      </w:r>
      <w:r w:rsidR="0001227D" w:rsidRPr="0001227D">
        <w:rPr>
          <w:rFonts w:ascii="Times New Roman" w:hAnsi="Times New Roman" w:cs="Times New Roman"/>
          <w:sz w:val="24"/>
          <w:szCs w:val="24"/>
        </w:rPr>
        <w:t>.</w:t>
      </w:r>
    </w:p>
    <w:p w:rsidR="002836AF" w:rsidRDefault="002836AF" w:rsidP="00833650">
      <w:pPr>
        <w:spacing w:line="360" w:lineRule="auto"/>
        <w:rPr>
          <w:rFonts w:ascii="Times New Roman" w:hAnsi="Times New Roman" w:cs="Times New Roman"/>
          <w:sz w:val="24"/>
          <w:szCs w:val="24"/>
        </w:rPr>
      </w:pPr>
      <w:r w:rsidRPr="002836AF">
        <w:rPr>
          <w:rFonts w:ascii="Times New Roman" w:hAnsi="Times New Roman" w:cs="Times New Roman"/>
          <w:sz w:val="24"/>
          <w:szCs w:val="24"/>
        </w:rPr>
        <w:t xml:space="preserve">In order to identify the driving forces </w:t>
      </w:r>
      <w:r w:rsidR="00B41678">
        <w:rPr>
          <w:rFonts w:ascii="Times New Roman" w:hAnsi="Times New Roman" w:cs="Times New Roman"/>
          <w:sz w:val="24"/>
          <w:szCs w:val="24"/>
        </w:rPr>
        <w:t xml:space="preserve">of innovative behavior </w:t>
      </w:r>
      <w:r w:rsidRPr="002836AF">
        <w:rPr>
          <w:rFonts w:ascii="Times New Roman" w:hAnsi="Times New Roman" w:cs="Times New Roman"/>
          <w:sz w:val="24"/>
          <w:szCs w:val="24"/>
        </w:rPr>
        <w:t xml:space="preserve">among </w:t>
      </w:r>
      <w:r w:rsidR="00B41678">
        <w:rPr>
          <w:rFonts w:ascii="Times New Roman" w:hAnsi="Times New Roman" w:cs="Times New Roman"/>
          <w:sz w:val="24"/>
          <w:szCs w:val="24"/>
        </w:rPr>
        <w:t xml:space="preserve">the </w:t>
      </w:r>
      <w:r w:rsidRPr="002836AF">
        <w:rPr>
          <w:rFonts w:ascii="Times New Roman" w:hAnsi="Times New Roman" w:cs="Times New Roman"/>
          <w:sz w:val="24"/>
          <w:szCs w:val="24"/>
        </w:rPr>
        <w:t>development dimension, the</w:t>
      </w:r>
      <w:r w:rsidR="00B41678">
        <w:rPr>
          <w:rFonts w:ascii="Times New Roman" w:hAnsi="Times New Roman" w:cs="Times New Roman"/>
          <w:sz w:val="24"/>
          <w:szCs w:val="24"/>
        </w:rPr>
        <w:t xml:space="preserve"> dimensions</w:t>
      </w:r>
      <w:r w:rsidRPr="002836AF">
        <w:rPr>
          <w:rFonts w:ascii="Times New Roman" w:hAnsi="Times New Roman" w:cs="Times New Roman"/>
          <w:sz w:val="24"/>
          <w:szCs w:val="24"/>
        </w:rPr>
        <w:t xml:space="preserve"> are tested in a log</w:t>
      </w:r>
      <w:r>
        <w:rPr>
          <w:rFonts w:ascii="Times New Roman" w:hAnsi="Times New Roman" w:cs="Times New Roman"/>
          <w:sz w:val="24"/>
          <w:szCs w:val="24"/>
        </w:rPr>
        <w:t xml:space="preserve">istic regression model with </w:t>
      </w:r>
      <w:r w:rsidR="00B41678">
        <w:rPr>
          <w:rFonts w:ascii="Times New Roman" w:hAnsi="Times New Roman" w:cs="Times New Roman"/>
          <w:sz w:val="24"/>
          <w:szCs w:val="24"/>
        </w:rPr>
        <w:t xml:space="preserve">the </w:t>
      </w:r>
      <w:r w:rsidRPr="002836AF">
        <w:rPr>
          <w:rFonts w:ascii="Times New Roman" w:hAnsi="Times New Roman" w:cs="Times New Roman"/>
          <w:sz w:val="24"/>
          <w:szCs w:val="24"/>
        </w:rPr>
        <w:t xml:space="preserve">innovative behavior as </w:t>
      </w:r>
      <w:r>
        <w:rPr>
          <w:rFonts w:ascii="Times New Roman" w:hAnsi="Times New Roman" w:cs="Times New Roman"/>
          <w:sz w:val="24"/>
          <w:szCs w:val="24"/>
        </w:rPr>
        <w:t>effect</w:t>
      </w:r>
      <w:r w:rsidRPr="002836AF">
        <w:rPr>
          <w:rFonts w:ascii="Times New Roman" w:hAnsi="Times New Roman" w:cs="Times New Roman"/>
          <w:sz w:val="24"/>
          <w:szCs w:val="24"/>
        </w:rPr>
        <w:t xml:space="preserve"> variable. It </w:t>
      </w:r>
      <w:r w:rsidRPr="002836AF">
        <w:rPr>
          <w:rFonts w:ascii="Times New Roman" w:hAnsi="Times New Roman" w:cs="Times New Roman"/>
          <w:sz w:val="24"/>
          <w:szCs w:val="24"/>
        </w:rPr>
        <w:lastRenderedPageBreak/>
        <w:t>turns out to be the degree of individual involvement in change</w:t>
      </w:r>
      <w:r>
        <w:rPr>
          <w:rFonts w:ascii="Times New Roman" w:hAnsi="Times New Roman" w:cs="Times New Roman"/>
          <w:sz w:val="24"/>
          <w:szCs w:val="24"/>
        </w:rPr>
        <w:t xml:space="preserve"> process</w:t>
      </w:r>
      <w:r w:rsidRPr="002836AF">
        <w:rPr>
          <w:rFonts w:ascii="Times New Roman" w:hAnsi="Times New Roman" w:cs="Times New Roman"/>
          <w:sz w:val="24"/>
          <w:szCs w:val="24"/>
        </w:rPr>
        <w:t xml:space="preserve"> and the degree of complex problem solving, which </w:t>
      </w:r>
      <w:r w:rsidR="00B41678">
        <w:rPr>
          <w:rFonts w:ascii="Times New Roman" w:hAnsi="Times New Roman" w:cs="Times New Roman"/>
          <w:sz w:val="24"/>
          <w:szCs w:val="24"/>
        </w:rPr>
        <w:t xml:space="preserve">according to the model </w:t>
      </w:r>
      <w:r w:rsidRPr="002836AF">
        <w:rPr>
          <w:rFonts w:ascii="Times New Roman" w:hAnsi="Times New Roman" w:cs="Times New Roman"/>
          <w:sz w:val="24"/>
          <w:szCs w:val="24"/>
        </w:rPr>
        <w:t>are the strongest drivers of inno</w:t>
      </w:r>
      <w:r w:rsidR="00B41678">
        <w:rPr>
          <w:rFonts w:ascii="Times New Roman" w:hAnsi="Times New Roman" w:cs="Times New Roman"/>
          <w:sz w:val="24"/>
          <w:szCs w:val="24"/>
        </w:rPr>
        <w:t>vative behavior, but</w:t>
      </w:r>
      <w:r>
        <w:rPr>
          <w:rFonts w:ascii="Times New Roman" w:hAnsi="Times New Roman" w:cs="Times New Roman"/>
          <w:sz w:val="24"/>
          <w:szCs w:val="24"/>
        </w:rPr>
        <w:t xml:space="preserve"> change incidents</w:t>
      </w:r>
      <w:r w:rsidRPr="002836AF">
        <w:rPr>
          <w:rFonts w:ascii="Times New Roman" w:hAnsi="Times New Roman" w:cs="Times New Roman"/>
          <w:sz w:val="24"/>
          <w:szCs w:val="24"/>
        </w:rPr>
        <w:t xml:space="preserve"> in themselves and learning at work also pl</w:t>
      </w:r>
      <w:r>
        <w:rPr>
          <w:rFonts w:ascii="Times New Roman" w:hAnsi="Times New Roman" w:cs="Times New Roman"/>
          <w:sz w:val="24"/>
          <w:szCs w:val="24"/>
        </w:rPr>
        <w:t>ays a</w:t>
      </w:r>
      <w:r w:rsidRPr="002836AF">
        <w:rPr>
          <w:rFonts w:ascii="Times New Roman" w:hAnsi="Times New Roman" w:cs="Times New Roman"/>
          <w:sz w:val="24"/>
          <w:szCs w:val="24"/>
        </w:rPr>
        <w:t xml:space="preserve"> </w:t>
      </w:r>
      <w:r>
        <w:rPr>
          <w:rFonts w:ascii="Times New Roman" w:hAnsi="Times New Roman" w:cs="Times New Roman"/>
          <w:sz w:val="24"/>
          <w:szCs w:val="24"/>
        </w:rPr>
        <w:t xml:space="preserve">significant </w:t>
      </w:r>
      <w:r w:rsidRPr="002836AF">
        <w:rPr>
          <w:rFonts w:ascii="Times New Roman" w:hAnsi="Times New Roman" w:cs="Times New Roman"/>
          <w:sz w:val="24"/>
          <w:szCs w:val="24"/>
        </w:rPr>
        <w:t>role as drivers.</w:t>
      </w:r>
      <w:r w:rsidR="000F2A0B" w:rsidRPr="002A0BCA">
        <w:rPr>
          <w:rFonts w:ascii="Times New Roman" w:hAnsi="Times New Roman" w:cs="Times New Roman"/>
          <w:sz w:val="24"/>
          <w:szCs w:val="24"/>
        </w:rPr>
        <w:t xml:space="preserve"> </w:t>
      </w:r>
    </w:p>
    <w:p w:rsidR="00AE4F2E" w:rsidRDefault="002836AF" w:rsidP="0045168F">
      <w:pPr>
        <w:spacing w:line="360" w:lineRule="auto"/>
        <w:rPr>
          <w:rFonts w:ascii="Times New Roman" w:hAnsi="Times New Roman" w:cs="Times New Roman"/>
          <w:sz w:val="24"/>
          <w:szCs w:val="24"/>
        </w:rPr>
      </w:pPr>
      <w:r>
        <w:rPr>
          <w:rFonts w:ascii="Times New Roman" w:hAnsi="Times New Roman" w:cs="Times New Roman"/>
          <w:sz w:val="24"/>
          <w:szCs w:val="24"/>
        </w:rPr>
        <w:t xml:space="preserve">While </w:t>
      </w:r>
      <w:r w:rsidRPr="002836AF">
        <w:rPr>
          <w:rFonts w:ascii="Times New Roman" w:hAnsi="Times New Roman" w:cs="Times New Roman"/>
          <w:sz w:val="24"/>
          <w:szCs w:val="24"/>
        </w:rPr>
        <w:t>innovative behavior contributes to productive or economic performance</w:t>
      </w:r>
      <w:r>
        <w:rPr>
          <w:rFonts w:ascii="Times New Roman" w:hAnsi="Times New Roman" w:cs="Times New Roman"/>
          <w:sz w:val="24"/>
          <w:szCs w:val="24"/>
        </w:rPr>
        <w:t xml:space="preserve"> of the </w:t>
      </w:r>
      <w:r w:rsidR="009821FB">
        <w:rPr>
          <w:rFonts w:ascii="Times New Roman" w:hAnsi="Times New Roman" w:cs="Times New Roman"/>
          <w:sz w:val="24"/>
          <w:szCs w:val="24"/>
        </w:rPr>
        <w:t xml:space="preserve">professional </w:t>
      </w:r>
      <w:r w:rsidRPr="002836AF">
        <w:rPr>
          <w:rFonts w:ascii="Times New Roman" w:hAnsi="Times New Roman" w:cs="Times New Roman"/>
          <w:sz w:val="24"/>
          <w:szCs w:val="24"/>
        </w:rPr>
        <w:t xml:space="preserve">organizations, </w:t>
      </w:r>
      <w:r>
        <w:rPr>
          <w:rFonts w:ascii="Times New Roman" w:hAnsi="Times New Roman" w:cs="Times New Roman"/>
          <w:sz w:val="24"/>
          <w:szCs w:val="24"/>
        </w:rPr>
        <w:t>the</w:t>
      </w:r>
      <w:r w:rsidRPr="002836AF">
        <w:rPr>
          <w:rFonts w:ascii="Times New Roman" w:hAnsi="Times New Roman" w:cs="Times New Roman"/>
          <w:sz w:val="24"/>
          <w:szCs w:val="24"/>
        </w:rPr>
        <w:t xml:space="preserve"> employee </w:t>
      </w:r>
      <w:r w:rsidR="00061083">
        <w:rPr>
          <w:rFonts w:ascii="Times New Roman" w:hAnsi="Times New Roman" w:cs="Times New Roman"/>
          <w:sz w:val="24"/>
          <w:szCs w:val="24"/>
        </w:rPr>
        <w:t>wellbeing represents social performance. S</w:t>
      </w:r>
      <w:r w:rsidRPr="002836AF">
        <w:rPr>
          <w:rFonts w:ascii="Times New Roman" w:hAnsi="Times New Roman" w:cs="Times New Roman"/>
          <w:sz w:val="24"/>
          <w:szCs w:val="24"/>
        </w:rPr>
        <w:t xml:space="preserve">ystematic trends </w:t>
      </w:r>
      <w:r w:rsidR="00061083">
        <w:rPr>
          <w:rFonts w:ascii="Times New Roman" w:hAnsi="Times New Roman" w:cs="Times New Roman"/>
          <w:sz w:val="24"/>
          <w:szCs w:val="24"/>
        </w:rPr>
        <w:t xml:space="preserve">show </w:t>
      </w:r>
      <w:r w:rsidRPr="002836AF">
        <w:rPr>
          <w:rFonts w:ascii="Times New Roman" w:hAnsi="Times New Roman" w:cs="Times New Roman"/>
          <w:sz w:val="24"/>
          <w:szCs w:val="24"/>
        </w:rPr>
        <w:t>that employees thrive less in</w:t>
      </w:r>
      <w:r w:rsidR="00061083">
        <w:rPr>
          <w:rFonts w:ascii="Times New Roman" w:hAnsi="Times New Roman" w:cs="Times New Roman"/>
          <w:sz w:val="24"/>
          <w:szCs w:val="24"/>
        </w:rPr>
        <w:t xml:space="preserve"> the</w:t>
      </w:r>
      <w:r w:rsidRPr="002836AF">
        <w:rPr>
          <w:rFonts w:ascii="Times New Roman" w:hAnsi="Times New Roman" w:cs="Times New Roman"/>
          <w:sz w:val="24"/>
          <w:szCs w:val="24"/>
        </w:rPr>
        <w:t xml:space="preserve"> education</w:t>
      </w:r>
      <w:r w:rsidR="00061083">
        <w:rPr>
          <w:rFonts w:ascii="Times New Roman" w:hAnsi="Times New Roman" w:cs="Times New Roman"/>
          <w:sz w:val="24"/>
          <w:szCs w:val="24"/>
        </w:rPr>
        <w:t xml:space="preserve"> sector</w:t>
      </w:r>
      <w:r w:rsidRPr="002836AF">
        <w:rPr>
          <w:rFonts w:ascii="Times New Roman" w:hAnsi="Times New Roman" w:cs="Times New Roman"/>
          <w:sz w:val="24"/>
          <w:szCs w:val="24"/>
        </w:rPr>
        <w:t xml:space="preserve"> than they do in the health sector. This despite the fact that the educa</w:t>
      </w:r>
      <w:r w:rsidR="00061083">
        <w:rPr>
          <w:rFonts w:ascii="Times New Roman" w:hAnsi="Times New Roman" w:cs="Times New Roman"/>
          <w:sz w:val="24"/>
          <w:szCs w:val="24"/>
        </w:rPr>
        <w:t xml:space="preserve">tion sector score lower on </w:t>
      </w:r>
      <w:r w:rsidRPr="002836AF">
        <w:rPr>
          <w:rFonts w:ascii="Times New Roman" w:hAnsi="Times New Roman" w:cs="Times New Roman"/>
          <w:sz w:val="24"/>
          <w:szCs w:val="24"/>
        </w:rPr>
        <w:t xml:space="preserve">changes, but higher on involvement and problem solving in the work. These dimensions are tested in the same manner as above </w:t>
      </w:r>
      <w:r w:rsidR="00061083">
        <w:rPr>
          <w:rFonts w:ascii="Times New Roman" w:hAnsi="Times New Roman" w:cs="Times New Roman"/>
          <w:sz w:val="24"/>
          <w:szCs w:val="24"/>
        </w:rPr>
        <w:t>using</w:t>
      </w:r>
      <w:r w:rsidRPr="002836AF">
        <w:rPr>
          <w:rFonts w:ascii="Times New Roman" w:hAnsi="Times New Roman" w:cs="Times New Roman"/>
          <w:sz w:val="24"/>
          <w:szCs w:val="24"/>
        </w:rPr>
        <w:t xml:space="preserve"> a logistic model </w:t>
      </w:r>
      <w:r w:rsidR="00B41678">
        <w:rPr>
          <w:rFonts w:ascii="Times New Roman" w:hAnsi="Times New Roman" w:cs="Times New Roman"/>
          <w:sz w:val="24"/>
          <w:szCs w:val="24"/>
        </w:rPr>
        <w:t>to test</w:t>
      </w:r>
      <w:r w:rsidRPr="002836AF">
        <w:rPr>
          <w:rFonts w:ascii="Times New Roman" w:hAnsi="Times New Roman" w:cs="Times New Roman"/>
          <w:sz w:val="24"/>
          <w:szCs w:val="24"/>
        </w:rPr>
        <w:t xml:space="preserve"> the driving </w:t>
      </w:r>
      <w:r w:rsidR="00061083">
        <w:rPr>
          <w:rFonts w:ascii="Times New Roman" w:hAnsi="Times New Roman" w:cs="Times New Roman"/>
          <w:sz w:val="24"/>
          <w:szCs w:val="24"/>
        </w:rPr>
        <w:t xml:space="preserve">forces for </w:t>
      </w:r>
      <w:r w:rsidR="00061083" w:rsidRPr="002836AF">
        <w:rPr>
          <w:rFonts w:ascii="Times New Roman" w:hAnsi="Times New Roman" w:cs="Times New Roman"/>
          <w:sz w:val="24"/>
          <w:szCs w:val="24"/>
        </w:rPr>
        <w:t>wellbeing</w:t>
      </w:r>
      <w:r w:rsidRPr="002836AF">
        <w:rPr>
          <w:rFonts w:ascii="Times New Roman" w:hAnsi="Times New Roman" w:cs="Times New Roman"/>
          <w:sz w:val="24"/>
          <w:szCs w:val="24"/>
        </w:rPr>
        <w:t xml:space="preserve">. The model reveals positive </w:t>
      </w:r>
      <w:r w:rsidR="00B41678">
        <w:rPr>
          <w:rFonts w:ascii="Times New Roman" w:hAnsi="Times New Roman" w:cs="Times New Roman"/>
          <w:sz w:val="24"/>
          <w:szCs w:val="24"/>
        </w:rPr>
        <w:t xml:space="preserve">driving </w:t>
      </w:r>
      <w:r w:rsidRPr="002836AF">
        <w:rPr>
          <w:rFonts w:ascii="Times New Roman" w:hAnsi="Times New Roman" w:cs="Times New Roman"/>
          <w:sz w:val="24"/>
          <w:szCs w:val="24"/>
        </w:rPr>
        <w:t>forces related to employee control (involvement and autonomy) and negative drivers associated</w:t>
      </w:r>
      <w:r w:rsidR="00061083">
        <w:rPr>
          <w:rFonts w:ascii="Times New Roman" w:hAnsi="Times New Roman" w:cs="Times New Roman"/>
          <w:sz w:val="24"/>
          <w:szCs w:val="24"/>
        </w:rPr>
        <w:t xml:space="preserve"> with requirements related to</w:t>
      </w:r>
      <w:r w:rsidRPr="002836AF">
        <w:rPr>
          <w:rFonts w:ascii="Times New Roman" w:hAnsi="Times New Roman" w:cs="Times New Roman"/>
          <w:sz w:val="24"/>
          <w:szCs w:val="24"/>
        </w:rPr>
        <w:t xml:space="preserve"> the work </w:t>
      </w:r>
      <w:r w:rsidR="008A039C">
        <w:rPr>
          <w:rFonts w:ascii="Times New Roman" w:hAnsi="Times New Roman" w:cs="Times New Roman"/>
          <w:sz w:val="24"/>
          <w:szCs w:val="24"/>
        </w:rPr>
        <w:t xml:space="preserve">demands </w:t>
      </w:r>
      <w:r w:rsidRPr="002836AF">
        <w:rPr>
          <w:rFonts w:ascii="Times New Roman" w:hAnsi="Times New Roman" w:cs="Times New Roman"/>
          <w:sz w:val="24"/>
          <w:szCs w:val="24"/>
        </w:rPr>
        <w:t>(change</w:t>
      </w:r>
      <w:r w:rsidR="00061083">
        <w:rPr>
          <w:rFonts w:ascii="Times New Roman" w:hAnsi="Times New Roman" w:cs="Times New Roman"/>
          <w:sz w:val="24"/>
          <w:szCs w:val="24"/>
        </w:rPr>
        <w:t xml:space="preserve"> and</w:t>
      </w:r>
      <w:r w:rsidRPr="002836AF">
        <w:rPr>
          <w:rFonts w:ascii="Times New Roman" w:hAnsi="Times New Roman" w:cs="Times New Roman"/>
          <w:sz w:val="24"/>
          <w:szCs w:val="24"/>
        </w:rPr>
        <w:t xml:space="preserve"> problem solving). In this way, the results approximate an updated version of a classic model (</w:t>
      </w:r>
      <w:proofErr w:type="spellStart"/>
      <w:r w:rsidRPr="002836AF">
        <w:rPr>
          <w:rFonts w:ascii="Times New Roman" w:hAnsi="Times New Roman" w:cs="Times New Roman"/>
          <w:sz w:val="24"/>
          <w:szCs w:val="24"/>
        </w:rPr>
        <w:t>Karasek</w:t>
      </w:r>
      <w:proofErr w:type="spellEnd"/>
      <w:r w:rsidRPr="002836AF">
        <w:rPr>
          <w:rFonts w:ascii="Times New Roman" w:hAnsi="Times New Roman" w:cs="Times New Roman"/>
          <w:sz w:val="24"/>
          <w:szCs w:val="24"/>
        </w:rPr>
        <w:t xml:space="preserve"> 1979) for stress risk and psychological work</w:t>
      </w:r>
      <w:r w:rsidR="00061083">
        <w:rPr>
          <w:rFonts w:ascii="Times New Roman" w:hAnsi="Times New Roman" w:cs="Times New Roman"/>
          <w:sz w:val="24"/>
          <w:szCs w:val="24"/>
        </w:rPr>
        <w:t xml:space="preserve"> environment</w:t>
      </w:r>
      <w:r w:rsidRPr="002836AF">
        <w:rPr>
          <w:rFonts w:ascii="Times New Roman" w:hAnsi="Times New Roman" w:cs="Times New Roman"/>
          <w:sz w:val="24"/>
          <w:szCs w:val="24"/>
        </w:rPr>
        <w:t>.</w:t>
      </w:r>
      <w:r w:rsidR="00BB36CE" w:rsidRPr="002A0BCA">
        <w:rPr>
          <w:rFonts w:ascii="Times New Roman" w:hAnsi="Times New Roman" w:cs="Times New Roman"/>
          <w:sz w:val="24"/>
          <w:szCs w:val="24"/>
        </w:rPr>
        <w:t xml:space="preserve">  </w:t>
      </w:r>
      <w:bookmarkStart w:id="0" w:name="_GoBack"/>
      <w:bookmarkEnd w:id="0"/>
    </w:p>
    <w:p w:rsidR="00AE4F2E" w:rsidRPr="00CD40E0" w:rsidRDefault="00AE4F2E" w:rsidP="00061083">
      <w:pPr>
        <w:rPr>
          <w:rFonts w:ascii="Times New Roman" w:hAnsi="Times New Roman" w:cs="Times New Roman"/>
          <w:sz w:val="24"/>
          <w:szCs w:val="24"/>
        </w:rPr>
      </w:pPr>
    </w:p>
    <w:p w:rsidR="00061083" w:rsidRPr="00CD40E0" w:rsidRDefault="00061083" w:rsidP="00061083">
      <w:pPr>
        <w:rPr>
          <w:rFonts w:ascii="Times New Roman" w:hAnsi="Times New Roman" w:cs="Times New Roman"/>
          <w:b/>
          <w:i/>
          <w:sz w:val="24"/>
          <w:szCs w:val="24"/>
          <w:lang w:val="da-DK"/>
        </w:rPr>
      </w:pPr>
      <w:proofErr w:type="spellStart"/>
      <w:r w:rsidRPr="00CD40E0">
        <w:rPr>
          <w:rFonts w:ascii="Times New Roman" w:hAnsi="Times New Roman" w:cs="Times New Roman"/>
          <w:b/>
          <w:i/>
          <w:sz w:val="24"/>
          <w:szCs w:val="24"/>
          <w:lang w:val="da-DK"/>
        </w:rPr>
        <w:t>Literature</w:t>
      </w:r>
      <w:proofErr w:type="spellEnd"/>
      <w:r w:rsidRPr="00CD40E0">
        <w:rPr>
          <w:rFonts w:ascii="Times New Roman" w:hAnsi="Times New Roman" w:cs="Times New Roman"/>
          <w:b/>
          <w:i/>
          <w:sz w:val="24"/>
          <w:szCs w:val="24"/>
          <w:lang w:val="da-DK"/>
        </w:rPr>
        <w:t>:</w:t>
      </w:r>
    </w:p>
    <w:p w:rsidR="00061083" w:rsidRPr="0053228C" w:rsidRDefault="00061083" w:rsidP="00061083">
      <w:pPr>
        <w:rPr>
          <w:rFonts w:ascii="Times New Roman" w:hAnsi="Times New Roman" w:cs="Times New Roman"/>
          <w:sz w:val="24"/>
          <w:szCs w:val="24"/>
          <w:lang w:val="da-DK"/>
        </w:rPr>
      </w:pPr>
      <w:r w:rsidRPr="0053228C">
        <w:rPr>
          <w:rFonts w:ascii="Times New Roman" w:hAnsi="Times New Roman" w:cs="Times New Roman"/>
          <w:sz w:val="24"/>
          <w:szCs w:val="24"/>
          <w:lang w:val="da-DK"/>
        </w:rPr>
        <w:t xml:space="preserve">Andersen, Lotte </w:t>
      </w:r>
      <w:proofErr w:type="spellStart"/>
      <w:r w:rsidRPr="0053228C">
        <w:rPr>
          <w:rFonts w:ascii="Times New Roman" w:hAnsi="Times New Roman" w:cs="Times New Roman"/>
          <w:sz w:val="24"/>
          <w:szCs w:val="24"/>
          <w:lang w:val="da-DK"/>
        </w:rPr>
        <w:t>Bøeg</w:t>
      </w:r>
      <w:proofErr w:type="spellEnd"/>
      <w:r w:rsidRPr="0053228C">
        <w:rPr>
          <w:rFonts w:ascii="Times New Roman" w:hAnsi="Times New Roman" w:cs="Times New Roman"/>
          <w:sz w:val="24"/>
          <w:szCs w:val="24"/>
          <w:lang w:val="da-DK"/>
        </w:rPr>
        <w:t xml:space="preserve"> </w:t>
      </w:r>
      <w:proofErr w:type="spellStart"/>
      <w:r w:rsidRPr="0053228C">
        <w:rPr>
          <w:rFonts w:ascii="Times New Roman" w:hAnsi="Times New Roman" w:cs="Times New Roman"/>
          <w:sz w:val="24"/>
          <w:szCs w:val="24"/>
          <w:lang w:val="da-DK"/>
        </w:rPr>
        <w:t>m.fl</w:t>
      </w:r>
      <w:proofErr w:type="spellEnd"/>
      <w:r w:rsidRPr="0053228C">
        <w:rPr>
          <w:rFonts w:ascii="Times New Roman" w:hAnsi="Times New Roman" w:cs="Times New Roman"/>
          <w:sz w:val="24"/>
          <w:szCs w:val="24"/>
          <w:lang w:val="da-DK"/>
        </w:rPr>
        <w:t xml:space="preserve"> (2012): Motivation og handlingskapacitet. Relationen mellem producenter og brugere af offentlige ydelser, i </w:t>
      </w:r>
      <w:proofErr w:type="spellStart"/>
      <w:r w:rsidRPr="0053228C">
        <w:rPr>
          <w:rFonts w:ascii="Times New Roman" w:hAnsi="Times New Roman" w:cs="Times New Roman"/>
          <w:sz w:val="24"/>
          <w:szCs w:val="24"/>
          <w:lang w:val="da-DK"/>
        </w:rPr>
        <w:t>Politica</w:t>
      </w:r>
      <w:proofErr w:type="spellEnd"/>
      <w:r w:rsidRPr="0053228C">
        <w:rPr>
          <w:rFonts w:ascii="Times New Roman" w:hAnsi="Times New Roman" w:cs="Times New Roman"/>
          <w:sz w:val="24"/>
          <w:szCs w:val="24"/>
          <w:lang w:val="da-DK"/>
        </w:rPr>
        <w:t xml:space="preserve"> 44 nr. 1. </w:t>
      </w:r>
    </w:p>
    <w:p w:rsidR="00061083" w:rsidRPr="0053228C" w:rsidRDefault="00061083" w:rsidP="00061083">
      <w:pPr>
        <w:autoSpaceDE w:val="0"/>
        <w:autoSpaceDN w:val="0"/>
        <w:adjustRightInd w:val="0"/>
        <w:spacing w:after="0" w:line="240" w:lineRule="auto"/>
        <w:rPr>
          <w:rFonts w:ascii="Times New Roman" w:hAnsi="Times New Roman" w:cs="Times New Roman"/>
          <w:sz w:val="24"/>
          <w:szCs w:val="24"/>
        </w:rPr>
      </w:pPr>
      <w:proofErr w:type="spellStart"/>
      <w:r w:rsidRPr="0053228C">
        <w:rPr>
          <w:rFonts w:ascii="Times New Roman" w:hAnsi="Times New Roman" w:cs="Times New Roman"/>
          <w:sz w:val="24"/>
          <w:szCs w:val="24"/>
        </w:rPr>
        <w:t>Engeström</w:t>
      </w:r>
      <w:proofErr w:type="spellEnd"/>
      <w:r w:rsidRPr="0053228C">
        <w:rPr>
          <w:rFonts w:ascii="Times New Roman" w:hAnsi="Times New Roman" w:cs="Times New Roman"/>
          <w:sz w:val="24"/>
          <w:szCs w:val="24"/>
        </w:rPr>
        <w:t>, Y. (1999). Innovative learning in work teams: Analyzing cycles of knowledge creation</w:t>
      </w:r>
    </w:p>
    <w:p w:rsidR="00061083" w:rsidRDefault="00061083" w:rsidP="00061083">
      <w:pPr>
        <w:autoSpaceDE w:val="0"/>
        <w:autoSpaceDN w:val="0"/>
        <w:adjustRightInd w:val="0"/>
        <w:spacing w:after="0" w:line="240" w:lineRule="auto"/>
        <w:rPr>
          <w:rFonts w:ascii="Times New Roman" w:hAnsi="Times New Roman" w:cs="Times New Roman"/>
          <w:sz w:val="24"/>
          <w:szCs w:val="24"/>
        </w:rPr>
      </w:pPr>
      <w:proofErr w:type="gramStart"/>
      <w:r w:rsidRPr="0053228C">
        <w:rPr>
          <w:rFonts w:ascii="Times New Roman" w:hAnsi="Times New Roman" w:cs="Times New Roman"/>
          <w:sz w:val="24"/>
          <w:szCs w:val="24"/>
        </w:rPr>
        <w:t>in</w:t>
      </w:r>
      <w:proofErr w:type="gramEnd"/>
      <w:r w:rsidRPr="0053228C">
        <w:rPr>
          <w:rFonts w:ascii="Times New Roman" w:hAnsi="Times New Roman" w:cs="Times New Roman"/>
          <w:sz w:val="24"/>
          <w:szCs w:val="24"/>
        </w:rPr>
        <w:t xml:space="preserve"> practice. </w:t>
      </w:r>
      <w:proofErr w:type="gramStart"/>
      <w:r w:rsidRPr="0053228C">
        <w:rPr>
          <w:rFonts w:ascii="Times New Roman" w:hAnsi="Times New Roman" w:cs="Times New Roman"/>
          <w:sz w:val="24"/>
          <w:szCs w:val="24"/>
        </w:rPr>
        <w:t xml:space="preserve">In Y. </w:t>
      </w:r>
      <w:proofErr w:type="spellStart"/>
      <w:r w:rsidRPr="0053228C">
        <w:rPr>
          <w:rFonts w:ascii="Times New Roman" w:hAnsi="Times New Roman" w:cs="Times New Roman"/>
          <w:sz w:val="24"/>
          <w:szCs w:val="24"/>
        </w:rPr>
        <w:t>Engeström</w:t>
      </w:r>
      <w:proofErr w:type="spellEnd"/>
      <w:r w:rsidRPr="0053228C">
        <w:rPr>
          <w:rFonts w:ascii="Times New Roman" w:hAnsi="Times New Roman" w:cs="Times New Roman"/>
          <w:sz w:val="24"/>
          <w:szCs w:val="24"/>
        </w:rPr>
        <w:t xml:space="preserve">, R. </w:t>
      </w:r>
      <w:proofErr w:type="spellStart"/>
      <w:r w:rsidRPr="0053228C">
        <w:rPr>
          <w:rFonts w:ascii="Times New Roman" w:hAnsi="Times New Roman" w:cs="Times New Roman"/>
          <w:sz w:val="24"/>
          <w:szCs w:val="24"/>
        </w:rPr>
        <w:t>Miettinen</w:t>
      </w:r>
      <w:proofErr w:type="spellEnd"/>
      <w:r w:rsidRPr="0053228C">
        <w:rPr>
          <w:rFonts w:ascii="Times New Roman" w:hAnsi="Times New Roman" w:cs="Times New Roman"/>
          <w:sz w:val="24"/>
          <w:szCs w:val="24"/>
        </w:rPr>
        <w:t>, &amp; R.-L.</w:t>
      </w:r>
      <w:proofErr w:type="gramEnd"/>
      <w:r w:rsidRPr="0053228C">
        <w:rPr>
          <w:rFonts w:ascii="Times New Roman" w:hAnsi="Times New Roman" w:cs="Times New Roman"/>
          <w:sz w:val="24"/>
          <w:szCs w:val="24"/>
        </w:rPr>
        <w:t xml:space="preserve"> </w:t>
      </w:r>
      <w:proofErr w:type="spellStart"/>
      <w:r w:rsidRPr="0053228C">
        <w:rPr>
          <w:rFonts w:ascii="Times New Roman" w:hAnsi="Times New Roman" w:cs="Times New Roman"/>
          <w:sz w:val="24"/>
          <w:szCs w:val="24"/>
        </w:rPr>
        <w:t>Punamäki</w:t>
      </w:r>
      <w:proofErr w:type="spellEnd"/>
      <w:r w:rsidRPr="0053228C">
        <w:rPr>
          <w:rFonts w:ascii="Times New Roman" w:hAnsi="Times New Roman" w:cs="Times New Roman"/>
          <w:sz w:val="24"/>
          <w:szCs w:val="24"/>
        </w:rPr>
        <w:t xml:space="preserve"> (Eds.), </w:t>
      </w:r>
      <w:r w:rsidRPr="0053228C">
        <w:rPr>
          <w:rFonts w:ascii="Times New Roman" w:hAnsi="Times New Roman" w:cs="Times New Roman"/>
          <w:i/>
          <w:iCs/>
          <w:sz w:val="24"/>
          <w:szCs w:val="24"/>
        </w:rPr>
        <w:t>Perspectives on activity</w:t>
      </w:r>
      <w:r>
        <w:rPr>
          <w:rFonts w:ascii="Times New Roman" w:hAnsi="Times New Roman" w:cs="Times New Roman"/>
          <w:i/>
          <w:iCs/>
          <w:sz w:val="24"/>
          <w:szCs w:val="24"/>
        </w:rPr>
        <w:t xml:space="preserve"> </w:t>
      </w:r>
      <w:r w:rsidRPr="0053228C">
        <w:rPr>
          <w:rFonts w:ascii="Times New Roman" w:hAnsi="Times New Roman" w:cs="Times New Roman"/>
          <w:i/>
          <w:iCs/>
          <w:sz w:val="24"/>
          <w:szCs w:val="24"/>
        </w:rPr>
        <w:t xml:space="preserve">theory </w:t>
      </w:r>
      <w:r w:rsidRPr="0053228C">
        <w:rPr>
          <w:rFonts w:ascii="Times New Roman" w:hAnsi="Times New Roman" w:cs="Times New Roman"/>
          <w:sz w:val="24"/>
          <w:szCs w:val="24"/>
        </w:rPr>
        <w:t>(pp. 377–404). Cambridge: Cambridge University Press</w:t>
      </w:r>
    </w:p>
    <w:p w:rsidR="00061083" w:rsidRPr="0053228C" w:rsidRDefault="00061083" w:rsidP="00061083">
      <w:pPr>
        <w:autoSpaceDE w:val="0"/>
        <w:autoSpaceDN w:val="0"/>
        <w:adjustRightInd w:val="0"/>
        <w:spacing w:after="0" w:line="240" w:lineRule="auto"/>
        <w:rPr>
          <w:rFonts w:ascii="Times New Roman" w:hAnsi="Times New Roman" w:cs="Times New Roman"/>
          <w:sz w:val="24"/>
          <w:szCs w:val="24"/>
        </w:rPr>
      </w:pPr>
    </w:p>
    <w:p w:rsidR="00061083" w:rsidRPr="0053228C" w:rsidRDefault="00061083" w:rsidP="00061083">
      <w:pPr>
        <w:autoSpaceDE w:val="0"/>
        <w:autoSpaceDN w:val="0"/>
        <w:adjustRightInd w:val="0"/>
        <w:spacing w:after="0" w:line="240" w:lineRule="auto"/>
        <w:rPr>
          <w:rFonts w:ascii="Times New Roman" w:hAnsi="Times New Roman" w:cs="Times New Roman"/>
          <w:sz w:val="24"/>
          <w:szCs w:val="24"/>
        </w:rPr>
      </w:pPr>
      <w:proofErr w:type="spellStart"/>
      <w:r w:rsidRPr="0053228C">
        <w:rPr>
          <w:rFonts w:ascii="Times New Roman" w:hAnsi="Times New Roman" w:cs="Times New Roman"/>
          <w:sz w:val="24"/>
          <w:szCs w:val="24"/>
        </w:rPr>
        <w:t>Freidson</w:t>
      </w:r>
      <w:proofErr w:type="spellEnd"/>
      <w:r w:rsidRPr="0053228C">
        <w:rPr>
          <w:rFonts w:ascii="Times New Roman" w:hAnsi="Times New Roman" w:cs="Times New Roman"/>
          <w:sz w:val="24"/>
          <w:szCs w:val="24"/>
        </w:rPr>
        <w:t xml:space="preserve">, Eliot (2001): Professionalism, the third logic; </w:t>
      </w:r>
      <w:proofErr w:type="gramStart"/>
      <w:r w:rsidRPr="0053228C">
        <w:rPr>
          <w:rFonts w:ascii="Times New Roman" w:hAnsi="Times New Roman" w:cs="Times New Roman"/>
          <w:sz w:val="24"/>
          <w:szCs w:val="24"/>
        </w:rPr>
        <w:t>On</w:t>
      </w:r>
      <w:proofErr w:type="gramEnd"/>
      <w:r w:rsidRPr="0053228C">
        <w:rPr>
          <w:rFonts w:ascii="Times New Roman" w:hAnsi="Times New Roman" w:cs="Times New Roman"/>
          <w:sz w:val="24"/>
          <w:szCs w:val="24"/>
        </w:rPr>
        <w:t xml:space="preserve"> the practice of knowledge.</w:t>
      </w:r>
    </w:p>
    <w:p w:rsidR="00061083" w:rsidRPr="0053228C" w:rsidRDefault="00061083" w:rsidP="00061083">
      <w:pPr>
        <w:rPr>
          <w:rFonts w:ascii="Times New Roman" w:hAnsi="Times New Roman" w:cs="Times New Roman"/>
          <w:sz w:val="24"/>
          <w:szCs w:val="24"/>
        </w:rPr>
      </w:pPr>
      <w:r w:rsidRPr="0053228C">
        <w:rPr>
          <w:rFonts w:ascii="Times New Roman" w:hAnsi="Times New Roman" w:cs="Times New Roman"/>
          <w:sz w:val="24"/>
          <w:szCs w:val="24"/>
        </w:rPr>
        <w:t>Chicago, University of Chicago Press.</w:t>
      </w:r>
    </w:p>
    <w:p w:rsidR="00061083" w:rsidRDefault="00061083" w:rsidP="00061083">
      <w:pPr>
        <w:rPr>
          <w:rFonts w:ascii="Times New Roman" w:hAnsi="Times New Roman" w:cs="Times New Roman"/>
          <w:sz w:val="24"/>
          <w:szCs w:val="24"/>
          <w:lang w:val="da-DK"/>
        </w:rPr>
      </w:pPr>
      <w:r w:rsidRPr="00B11599">
        <w:rPr>
          <w:rFonts w:ascii="Times New Roman" w:hAnsi="Times New Roman" w:cs="Times New Roman"/>
          <w:sz w:val="24"/>
          <w:szCs w:val="24"/>
          <w:lang w:val="da-DK"/>
        </w:rPr>
        <w:t>Greve, Bent (red) (2011):Grundbog I socialvidenskab – 4 perspektiver, København, Nyt fra Samfundsvidenskaberne.</w:t>
      </w:r>
    </w:p>
    <w:p w:rsidR="00F16B08" w:rsidRDefault="00061083" w:rsidP="00061083">
      <w:pPr>
        <w:rPr>
          <w:rFonts w:ascii="Times New Roman" w:hAnsi="Times New Roman" w:cs="Times New Roman"/>
          <w:sz w:val="24"/>
          <w:szCs w:val="24"/>
          <w:lang w:val="da-DK"/>
        </w:rPr>
      </w:pPr>
      <w:r>
        <w:rPr>
          <w:rFonts w:ascii="Times New Roman" w:hAnsi="Times New Roman" w:cs="Times New Roman"/>
          <w:sz w:val="24"/>
          <w:szCs w:val="24"/>
          <w:lang w:val="da-DK"/>
        </w:rPr>
        <w:t xml:space="preserve">Greve, Carsten &amp; </w:t>
      </w:r>
      <w:proofErr w:type="spellStart"/>
      <w:r>
        <w:rPr>
          <w:rFonts w:ascii="Times New Roman" w:hAnsi="Times New Roman" w:cs="Times New Roman"/>
          <w:sz w:val="24"/>
          <w:szCs w:val="24"/>
          <w:lang w:val="da-DK"/>
        </w:rPr>
        <w:t>Ejersbo</w:t>
      </w:r>
      <w:proofErr w:type="spellEnd"/>
      <w:r>
        <w:rPr>
          <w:rFonts w:ascii="Times New Roman" w:hAnsi="Times New Roman" w:cs="Times New Roman"/>
          <w:sz w:val="24"/>
          <w:szCs w:val="24"/>
          <w:lang w:val="da-DK"/>
        </w:rPr>
        <w:t xml:space="preserve">, Niels (2013): Udviklingen i styringen af den offentlige sektor </w:t>
      </w:r>
      <w:hyperlink r:id="rId9" w:history="1">
        <w:r w:rsidRPr="00565C5D">
          <w:rPr>
            <w:rStyle w:val="Hyperlink"/>
            <w:rFonts w:ascii="Times New Roman" w:hAnsi="Times New Roman" w:cs="Times New Roman"/>
            <w:sz w:val="24"/>
            <w:szCs w:val="24"/>
            <w:lang w:val="da-DK"/>
          </w:rPr>
          <w:t>http://produktivitetskommissionen.dk/media/142136/Baggrundsnotat%20af%20Greve%20og%20Ejersbo.pdf</w:t>
        </w:r>
      </w:hyperlink>
      <w:r w:rsidR="00AE4F2E">
        <w:rPr>
          <w:rFonts w:ascii="Times New Roman" w:hAnsi="Times New Roman" w:cs="Times New Roman"/>
          <w:sz w:val="24"/>
          <w:szCs w:val="24"/>
          <w:lang w:val="da-DK"/>
        </w:rPr>
        <w:t xml:space="preserve"> </w:t>
      </w:r>
    </w:p>
    <w:p w:rsidR="00F16B08" w:rsidRDefault="00AE4F2E" w:rsidP="00AE4F2E">
      <w:pPr>
        <w:pStyle w:val="NoSpacing"/>
        <w:rPr>
          <w:rFonts w:ascii="Times New Roman" w:hAnsi="Times New Roman" w:cs="Times New Roman"/>
          <w:sz w:val="24"/>
          <w:szCs w:val="24"/>
        </w:rPr>
      </w:pPr>
      <w:r w:rsidRPr="00AE4F2E">
        <w:rPr>
          <w:rFonts w:ascii="Times New Roman" w:hAnsi="Times New Roman" w:cs="Times New Roman"/>
          <w:sz w:val="24"/>
          <w:szCs w:val="24"/>
        </w:rPr>
        <w:t>Hyman, J. &amp; Mason, B. (1995), Managing Employee Involvement and Participation, London, Sage</w:t>
      </w:r>
    </w:p>
    <w:p w:rsidR="00AE4F2E" w:rsidRPr="00AE4F2E" w:rsidRDefault="00AE4F2E" w:rsidP="00AE4F2E">
      <w:pPr>
        <w:pStyle w:val="NoSpacing"/>
        <w:rPr>
          <w:rFonts w:ascii="Times New Roman" w:hAnsi="Times New Roman" w:cs="Times New Roman"/>
          <w:sz w:val="24"/>
          <w:szCs w:val="24"/>
        </w:rPr>
      </w:pPr>
    </w:p>
    <w:p w:rsidR="00061083" w:rsidRPr="00255C50" w:rsidRDefault="00061083" w:rsidP="00061083">
      <w:pPr>
        <w:rPr>
          <w:rFonts w:ascii="Times New Roman" w:hAnsi="Times New Roman" w:cs="Times New Roman"/>
          <w:sz w:val="24"/>
          <w:szCs w:val="24"/>
          <w:lang w:val="da-DK"/>
        </w:rPr>
      </w:pPr>
      <w:r w:rsidRPr="004A42C7">
        <w:rPr>
          <w:rFonts w:ascii="Times New Roman" w:hAnsi="Times New Roman" w:cs="Times New Roman"/>
          <w:sz w:val="24"/>
          <w:szCs w:val="24"/>
          <w:lang w:val="da-DK"/>
        </w:rPr>
        <w:t xml:space="preserve">Juul, Ida, Jørgensen, Christian Helms &amp; Sørensen, Henning Ole (2009): Professionalisering og faglighed, i Tidsskrift for Arbejdsliv, 11. årg. </w:t>
      </w:r>
      <w:r w:rsidRPr="00255C50">
        <w:rPr>
          <w:rFonts w:ascii="Times New Roman" w:hAnsi="Times New Roman" w:cs="Times New Roman"/>
          <w:sz w:val="24"/>
          <w:szCs w:val="24"/>
          <w:lang w:val="da-DK"/>
        </w:rPr>
        <w:t>Nr. 3, 2009.</w:t>
      </w:r>
    </w:p>
    <w:p w:rsidR="00061083" w:rsidRPr="00061083" w:rsidRDefault="00061083" w:rsidP="00061083">
      <w:pPr>
        <w:rPr>
          <w:rFonts w:ascii="Times New Roman" w:hAnsi="Times New Roman" w:cs="Times New Roman"/>
          <w:sz w:val="24"/>
          <w:szCs w:val="24"/>
        </w:rPr>
      </w:pPr>
      <w:r w:rsidRPr="000C2DDF">
        <w:rPr>
          <w:rFonts w:ascii="Times New Roman" w:hAnsi="Times New Roman" w:cs="Times New Roman"/>
          <w:sz w:val="24"/>
          <w:szCs w:val="24"/>
          <w:lang w:val="da-DK"/>
        </w:rPr>
        <w:lastRenderedPageBreak/>
        <w:t xml:space="preserve">Kamp, Annette, Kold, Vibeke &amp; </w:t>
      </w:r>
      <w:proofErr w:type="spellStart"/>
      <w:r w:rsidRPr="000C2DDF">
        <w:rPr>
          <w:rFonts w:ascii="Times New Roman" w:hAnsi="Times New Roman" w:cs="Times New Roman"/>
          <w:sz w:val="24"/>
          <w:szCs w:val="24"/>
          <w:lang w:val="da-DK"/>
        </w:rPr>
        <w:t>Caraker</w:t>
      </w:r>
      <w:proofErr w:type="spellEnd"/>
      <w:r w:rsidRPr="000C2DDF">
        <w:rPr>
          <w:rFonts w:ascii="Times New Roman" w:hAnsi="Times New Roman" w:cs="Times New Roman"/>
          <w:sz w:val="24"/>
          <w:szCs w:val="24"/>
          <w:lang w:val="da-DK"/>
        </w:rPr>
        <w:t xml:space="preserve">, </w:t>
      </w:r>
      <w:proofErr w:type="spellStart"/>
      <w:r w:rsidRPr="000C2DDF">
        <w:rPr>
          <w:rFonts w:ascii="Times New Roman" w:hAnsi="Times New Roman" w:cs="Times New Roman"/>
          <w:sz w:val="24"/>
          <w:szCs w:val="24"/>
          <w:lang w:val="da-DK"/>
        </w:rPr>
        <w:t>Emmett</w:t>
      </w:r>
      <w:proofErr w:type="spellEnd"/>
      <w:r>
        <w:rPr>
          <w:rFonts w:ascii="Times New Roman" w:hAnsi="Times New Roman" w:cs="Times New Roman"/>
          <w:sz w:val="24"/>
          <w:szCs w:val="24"/>
          <w:lang w:val="da-DK"/>
        </w:rPr>
        <w:t xml:space="preserve"> (2012): At arbejde i den offentlige sektor – velfærdsstat og velfærdsarbejde under forandring, i </w:t>
      </w:r>
      <w:r w:rsidRPr="004A42C7">
        <w:rPr>
          <w:rFonts w:ascii="Times New Roman" w:hAnsi="Times New Roman" w:cs="Times New Roman"/>
          <w:sz w:val="24"/>
          <w:szCs w:val="24"/>
          <w:lang w:val="da-DK"/>
        </w:rPr>
        <w:t>Tidsskrift for Arbejdsliv, 1</w:t>
      </w:r>
      <w:r>
        <w:rPr>
          <w:rFonts w:ascii="Times New Roman" w:hAnsi="Times New Roman" w:cs="Times New Roman"/>
          <w:sz w:val="24"/>
          <w:szCs w:val="24"/>
          <w:lang w:val="da-DK"/>
        </w:rPr>
        <w:t>4</w:t>
      </w:r>
      <w:r w:rsidRPr="004A42C7">
        <w:rPr>
          <w:rFonts w:ascii="Times New Roman" w:hAnsi="Times New Roman" w:cs="Times New Roman"/>
          <w:sz w:val="24"/>
          <w:szCs w:val="24"/>
          <w:lang w:val="da-DK"/>
        </w:rPr>
        <w:t xml:space="preserve">. årg. </w:t>
      </w:r>
      <w:proofErr w:type="gramStart"/>
      <w:r w:rsidRPr="00061083">
        <w:rPr>
          <w:rFonts w:ascii="Times New Roman" w:hAnsi="Times New Roman" w:cs="Times New Roman"/>
          <w:sz w:val="24"/>
          <w:szCs w:val="24"/>
        </w:rPr>
        <w:t>Nr. 4, 2012.</w:t>
      </w:r>
      <w:proofErr w:type="gramEnd"/>
    </w:p>
    <w:p w:rsidR="00061083" w:rsidRPr="00F525DC" w:rsidRDefault="00061083" w:rsidP="00061083">
      <w:pPr>
        <w:spacing w:line="240" w:lineRule="auto"/>
        <w:rPr>
          <w:rFonts w:ascii="Times New Roman" w:hAnsi="Times New Roman" w:cs="Times New Roman"/>
          <w:sz w:val="24"/>
          <w:szCs w:val="24"/>
          <w:lang w:val="en-GB"/>
        </w:rPr>
      </w:pPr>
      <w:proofErr w:type="spellStart"/>
      <w:r w:rsidRPr="004A2773">
        <w:rPr>
          <w:rFonts w:ascii="Times New Roman" w:hAnsi="Times New Roman" w:cs="Times New Roman"/>
          <w:sz w:val="24"/>
          <w:szCs w:val="24"/>
          <w:lang w:val="en-GB"/>
        </w:rPr>
        <w:t>Karasek</w:t>
      </w:r>
      <w:proofErr w:type="spellEnd"/>
      <w:r w:rsidRPr="004A2773">
        <w:rPr>
          <w:rFonts w:ascii="Times New Roman" w:hAnsi="Times New Roman" w:cs="Times New Roman"/>
          <w:sz w:val="24"/>
          <w:szCs w:val="24"/>
          <w:lang w:val="en-GB"/>
        </w:rPr>
        <w:t xml:space="preserve"> R. (1979): Job demands, job decision latitude, and mental strain: implication for job </w:t>
      </w:r>
      <w:proofErr w:type="spellStart"/>
      <w:r w:rsidRPr="004A2773">
        <w:rPr>
          <w:rFonts w:ascii="Times New Roman" w:hAnsi="Times New Roman" w:cs="Times New Roman"/>
          <w:sz w:val="24"/>
          <w:szCs w:val="24"/>
          <w:lang w:val="en-GB"/>
        </w:rPr>
        <w:t>redesign</w:t>
      </w:r>
      <w:proofErr w:type="gramStart"/>
      <w:r w:rsidRPr="004A2773">
        <w:rPr>
          <w:rFonts w:ascii="Times New Roman" w:hAnsi="Times New Roman" w:cs="Times New Roman"/>
          <w:sz w:val="24"/>
          <w:szCs w:val="24"/>
          <w:lang w:val="en-GB"/>
        </w:rPr>
        <w:t>,i</w:t>
      </w:r>
      <w:proofErr w:type="spellEnd"/>
      <w:proofErr w:type="gramEnd"/>
      <w:r w:rsidRPr="004A2773">
        <w:rPr>
          <w:rFonts w:ascii="Times New Roman" w:hAnsi="Times New Roman" w:cs="Times New Roman"/>
          <w:sz w:val="24"/>
          <w:szCs w:val="24"/>
          <w:lang w:val="en-GB"/>
        </w:rPr>
        <w:t xml:space="preserve"> Administrative Science Quarterly, Vol. 24</w:t>
      </w:r>
    </w:p>
    <w:p w:rsidR="00061083" w:rsidRDefault="00061083" w:rsidP="00061083">
      <w:pPr>
        <w:rPr>
          <w:rFonts w:ascii="Times New Roman" w:hAnsi="Times New Roman" w:cs="Times New Roman"/>
          <w:sz w:val="24"/>
          <w:szCs w:val="24"/>
          <w:lang w:val="en-GB"/>
        </w:rPr>
      </w:pPr>
      <w:r w:rsidRPr="004A42C7">
        <w:rPr>
          <w:rFonts w:ascii="Times New Roman" w:hAnsi="Times New Roman" w:cs="Times New Roman"/>
          <w:color w:val="000000"/>
          <w:sz w:val="24"/>
          <w:szCs w:val="24"/>
        </w:rPr>
        <w:t>L</w:t>
      </w:r>
      <w:proofErr w:type="spellStart"/>
      <w:r w:rsidRPr="004A42C7">
        <w:rPr>
          <w:rFonts w:ascii="Times New Roman" w:hAnsi="Times New Roman" w:cs="Times New Roman"/>
          <w:sz w:val="24"/>
          <w:szCs w:val="24"/>
          <w:lang w:val="en-GB"/>
        </w:rPr>
        <w:t>ave</w:t>
      </w:r>
      <w:proofErr w:type="spellEnd"/>
      <w:r w:rsidRPr="004A42C7">
        <w:rPr>
          <w:rFonts w:ascii="Times New Roman" w:hAnsi="Times New Roman" w:cs="Times New Roman"/>
          <w:sz w:val="24"/>
          <w:szCs w:val="24"/>
          <w:lang w:val="en-GB"/>
        </w:rPr>
        <w:t>, J., Wenger, E. (1991) Situated Learning: Legitimate Peripheral Participation, Cambridge: Cambridge University Press</w:t>
      </w:r>
    </w:p>
    <w:p w:rsidR="00061083" w:rsidRPr="002F5900" w:rsidRDefault="00061083" w:rsidP="00061083">
      <w:pPr>
        <w:rPr>
          <w:rFonts w:ascii="Times New Roman" w:hAnsi="Times New Roman" w:cs="Times New Roman"/>
          <w:sz w:val="24"/>
          <w:szCs w:val="24"/>
        </w:rPr>
      </w:pPr>
      <w:r w:rsidRPr="002F5900">
        <w:rPr>
          <w:rFonts w:ascii="Times New Roman" w:hAnsi="Times New Roman" w:cs="Times New Roman"/>
          <w:sz w:val="24"/>
          <w:szCs w:val="24"/>
        </w:rPr>
        <w:t xml:space="preserve">Meadow Guidelines </w:t>
      </w:r>
      <w:hyperlink r:id="rId10" w:history="1">
        <w:r w:rsidRPr="002F5900">
          <w:rPr>
            <w:rStyle w:val="Hyperlink"/>
            <w:rFonts w:ascii="Times New Roman" w:hAnsi="Times New Roman" w:cs="Times New Roman"/>
            <w:sz w:val="24"/>
            <w:szCs w:val="24"/>
          </w:rPr>
          <w:t>http://www.meadow-project.eu/index.php?option=com_wrapper&amp;Itemid=114</w:t>
        </w:r>
      </w:hyperlink>
    </w:p>
    <w:p w:rsidR="00061083" w:rsidRPr="00061083" w:rsidRDefault="00061083" w:rsidP="00061083">
      <w:pPr>
        <w:rPr>
          <w:rFonts w:ascii="Times New Roman" w:hAnsi="Times New Roman" w:cs="Times New Roman"/>
          <w:sz w:val="24"/>
          <w:szCs w:val="24"/>
          <w:lang w:val="da-DK" w:eastAsia="ko-KR"/>
        </w:rPr>
      </w:pPr>
      <w:r w:rsidRPr="000C78AC">
        <w:rPr>
          <w:rFonts w:ascii="Times New Roman" w:hAnsi="Times New Roman" w:cs="Times New Roman"/>
          <w:sz w:val="24"/>
          <w:szCs w:val="24"/>
        </w:rPr>
        <w:t xml:space="preserve">Nielsen, Peter (2014): </w:t>
      </w:r>
      <w:r w:rsidRPr="000C78AC">
        <w:rPr>
          <w:rFonts w:ascii="Times New Roman" w:hAnsi="Times New Roman" w:cs="Times New Roman"/>
          <w:sz w:val="24"/>
          <w:szCs w:val="24"/>
          <w:lang w:eastAsia="ko-KR"/>
        </w:rPr>
        <w:t>Team learning and wellbeing in Danish workplaces.</w:t>
      </w:r>
      <w:r>
        <w:rPr>
          <w:rFonts w:ascii="Times New Roman" w:hAnsi="Times New Roman" w:cs="Times New Roman"/>
          <w:sz w:val="24"/>
          <w:szCs w:val="24"/>
          <w:lang w:eastAsia="ko-KR"/>
        </w:rPr>
        <w:t xml:space="preserve"> </w:t>
      </w:r>
      <w:r w:rsidRPr="00061083">
        <w:rPr>
          <w:rFonts w:ascii="Times New Roman" w:hAnsi="Times New Roman" w:cs="Times New Roman"/>
          <w:sz w:val="24"/>
          <w:szCs w:val="24"/>
          <w:lang w:val="da-DK" w:eastAsia="ko-KR"/>
        </w:rPr>
        <w:t xml:space="preserve">NWCL </w:t>
      </w:r>
      <w:proofErr w:type="spellStart"/>
      <w:r w:rsidRPr="00061083">
        <w:rPr>
          <w:rFonts w:ascii="Times New Roman" w:hAnsi="Times New Roman" w:cs="Times New Roman"/>
          <w:sz w:val="24"/>
          <w:szCs w:val="24"/>
          <w:lang w:val="da-DK" w:eastAsia="ko-KR"/>
        </w:rPr>
        <w:t>conference</w:t>
      </w:r>
      <w:proofErr w:type="spellEnd"/>
      <w:r w:rsidRPr="00061083">
        <w:rPr>
          <w:rFonts w:ascii="Times New Roman" w:hAnsi="Times New Roman" w:cs="Times New Roman"/>
          <w:sz w:val="24"/>
          <w:szCs w:val="24"/>
          <w:lang w:val="da-DK" w:eastAsia="ko-KR"/>
        </w:rPr>
        <w:t xml:space="preserve"> </w:t>
      </w:r>
      <w:proofErr w:type="spellStart"/>
      <w:r w:rsidRPr="00061083">
        <w:rPr>
          <w:rFonts w:ascii="Times New Roman" w:hAnsi="Times New Roman" w:cs="Times New Roman"/>
          <w:sz w:val="24"/>
          <w:szCs w:val="24"/>
          <w:lang w:val="da-DK" w:eastAsia="ko-KR"/>
        </w:rPr>
        <w:t>paper</w:t>
      </w:r>
      <w:proofErr w:type="spellEnd"/>
      <w:r w:rsidRPr="00061083">
        <w:rPr>
          <w:rFonts w:ascii="Times New Roman" w:hAnsi="Times New Roman" w:cs="Times New Roman"/>
          <w:sz w:val="24"/>
          <w:szCs w:val="24"/>
          <w:lang w:val="da-DK" w:eastAsia="ko-KR"/>
        </w:rPr>
        <w:t xml:space="preserve"> </w:t>
      </w:r>
    </w:p>
    <w:p w:rsidR="00061083" w:rsidRPr="000C2DDF" w:rsidRDefault="00061083" w:rsidP="00061083">
      <w:pPr>
        <w:rPr>
          <w:rFonts w:ascii="Sylfaen" w:hAnsi="Sylfaen"/>
          <w:color w:val="2F5496"/>
          <w:sz w:val="26"/>
          <w:szCs w:val="26"/>
          <w:lang w:val="da-DK"/>
        </w:rPr>
      </w:pPr>
      <w:r w:rsidRPr="000C2DDF">
        <w:rPr>
          <w:rFonts w:ascii="Times New Roman" w:hAnsi="Times New Roman" w:cs="Times New Roman"/>
          <w:sz w:val="24"/>
          <w:szCs w:val="24"/>
          <w:lang w:val="da-DK"/>
        </w:rPr>
        <w:t>Nielsen, Peter (2015): Arbejde i forandring: udviklingslin</w:t>
      </w:r>
      <w:r>
        <w:rPr>
          <w:rFonts w:ascii="Times New Roman" w:hAnsi="Times New Roman" w:cs="Times New Roman"/>
          <w:sz w:val="24"/>
          <w:szCs w:val="24"/>
          <w:lang w:val="da-DK"/>
        </w:rPr>
        <w:t>j</w:t>
      </w:r>
      <w:r w:rsidRPr="000C2DDF">
        <w:rPr>
          <w:rFonts w:ascii="Times New Roman" w:hAnsi="Times New Roman" w:cs="Times New Roman"/>
          <w:sz w:val="24"/>
          <w:szCs w:val="24"/>
          <w:lang w:val="da-DK"/>
        </w:rPr>
        <w:t xml:space="preserve">er </w:t>
      </w:r>
      <w:r>
        <w:rPr>
          <w:rFonts w:ascii="Times New Roman" w:hAnsi="Times New Roman" w:cs="Times New Roman"/>
          <w:sz w:val="24"/>
          <w:szCs w:val="24"/>
          <w:lang w:val="da-DK"/>
        </w:rPr>
        <w:t>i</w:t>
      </w:r>
      <w:r w:rsidRPr="000C2DDF">
        <w:rPr>
          <w:rFonts w:ascii="Times New Roman" w:hAnsi="Times New Roman" w:cs="Times New Roman"/>
          <w:sz w:val="24"/>
          <w:szCs w:val="24"/>
          <w:lang w:val="da-DK"/>
        </w:rPr>
        <w:t xml:space="preserve"> private og offentlige arbejdsrelationer</w:t>
      </w:r>
      <w:r>
        <w:rPr>
          <w:rFonts w:ascii="Times New Roman" w:hAnsi="Times New Roman" w:cs="Times New Roman"/>
          <w:sz w:val="24"/>
          <w:szCs w:val="24"/>
          <w:lang w:val="da-DK"/>
        </w:rPr>
        <w:t xml:space="preserve">, København </w:t>
      </w:r>
      <w:proofErr w:type="spellStart"/>
      <w:proofErr w:type="gramStart"/>
      <w:r>
        <w:rPr>
          <w:rFonts w:ascii="Times New Roman" w:hAnsi="Times New Roman" w:cs="Times New Roman"/>
          <w:sz w:val="24"/>
          <w:szCs w:val="24"/>
          <w:lang w:val="da-DK"/>
        </w:rPr>
        <w:t>Bookboon</w:t>
      </w:r>
      <w:proofErr w:type="spellEnd"/>
      <w:r>
        <w:rPr>
          <w:rFonts w:ascii="Times New Roman" w:hAnsi="Times New Roman" w:cs="Times New Roman"/>
          <w:sz w:val="24"/>
          <w:szCs w:val="24"/>
          <w:lang w:val="da-DK"/>
        </w:rPr>
        <w:t xml:space="preserve"> </w:t>
      </w:r>
      <w:r w:rsidRPr="000C2DDF">
        <w:rPr>
          <w:rFonts w:ascii="Sylfaen" w:hAnsi="Sylfaen"/>
          <w:color w:val="2F5496"/>
          <w:sz w:val="26"/>
          <w:szCs w:val="26"/>
          <w:lang w:val="da-DK"/>
        </w:rPr>
        <w:t xml:space="preserve"> </w:t>
      </w:r>
      <w:r w:rsidR="005A3DD6">
        <w:fldChar w:fldCharType="begin"/>
      </w:r>
      <w:proofErr w:type="gramEnd"/>
      <w:r w:rsidR="005A3DD6" w:rsidRPr="005A3DD6">
        <w:rPr>
          <w:lang w:val="da-DK"/>
        </w:rPr>
        <w:instrText xml:space="preserve"> HYPERLINK "https://mail.aau.dk/owa/redir.aspx?C=WjvHevgLQEiQxUMMaaqnyRuKZDGGwtIIB31qHVYYsLeI8xoU_6-MMMlxNkA7gzDi2KEk8qHLkP4.&amp;URL=http%3a%2f%2fbookboon.com%2fdk%2farbejde-i-forandring-ebook" \t "_blank" </w:instrText>
      </w:r>
      <w:r w:rsidR="005A3DD6">
        <w:fldChar w:fldCharType="separate"/>
      </w:r>
      <w:r w:rsidRPr="000C2DDF">
        <w:rPr>
          <w:rStyle w:val="Hyperlink"/>
          <w:rFonts w:ascii="Sylfaen" w:hAnsi="Sylfaen"/>
          <w:sz w:val="26"/>
          <w:szCs w:val="26"/>
          <w:lang w:val="da-DK"/>
        </w:rPr>
        <w:t>http://bookboon.com/dk/arbejde-i-forandring-ebook</w:t>
      </w:r>
      <w:r w:rsidR="005A3DD6">
        <w:rPr>
          <w:rStyle w:val="Hyperlink"/>
          <w:rFonts w:ascii="Sylfaen" w:hAnsi="Sylfaen"/>
          <w:sz w:val="26"/>
          <w:szCs w:val="26"/>
          <w:lang w:val="da-DK"/>
        </w:rPr>
        <w:fldChar w:fldCharType="end"/>
      </w:r>
    </w:p>
    <w:p w:rsidR="00061083" w:rsidRPr="004A42C7" w:rsidRDefault="00061083" w:rsidP="00061083">
      <w:pPr>
        <w:rPr>
          <w:rFonts w:ascii="Times New Roman" w:hAnsi="Times New Roman" w:cs="Times New Roman"/>
          <w:sz w:val="24"/>
          <w:szCs w:val="24"/>
        </w:rPr>
      </w:pPr>
      <w:r w:rsidRPr="004A42C7">
        <w:rPr>
          <w:rFonts w:ascii="Times New Roman" w:hAnsi="Times New Roman" w:cs="Times New Roman"/>
          <w:sz w:val="24"/>
          <w:szCs w:val="24"/>
        </w:rPr>
        <w:t>Parson</w:t>
      </w:r>
      <w:r>
        <w:rPr>
          <w:rFonts w:ascii="Times New Roman" w:hAnsi="Times New Roman" w:cs="Times New Roman"/>
          <w:sz w:val="24"/>
          <w:szCs w:val="24"/>
        </w:rPr>
        <w:t>s</w:t>
      </w:r>
      <w:r w:rsidRPr="004A42C7">
        <w:rPr>
          <w:rFonts w:ascii="Times New Roman" w:hAnsi="Times New Roman" w:cs="Times New Roman"/>
          <w:sz w:val="24"/>
          <w:szCs w:val="24"/>
        </w:rPr>
        <w:t xml:space="preserve">, Talcott (1969): Research with Human Subjects and </w:t>
      </w:r>
      <w:r w:rsidR="00AE4F2E" w:rsidRPr="004A42C7">
        <w:rPr>
          <w:rFonts w:ascii="Times New Roman" w:hAnsi="Times New Roman" w:cs="Times New Roman"/>
          <w:sz w:val="24"/>
          <w:szCs w:val="24"/>
        </w:rPr>
        <w:t>the</w:t>
      </w:r>
      <w:r w:rsidR="00AE4F2E">
        <w:rPr>
          <w:rFonts w:ascii="Times New Roman" w:hAnsi="Times New Roman" w:cs="Times New Roman"/>
          <w:sz w:val="24"/>
          <w:szCs w:val="24"/>
        </w:rPr>
        <w:t xml:space="preserve"> ‘Professional Complex’</w:t>
      </w:r>
      <w:r w:rsidRPr="004A42C7">
        <w:rPr>
          <w:rFonts w:ascii="Times New Roman" w:hAnsi="Times New Roman" w:cs="Times New Roman"/>
          <w:sz w:val="24"/>
          <w:szCs w:val="24"/>
        </w:rPr>
        <w:t>, Daedalus, 98, 2.</w:t>
      </w:r>
    </w:p>
    <w:p w:rsidR="00061083" w:rsidRDefault="00061083" w:rsidP="00061083">
      <w:pPr>
        <w:autoSpaceDE w:val="0"/>
        <w:autoSpaceDN w:val="0"/>
        <w:adjustRightInd w:val="0"/>
        <w:spacing w:after="0" w:line="240" w:lineRule="auto"/>
        <w:rPr>
          <w:rFonts w:ascii="Times New Roman" w:hAnsi="Times New Roman" w:cs="Times New Roman"/>
          <w:sz w:val="24"/>
          <w:szCs w:val="24"/>
          <w:lang w:val="en-GB"/>
        </w:rPr>
      </w:pPr>
      <w:r w:rsidRPr="00BE1263">
        <w:rPr>
          <w:rFonts w:ascii="Times New Roman" w:hAnsi="Times New Roman" w:cs="Times New Roman"/>
          <w:sz w:val="24"/>
          <w:szCs w:val="24"/>
          <w:lang w:val="en-GB"/>
        </w:rPr>
        <w:t xml:space="preserve">Rasmussen, </w:t>
      </w:r>
      <w:proofErr w:type="spellStart"/>
      <w:r w:rsidRPr="00BE1263">
        <w:rPr>
          <w:rFonts w:ascii="Times New Roman" w:hAnsi="Times New Roman" w:cs="Times New Roman"/>
          <w:sz w:val="24"/>
          <w:szCs w:val="24"/>
          <w:lang w:val="en-GB"/>
        </w:rPr>
        <w:t>P</w:t>
      </w:r>
      <w:r>
        <w:rPr>
          <w:rFonts w:ascii="Times New Roman" w:hAnsi="Times New Roman" w:cs="Times New Roman"/>
          <w:sz w:val="24"/>
          <w:szCs w:val="24"/>
          <w:lang w:val="en-GB"/>
        </w:rPr>
        <w:t>alle</w:t>
      </w:r>
      <w:proofErr w:type="spellEnd"/>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og</w:t>
      </w:r>
      <w:proofErr w:type="spellEnd"/>
      <w:proofErr w:type="gramEnd"/>
      <w:r>
        <w:rPr>
          <w:rFonts w:ascii="Times New Roman" w:hAnsi="Times New Roman" w:cs="Times New Roman"/>
          <w:sz w:val="24"/>
          <w:szCs w:val="24"/>
          <w:lang w:val="en-GB"/>
        </w:rPr>
        <w:t xml:space="preserve"> </w:t>
      </w:r>
      <w:r w:rsidRPr="00BE1263">
        <w:rPr>
          <w:rFonts w:ascii="Times New Roman" w:hAnsi="Times New Roman" w:cs="Times New Roman"/>
          <w:sz w:val="24"/>
          <w:szCs w:val="24"/>
          <w:lang w:val="en-GB"/>
        </w:rPr>
        <w:t>Nielsen, P</w:t>
      </w:r>
      <w:r>
        <w:rPr>
          <w:rFonts w:ascii="Times New Roman" w:hAnsi="Times New Roman" w:cs="Times New Roman"/>
          <w:sz w:val="24"/>
          <w:szCs w:val="24"/>
          <w:lang w:val="en-GB"/>
        </w:rPr>
        <w:t>eter</w:t>
      </w:r>
      <w:r w:rsidRPr="00BE1263">
        <w:rPr>
          <w:rFonts w:ascii="Times New Roman" w:hAnsi="Times New Roman" w:cs="Times New Roman"/>
          <w:sz w:val="24"/>
          <w:szCs w:val="24"/>
          <w:lang w:val="en-GB"/>
        </w:rPr>
        <w:t xml:space="preserve"> (2011): Knowledge Management in the Firm: Concepts and Issues, in International Journal of Manpower, Vol. 32 No. 5/6.</w:t>
      </w:r>
      <w:r>
        <w:rPr>
          <w:rFonts w:ascii="Times New Roman" w:hAnsi="Times New Roman" w:cs="Times New Roman"/>
          <w:sz w:val="24"/>
          <w:szCs w:val="24"/>
          <w:lang w:val="en-GB"/>
        </w:rPr>
        <w:t xml:space="preserve"> </w:t>
      </w:r>
    </w:p>
    <w:p w:rsidR="00061083" w:rsidRPr="002F5900" w:rsidRDefault="00061083" w:rsidP="00061083">
      <w:pPr>
        <w:autoSpaceDE w:val="0"/>
        <w:autoSpaceDN w:val="0"/>
        <w:adjustRightInd w:val="0"/>
        <w:spacing w:after="0" w:line="240" w:lineRule="auto"/>
        <w:rPr>
          <w:rFonts w:ascii="Times New Roman" w:hAnsi="Times New Roman" w:cs="Times New Roman"/>
          <w:sz w:val="24"/>
          <w:szCs w:val="24"/>
          <w:lang w:val="en-GB"/>
        </w:rPr>
      </w:pPr>
    </w:p>
    <w:p w:rsidR="00061083" w:rsidRPr="002F5900" w:rsidRDefault="00061083" w:rsidP="00061083">
      <w:pPr>
        <w:pStyle w:val="NoSpacing"/>
        <w:rPr>
          <w:rFonts w:ascii="Times New Roman" w:hAnsi="Times New Roman" w:cs="Times New Roman"/>
          <w:sz w:val="24"/>
          <w:szCs w:val="24"/>
        </w:rPr>
      </w:pPr>
      <w:proofErr w:type="spellStart"/>
      <w:r w:rsidRPr="00407D91">
        <w:rPr>
          <w:rFonts w:ascii="Times New Roman" w:hAnsi="Times New Roman" w:cs="Times New Roman"/>
          <w:sz w:val="24"/>
          <w:szCs w:val="24"/>
        </w:rPr>
        <w:t>Warr</w:t>
      </w:r>
      <w:proofErr w:type="spellEnd"/>
      <w:r w:rsidRPr="00407D91">
        <w:rPr>
          <w:rFonts w:ascii="Times New Roman" w:hAnsi="Times New Roman" w:cs="Times New Roman"/>
          <w:sz w:val="24"/>
          <w:szCs w:val="24"/>
        </w:rPr>
        <w:t xml:space="preserve"> P. and Parker S. (2008</w:t>
      </w:r>
      <w:r w:rsidRPr="002F5900">
        <w:rPr>
          <w:rFonts w:ascii="Times New Roman" w:hAnsi="Times New Roman" w:cs="Times New Roman"/>
          <w:sz w:val="24"/>
          <w:szCs w:val="24"/>
        </w:rPr>
        <w:t>): The measurement of job-related effects: a questionnaire for general use, University of Sheffield, mimeo</w:t>
      </w:r>
    </w:p>
    <w:p w:rsidR="00061083" w:rsidRDefault="00061083" w:rsidP="00061083">
      <w:pPr>
        <w:rPr>
          <w:rFonts w:ascii="Times New Roman" w:hAnsi="Times New Roman" w:cs="Times New Roman"/>
          <w:sz w:val="24"/>
          <w:szCs w:val="24"/>
        </w:rPr>
      </w:pPr>
      <w:r w:rsidRPr="00B11599">
        <w:rPr>
          <w:rFonts w:ascii="Times New Roman" w:hAnsi="Times New Roman" w:cs="Times New Roman"/>
          <w:sz w:val="24"/>
          <w:szCs w:val="24"/>
        </w:rPr>
        <w:t xml:space="preserve"> </w:t>
      </w:r>
    </w:p>
    <w:p w:rsidR="004C382E" w:rsidRPr="00E22713" w:rsidRDefault="00BB36CE" w:rsidP="00D85859">
      <w:pPr>
        <w:rPr>
          <w:rFonts w:ascii="Times New Roman" w:hAnsi="Times New Roman" w:cs="Times New Roman"/>
          <w:b/>
          <w:sz w:val="24"/>
          <w:szCs w:val="24"/>
        </w:rPr>
      </w:pPr>
      <w:r w:rsidRPr="002A0BCA">
        <w:rPr>
          <w:rFonts w:ascii="Times New Roman" w:hAnsi="Times New Roman" w:cs="Times New Roman"/>
          <w:sz w:val="24"/>
          <w:szCs w:val="24"/>
        </w:rPr>
        <w:t xml:space="preserve"> </w:t>
      </w:r>
      <w:r w:rsidR="00051CE7" w:rsidRPr="002A0BCA">
        <w:rPr>
          <w:rFonts w:ascii="Times New Roman" w:hAnsi="Times New Roman" w:cs="Times New Roman"/>
          <w:sz w:val="24"/>
          <w:szCs w:val="24"/>
        </w:rPr>
        <w:t xml:space="preserve"> </w:t>
      </w:r>
      <w:r w:rsidR="00D67D10" w:rsidRPr="002A0BCA">
        <w:rPr>
          <w:rFonts w:ascii="Times New Roman" w:hAnsi="Times New Roman" w:cs="Times New Roman"/>
          <w:sz w:val="24"/>
          <w:szCs w:val="24"/>
        </w:rPr>
        <w:t xml:space="preserve">  </w:t>
      </w:r>
      <w:r w:rsidR="009349E5" w:rsidRPr="002A0BCA">
        <w:rPr>
          <w:rFonts w:ascii="Times New Roman" w:hAnsi="Times New Roman" w:cs="Times New Roman"/>
          <w:sz w:val="24"/>
          <w:szCs w:val="24"/>
        </w:rPr>
        <w:t xml:space="preserve"> </w:t>
      </w:r>
      <w:r w:rsidR="007D0AD9" w:rsidRPr="002A0BCA">
        <w:rPr>
          <w:rFonts w:ascii="Times New Roman" w:hAnsi="Times New Roman" w:cs="Times New Roman"/>
          <w:sz w:val="24"/>
          <w:szCs w:val="24"/>
        </w:rPr>
        <w:t xml:space="preserve">   </w:t>
      </w:r>
      <w:r w:rsidR="00836202" w:rsidRPr="002A0BCA">
        <w:rPr>
          <w:rFonts w:ascii="Times New Roman" w:hAnsi="Times New Roman" w:cs="Times New Roman"/>
          <w:sz w:val="24"/>
          <w:szCs w:val="24"/>
        </w:rPr>
        <w:t xml:space="preserve"> </w:t>
      </w:r>
      <w:r w:rsidR="00B7369B" w:rsidRPr="002A0BCA">
        <w:rPr>
          <w:rFonts w:ascii="Times New Roman" w:hAnsi="Times New Roman" w:cs="Times New Roman"/>
          <w:sz w:val="24"/>
          <w:szCs w:val="24"/>
        </w:rPr>
        <w:t xml:space="preserve"> </w:t>
      </w:r>
      <w:r w:rsidR="00093D80" w:rsidRPr="002A0BCA">
        <w:rPr>
          <w:rFonts w:ascii="Times New Roman" w:hAnsi="Times New Roman" w:cs="Times New Roman"/>
          <w:sz w:val="24"/>
          <w:szCs w:val="24"/>
        </w:rPr>
        <w:t xml:space="preserve">  </w:t>
      </w:r>
      <w:r w:rsidR="00BA2572" w:rsidRPr="002A0BCA">
        <w:rPr>
          <w:rFonts w:ascii="Times New Roman" w:hAnsi="Times New Roman" w:cs="Times New Roman"/>
          <w:sz w:val="24"/>
          <w:szCs w:val="24"/>
        </w:rPr>
        <w:t xml:space="preserve"> </w:t>
      </w:r>
      <w:r w:rsidR="00B5278C" w:rsidRPr="002A0BCA">
        <w:rPr>
          <w:rFonts w:ascii="Times New Roman" w:hAnsi="Times New Roman" w:cs="Times New Roman"/>
          <w:sz w:val="24"/>
          <w:szCs w:val="24"/>
        </w:rPr>
        <w:t xml:space="preserve">    </w:t>
      </w:r>
      <w:r w:rsidR="000A23C8" w:rsidRPr="002A0BCA">
        <w:rPr>
          <w:rFonts w:ascii="Times New Roman" w:hAnsi="Times New Roman" w:cs="Times New Roman"/>
          <w:sz w:val="24"/>
          <w:szCs w:val="24"/>
        </w:rPr>
        <w:t xml:space="preserve">   </w:t>
      </w:r>
      <w:r w:rsidR="00936F04" w:rsidRPr="002A0BCA">
        <w:rPr>
          <w:rFonts w:ascii="Times New Roman" w:hAnsi="Times New Roman" w:cs="Times New Roman"/>
          <w:sz w:val="24"/>
          <w:szCs w:val="24"/>
        </w:rPr>
        <w:t xml:space="preserve">  </w:t>
      </w:r>
      <w:r w:rsidR="00785961" w:rsidRPr="002A0BCA">
        <w:rPr>
          <w:rFonts w:ascii="Times New Roman" w:hAnsi="Times New Roman" w:cs="Times New Roman"/>
          <w:sz w:val="24"/>
          <w:szCs w:val="24"/>
        </w:rPr>
        <w:t xml:space="preserve"> </w:t>
      </w:r>
      <w:r w:rsidR="00AE2460" w:rsidRPr="002A0BCA">
        <w:rPr>
          <w:rFonts w:ascii="Times New Roman" w:hAnsi="Times New Roman" w:cs="Times New Roman"/>
          <w:sz w:val="24"/>
          <w:szCs w:val="24"/>
        </w:rPr>
        <w:t xml:space="preserve">  </w:t>
      </w:r>
      <w:r w:rsidR="00032BDF" w:rsidRPr="002A0BCA">
        <w:rPr>
          <w:rFonts w:ascii="Times New Roman" w:hAnsi="Times New Roman" w:cs="Times New Roman"/>
          <w:sz w:val="24"/>
          <w:szCs w:val="24"/>
        </w:rPr>
        <w:t xml:space="preserve"> </w:t>
      </w:r>
      <w:r w:rsidR="00284BBB" w:rsidRPr="002A0BCA">
        <w:rPr>
          <w:rFonts w:ascii="Times New Roman" w:hAnsi="Times New Roman" w:cs="Times New Roman"/>
          <w:sz w:val="24"/>
          <w:szCs w:val="24"/>
        </w:rPr>
        <w:t xml:space="preserve">  </w:t>
      </w:r>
      <w:r w:rsidR="002E622A" w:rsidRPr="002A0BCA">
        <w:rPr>
          <w:rFonts w:ascii="Times New Roman" w:hAnsi="Times New Roman" w:cs="Times New Roman"/>
          <w:sz w:val="24"/>
          <w:szCs w:val="24"/>
        </w:rPr>
        <w:t xml:space="preserve"> </w:t>
      </w:r>
      <w:r w:rsidR="000F423A" w:rsidRPr="002A0BCA">
        <w:rPr>
          <w:rFonts w:ascii="Times New Roman" w:hAnsi="Times New Roman" w:cs="Times New Roman"/>
          <w:sz w:val="24"/>
          <w:szCs w:val="24"/>
        </w:rPr>
        <w:t xml:space="preserve"> </w:t>
      </w:r>
      <w:r w:rsidR="00113D27" w:rsidRPr="002A0BCA">
        <w:rPr>
          <w:rFonts w:ascii="Times New Roman" w:hAnsi="Times New Roman" w:cs="Times New Roman"/>
          <w:sz w:val="24"/>
          <w:szCs w:val="24"/>
        </w:rPr>
        <w:t xml:space="preserve"> </w:t>
      </w:r>
      <w:r w:rsidR="00DB56F4" w:rsidRPr="002A0BCA">
        <w:rPr>
          <w:rFonts w:ascii="Times New Roman" w:hAnsi="Times New Roman" w:cs="Times New Roman"/>
          <w:sz w:val="24"/>
          <w:szCs w:val="24"/>
        </w:rPr>
        <w:t xml:space="preserve">  </w:t>
      </w:r>
    </w:p>
    <w:sectPr w:rsidR="004C382E" w:rsidRPr="00E22713">
      <w:footerReference w:type="default" r:id="rId11"/>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804" w:rsidRDefault="00210804" w:rsidP="008B33E7">
      <w:pPr>
        <w:spacing w:after="0" w:line="240" w:lineRule="auto"/>
      </w:pPr>
      <w:r>
        <w:separator/>
      </w:r>
    </w:p>
  </w:endnote>
  <w:endnote w:type="continuationSeparator" w:id="0">
    <w:p w:rsidR="00210804" w:rsidRDefault="00210804" w:rsidP="008B3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314207"/>
      <w:docPartObj>
        <w:docPartGallery w:val="Page Numbers (Bottom of Page)"/>
        <w:docPartUnique/>
      </w:docPartObj>
    </w:sdtPr>
    <w:sdtContent>
      <w:p w:rsidR="00210804" w:rsidRDefault="00210804">
        <w:pPr>
          <w:pStyle w:val="Footer"/>
          <w:jc w:val="right"/>
        </w:pPr>
        <w:r>
          <w:fldChar w:fldCharType="begin"/>
        </w:r>
        <w:r>
          <w:instrText>PAGE   \* MERGEFORMAT</w:instrText>
        </w:r>
        <w:r>
          <w:fldChar w:fldCharType="separate"/>
        </w:r>
        <w:r w:rsidR="0045168F" w:rsidRPr="0045168F">
          <w:rPr>
            <w:noProof/>
            <w:lang w:val="da-DK"/>
          </w:rPr>
          <w:t>1</w:t>
        </w:r>
        <w:r>
          <w:fldChar w:fldCharType="end"/>
        </w:r>
      </w:p>
    </w:sdtContent>
  </w:sdt>
  <w:p w:rsidR="00210804" w:rsidRDefault="00210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804" w:rsidRDefault="00210804" w:rsidP="008B33E7">
      <w:pPr>
        <w:spacing w:after="0" w:line="240" w:lineRule="auto"/>
      </w:pPr>
      <w:r>
        <w:separator/>
      </w:r>
    </w:p>
  </w:footnote>
  <w:footnote w:type="continuationSeparator" w:id="0">
    <w:p w:rsidR="00210804" w:rsidRDefault="00210804" w:rsidP="008B3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48FE"/>
    <w:multiLevelType w:val="hybridMultilevel"/>
    <w:tmpl w:val="4F3E4CF6"/>
    <w:lvl w:ilvl="0" w:tplc="504C0692">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D1B4106"/>
    <w:multiLevelType w:val="hybridMultilevel"/>
    <w:tmpl w:val="9B2C5D0E"/>
    <w:lvl w:ilvl="0" w:tplc="504C0692">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0047AC9"/>
    <w:multiLevelType w:val="hybridMultilevel"/>
    <w:tmpl w:val="44C252AC"/>
    <w:lvl w:ilvl="0" w:tplc="0406000F">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2642D47"/>
    <w:multiLevelType w:val="hybridMultilevel"/>
    <w:tmpl w:val="AA8C3B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857"/>
    <w:rsid w:val="00001B3F"/>
    <w:rsid w:val="0001227D"/>
    <w:rsid w:val="000136C9"/>
    <w:rsid w:val="00020982"/>
    <w:rsid w:val="00024534"/>
    <w:rsid w:val="00032BDF"/>
    <w:rsid w:val="00043CB5"/>
    <w:rsid w:val="00051CE7"/>
    <w:rsid w:val="000544D0"/>
    <w:rsid w:val="00061083"/>
    <w:rsid w:val="000674FD"/>
    <w:rsid w:val="00067814"/>
    <w:rsid w:val="00072704"/>
    <w:rsid w:val="0007399D"/>
    <w:rsid w:val="00084319"/>
    <w:rsid w:val="00093D80"/>
    <w:rsid w:val="00096679"/>
    <w:rsid w:val="000A18DA"/>
    <w:rsid w:val="000A23C8"/>
    <w:rsid w:val="000A7E4D"/>
    <w:rsid w:val="000B5D93"/>
    <w:rsid w:val="000C5C21"/>
    <w:rsid w:val="000D4075"/>
    <w:rsid w:val="000D725E"/>
    <w:rsid w:val="000F2A0B"/>
    <w:rsid w:val="000F423A"/>
    <w:rsid w:val="00106E88"/>
    <w:rsid w:val="00113D27"/>
    <w:rsid w:val="00123425"/>
    <w:rsid w:val="00133D99"/>
    <w:rsid w:val="0014013D"/>
    <w:rsid w:val="001428D7"/>
    <w:rsid w:val="00145011"/>
    <w:rsid w:val="0014638C"/>
    <w:rsid w:val="00157C67"/>
    <w:rsid w:val="001600A5"/>
    <w:rsid w:val="0016064A"/>
    <w:rsid w:val="00170B37"/>
    <w:rsid w:val="00174B83"/>
    <w:rsid w:val="00181E01"/>
    <w:rsid w:val="001A0C23"/>
    <w:rsid w:val="001A7A07"/>
    <w:rsid w:val="001B33DE"/>
    <w:rsid w:val="001C1BD0"/>
    <w:rsid w:val="001D4847"/>
    <w:rsid w:val="00200CFD"/>
    <w:rsid w:val="0020430B"/>
    <w:rsid w:val="00210804"/>
    <w:rsid w:val="00210F28"/>
    <w:rsid w:val="002229E5"/>
    <w:rsid w:val="00234B79"/>
    <w:rsid w:val="00265F4A"/>
    <w:rsid w:val="00275B0D"/>
    <w:rsid w:val="002808BF"/>
    <w:rsid w:val="002836AF"/>
    <w:rsid w:val="00284BBB"/>
    <w:rsid w:val="00290246"/>
    <w:rsid w:val="00293B0C"/>
    <w:rsid w:val="002A0BCA"/>
    <w:rsid w:val="002C23D5"/>
    <w:rsid w:val="002C7A6B"/>
    <w:rsid w:val="002D2D5D"/>
    <w:rsid w:val="002D3D91"/>
    <w:rsid w:val="002D4A97"/>
    <w:rsid w:val="002D7D61"/>
    <w:rsid w:val="002E48CE"/>
    <w:rsid w:val="002E622A"/>
    <w:rsid w:val="002F3AAE"/>
    <w:rsid w:val="00310FF4"/>
    <w:rsid w:val="00311D45"/>
    <w:rsid w:val="00313356"/>
    <w:rsid w:val="00320ED2"/>
    <w:rsid w:val="003234AD"/>
    <w:rsid w:val="0032491A"/>
    <w:rsid w:val="003314FA"/>
    <w:rsid w:val="003356CA"/>
    <w:rsid w:val="00364065"/>
    <w:rsid w:val="003725A8"/>
    <w:rsid w:val="00381ED8"/>
    <w:rsid w:val="003D0B10"/>
    <w:rsid w:val="003D35CC"/>
    <w:rsid w:val="003E46F3"/>
    <w:rsid w:val="003E53E6"/>
    <w:rsid w:val="003E68FA"/>
    <w:rsid w:val="00403531"/>
    <w:rsid w:val="004036DF"/>
    <w:rsid w:val="00430811"/>
    <w:rsid w:val="00436857"/>
    <w:rsid w:val="0045168F"/>
    <w:rsid w:val="0045781E"/>
    <w:rsid w:val="00474DFC"/>
    <w:rsid w:val="00477994"/>
    <w:rsid w:val="00480690"/>
    <w:rsid w:val="00493647"/>
    <w:rsid w:val="004A5D31"/>
    <w:rsid w:val="004B2622"/>
    <w:rsid w:val="004B743E"/>
    <w:rsid w:val="004C382E"/>
    <w:rsid w:val="004D1641"/>
    <w:rsid w:val="004E00DE"/>
    <w:rsid w:val="004E5CFB"/>
    <w:rsid w:val="004E7FCE"/>
    <w:rsid w:val="004F1270"/>
    <w:rsid w:val="004F5A5F"/>
    <w:rsid w:val="004F6A61"/>
    <w:rsid w:val="004F7B7D"/>
    <w:rsid w:val="00502B4B"/>
    <w:rsid w:val="00504C2E"/>
    <w:rsid w:val="00513BB3"/>
    <w:rsid w:val="0051458E"/>
    <w:rsid w:val="00544331"/>
    <w:rsid w:val="00562D3F"/>
    <w:rsid w:val="0056715F"/>
    <w:rsid w:val="00572385"/>
    <w:rsid w:val="00574258"/>
    <w:rsid w:val="0057538E"/>
    <w:rsid w:val="00582829"/>
    <w:rsid w:val="005930F9"/>
    <w:rsid w:val="005A01BE"/>
    <w:rsid w:val="005A3DD6"/>
    <w:rsid w:val="005A452E"/>
    <w:rsid w:val="005A49B3"/>
    <w:rsid w:val="005B0B9E"/>
    <w:rsid w:val="005C27E8"/>
    <w:rsid w:val="005D2F18"/>
    <w:rsid w:val="005E623D"/>
    <w:rsid w:val="006027A7"/>
    <w:rsid w:val="00606BBC"/>
    <w:rsid w:val="00616858"/>
    <w:rsid w:val="00657479"/>
    <w:rsid w:val="0065789E"/>
    <w:rsid w:val="00657EEF"/>
    <w:rsid w:val="006652DE"/>
    <w:rsid w:val="0066768C"/>
    <w:rsid w:val="00671CC4"/>
    <w:rsid w:val="0067691F"/>
    <w:rsid w:val="00687E22"/>
    <w:rsid w:val="00691B56"/>
    <w:rsid w:val="006A5282"/>
    <w:rsid w:val="006A5B49"/>
    <w:rsid w:val="006A63B3"/>
    <w:rsid w:val="006B1385"/>
    <w:rsid w:val="006B3930"/>
    <w:rsid w:val="006B4780"/>
    <w:rsid w:val="006B4FB1"/>
    <w:rsid w:val="006C7283"/>
    <w:rsid w:val="006D5BF9"/>
    <w:rsid w:val="006F5D8F"/>
    <w:rsid w:val="00720EE0"/>
    <w:rsid w:val="007465CC"/>
    <w:rsid w:val="007523BE"/>
    <w:rsid w:val="007708C0"/>
    <w:rsid w:val="00775CE3"/>
    <w:rsid w:val="00782EF3"/>
    <w:rsid w:val="00783173"/>
    <w:rsid w:val="00784511"/>
    <w:rsid w:val="00785961"/>
    <w:rsid w:val="007919F7"/>
    <w:rsid w:val="007A027C"/>
    <w:rsid w:val="007A7B94"/>
    <w:rsid w:val="007C3A0D"/>
    <w:rsid w:val="007C6FD9"/>
    <w:rsid w:val="007C797B"/>
    <w:rsid w:val="007D0AD9"/>
    <w:rsid w:val="007E3BE5"/>
    <w:rsid w:val="007E4F9D"/>
    <w:rsid w:val="007F003C"/>
    <w:rsid w:val="007F060A"/>
    <w:rsid w:val="007F1DF2"/>
    <w:rsid w:val="00811045"/>
    <w:rsid w:val="00820D02"/>
    <w:rsid w:val="00833650"/>
    <w:rsid w:val="00836202"/>
    <w:rsid w:val="00842B33"/>
    <w:rsid w:val="00843EA7"/>
    <w:rsid w:val="008446C0"/>
    <w:rsid w:val="00884DD3"/>
    <w:rsid w:val="008A039C"/>
    <w:rsid w:val="008A2E74"/>
    <w:rsid w:val="008A30C2"/>
    <w:rsid w:val="008B3146"/>
    <w:rsid w:val="008B33E7"/>
    <w:rsid w:val="008C7E1B"/>
    <w:rsid w:val="008D088E"/>
    <w:rsid w:val="008D27FC"/>
    <w:rsid w:val="008D7C3F"/>
    <w:rsid w:val="008E2A4A"/>
    <w:rsid w:val="008F5B44"/>
    <w:rsid w:val="0091613F"/>
    <w:rsid w:val="009334D9"/>
    <w:rsid w:val="009349E5"/>
    <w:rsid w:val="00936F04"/>
    <w:rsid w:val="009702A9"/>
    <w:rsid w:val="009821FB"/>
    <w:rsid w:val="00985285"/>
    <w:rsid w:val="00985FF4"/>
    <w:rsid w:val="009972E7"/>
    <w:rsid w:val="009E78C1"/>
    <w:rsid w:val="009F44A5"/>
    <w:rsid w:val="009F7D9B"/>
    <w:rsid w:val="00A04FA3"/>
    <w:rsid w:val="00A06A57"/>
    <w:rsid w:val="00A25233"/>
    <w:rsid w:val="00A26EC3"/>
    <w:rsid w:val="00A438A0"/>
    <w:rsid w:val="00A45B17"/>
    <w:rsid w:val="00A501A2"/>
    <w:rsid w:val="00A550C3"/>
    <w:rsid w:val="00A75172"/>
    <w:rsid w:val="00A76605"/>
    <w:rsid w:val="00A87E19"/>
    <w:rsid w:val="00AC6CF5"/>
    <w:rsid w:val="00AE0C64"/>
    <w:rsid w:val="00AE2460"/>
    <w:rsid w:val="00AE3FE4"/>
    <w:rsid w:val="00AE4F2E"/>
    <w:rsid w:val="00AF12C8"/>
    <w:rsid w:val="00AF1EB4"/>
    <w:rsid w:val="00B018A6"/>
    <w:rsid w:val="00B065BC"/>
    <w:rsid w:val="00B11158"/>
    <w:rsid w:val="00B2069A"/>
    <w:rsid w:val="00B22139"/>
    <w:rsid w:val="00B24050"/>
    <w:rsid w:val="00B311AF"/>
    <w:rsid w:val="00B32ED9"/>
    <w:rsid w:val="00B34472"/>
    <w:rsid w:val="00B35ABA"/>
    <w:rsid w:val="00B41678"/>
    <w:rsid w:val="00B5278C"/>
    <w:rsid w:val="00B651B6"/>
    <w:rsid w:val="00B67455"/>
    <w:rsid w:val="00B7369B"/>
    <w:rsid w:val="00B971E9"/>
    <w:rsid w:val="00B97AB6"/>
    <w:rsid w:val="00BA2572"/>
    <w:rsid w:val="00BB36CE"/>
    <w:rsid w:val="00BB611A"/>
    <w:rsid w:val="00BC36CE"/>
    <w:rsid w:val="00BD7864"/>
    <w:rsid w:val="00C30A8B"/>
    <w:rsid w:val="00C32532"/>
    <w:rsid w:val="00C345F3"/>
    <w:rsid w:val="00C36697"/>
    <w:rsid w:val="00C55456"/>
    <w:rsid w:val="00C67545"/>
    <w:rsid w:val="00C70E42"/>
    <w:rsid w:val="00C83E4B"/>
    <w:rsid w:val="00CB0CCE"/>
    <w:rsid w:val="00CB2A5D"/>
    <w:rsid w:val="00CD3D3D"/>
    <w:rsid w:val="00CD40E0"/>
    <w:rsid w:val="00CD4820"/>
    <w:rsid w:val="00CE6D15"/>
    <w:rsid w:val="00CF3868"/>
    <w:rsid w:val="00D01788"/>
    <w:rsid w:val="00D07C4E"/>
    <w:rsid w:val="00D124CD"/>
    <w:rsid w:val="00D1659E"/>
    <w:rsid w:val="00D25DE6"/>
    <w:rsid w:val="00D31403"/>
    <w:rsid w:val="00D42EEE"/>
    <w:rsid w:val="00D430A8"/>
    <w:rsid w:val="00D67D10"/>
    <w:rsid w:val="00D810B4"/>
    <w:rsid w:val="00D8140A"/>
    <w:rsid w:val="00D85303"/>
    <w:rsid w:val="00D85859"/>
    <w:rsid w:val="00DA3C1A"/>
    <w:rsid w:val="00DB56F4"/>
    <w:rsid w:val="00DC5FCB"/>
    <w:rsid w:val="00DE0401"/>
    <w:rsid w:val="00DF28C6"/>
    <w:rsid w:val="00DF4783"/>
    <w:rsid w:val="00E00298"/>
    <w:rsid w:val="00E046B6"/>
    <w:rsid w:val="00E22713"/>
    <w:rsid w:val="00E3518F"/>
    <w:rsid w:val="00E507F8"/>
    <w:rsid w:val="00E67492"/>
    <w:rsid w:val="00E72D04"/>
    <w:rsid w:val="00E802FA"/>
    <w:rsid w:val="00E84AE5"/>
    <w:rsid w:val="00E94FD9"/>
    <w:rsid w:val="00E964A9"/>
    <w:rsid w:val="00EC19F2"/>
    <w:rsid w:val="00ED2C3B"/>
    <w:rsid w:val="00EE3FA4"/>
    <w:rsid w:val="00EF1947"/>
    <w:rsid w:val="00EF2CF3"/>
    <w:rsid w:val="00EF6F2C"/>
    <w:rsid w:val="00F168D5"/>
    <w:rsid w:val="00F16B08"/>
    <w:rsid w:val="00F21A40"/>
    <w:rsid w:val="00F46438"/>
    <w:rsid w:val="00F50BDA"/>
    <w:rsid w:val="00F62EDE"/>
    <w:rsid w:val="00F7040D"/>
    <w:rsid w:val="00F730AE"/>
    <w:rsid w:val="00F74478"/>
    <w:rsid w:val="00F83112"/>
    <w:rsid w:val="00F93C55"/>
    <w:rsid w:val="00F93D67"/>
    <w:rsid w:val="00F94B73"/>
    <w:rsid w:val="00F9572C"/>
    <w:rsid w:val="00F96E05"/>
    <w:rsid w:val="00FB6128"/>
    <w:rsid w:val="00FD3E50"/>
    <w:rsid w:val="00FD7E9B"/>
    <w:rsid w:val="00FE132A"/>
    <w:rsid w:val="00FF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821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5B0D"/>
    <w:rPr>
      <w:color w:val="0563C1"/>
      <w:u w:val="single"/>
    </w:rPr>
  </w:style>
  <w:style w:type="paragraph" w:styleId="NoSpacing">
    <w:name w:val="No Spacing"/>
    <w:uiPriority w:val="1"/>
    <w:qFormat/>
    <w:rsid w:val="00313356"/>
    <w:pPr>
      <w:spacing w:after="0" w:line="240" w:lineRule="auto"/>
    </w:pPr>
  </w:style>
  <w:style w:type="character" w:styleId="FollowedHyperlink">
    <w:name w:val="FollowedHyperlink"/>
    <w:basedOn w:val="DefaultParagraphFont"/>
    <w:uiPriority w:val="99"/>
    <w:semiHidden/>
    <w:unhideWhenUsed/>
    <w:rsid w:val="004C382E"/>
    <w:rPr>
      <w:color w:val="800080" w:themeColor="followedHyperlink"/>
      <w:u w:val="single"/>
    </w:rPr>
  </w:style>
  <w:style w:type="paragraph" w:styleId="Header">
    <w:name w:val="header"/>
    <w:basedOn w:val="Normal"/>
    <w:link w:val="HeaderChar"/>
    <w:uiPriority w:val="99"/>
    <w:unhideWhenUsed/>
    <w:rsid w:val="008B33E7"/>
    <w:pPr>
      <w:tabs>
        <w:tab w:val="center" w:pos="4819"/>
        <w:tab w:val="right" w:pos="9638"/>
      </w:tabs>
      <w:spacing w:after="0" w:line="240" w:lineRule="auto"/>
    </w:pPr>
  </w:style>
  <w:style w:type="character" w:customStyle="1" w:styleId="HeaderChar">
    <w:name w:val="Header Char"/>
    <w:basedOn w:val="DefaultParagraphFont"/>
    <w:link w:val="Header"/>
    <w:uiPriority w:val="99"/>
    <w:rsid w:val="008B33E7"/>
  </w:style>
  <w:style w:type="paragraph" w:styleId="Footer">
    <w:name w:val="footer"/>
    <w:basedOn w:val="Normal"/>
    <w:link w:val="FooterChar"/>
    <w:uiPriority w:val="99"/>
    <w:unhideWhenUsed/>
    <w:rsid w:val="008B33E7"/>
    <w:pPr>
      <w:tabs>
        <w:tab w:val="center" w:pos="4819"/>
        <w:tab w:val="right" w:pos="9638"/>
      </w:tabs>
      <w:spacing w:after="0" w:line="240" w:lineRule="auto"/>
    </w:pPr>
  </w:style>
  <w:style w:type="character" w:customStyle="1" w:styleId="FooterChar">
    <w:name w:val="Footer Char"/>
    <w:basedOn w:val="DefaultParagraphFont"/>
    <w:link w:val="Footer"/>
    <w:uiPriority w:val="99"/>
    <w:rsid w:val="008B33E7"/>
  </w:style>
  <w:style w:type="paragraph" w:styleId="ListParagraph">
    <w:name w:val="List Paragraph"/>
    <w:basedOn w:val="Normal"/>
    <w:uiPriority w:val="34"/>
    <w:qFormat/>
    <w:rsid w:val="00775CE3"/>
    <w:pPr>
      <w:ind w:left="720"/>
      <w:contextualSpacing/>
    </w:pPr>
  </w:style>
  <w:style w:type="table" w:styleId="LightGrid-Accent1">
    <w:name w:val="Light Grid Accent 1"/>
    <w:basedOn w:val="TableNormal"/>
    <w:uiPriority w:val="62"/>
    <w:rsid w:val="004A5D31"/>
    <w:pPr>
      <w:spacing w:after="0" w:line="240" w:lineRule="auto"/>
    </w:pPr>
    <w:rPr>
      <w:lang w:val="da-DK"/>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CB0CC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3314F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2Char">
    <w:name w:val="Heading 2 Char"/>
    <w:basedOn w:val="DefaultParagraphFont"/>
    <w:link w:val="Heading2"/>
    <w:uiPriority w:val="9"/>
    <w:rsid w:val="009821F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821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5B0D"/>
    <w:rPr>
      <w:color w:val="0563C1"/>
      <w:u w:val="single"/>
    </w:rPr>
  </w:style>
  <w:style w:type="paragraph" w:styleId="NoSpacing">
    <w:name w:val="No Spacing"/>
    <w:uiPriority w:val="1"/>
    <w:qFormat/>
    <w:rsid w:val="00313356"/>
    <w:pPr>
      <w:spacing w:after="0" w:line="240" w:lineRule="auto"/>
    </w:pPr>
  </w:style>
  <w:style w:type="character" w:styleId="FollowedHyperlink">
    <w:name w:val="FollowedHyperlink"/>
    <w:basedOn w:val="DefaultParagraphFont"/>
    <w:uiPriority w:val="99"/>
    <w:semiHidden/>
    <w:unhideWhenUsed/>
    <w:rsid w:val="004C382E"/>
    <w:rPr>
      <w:color w:val="800080" w:themeColor="followedHyperlink"/>
      <w:u w:val="single"/>
    </w:rPr>
  </w:style>
  <w:style w:type="paragraph" w:styleId="Header">
    <w:name w:val="header"/>
    <w:basedOn w:val="Normal"/>
    <w:link w:val="HeaderChar"/>
    <w:uiPriority w:val="99"/>
    <w:unhideWhenUsed/>
    <w:rsid w:val="008B33E7"/>
    <w:pPr>
      <w:tabs>
        <w:tab w:val="center" w:pos="4819"/>
        <w:tab w:val="right" w:pos="9638"/>
      </w:tabs>
      <w:spacing w:after="0" w:line="240" w:lineRule="auto"/>
    </w:pPr>
  </w:style>
  <w:style w:type="character" w:customStyle="1" w:styleId="HeaderChar">
    <w:name w:val="Header Char"/>
    <w:basedOn w:val="DefaultParagraphFont"/>
    <w:link w:val="Header"/>
    <w:uiPriority w:val="99"/>
    <w:rsid w:val="008B33E7"/>
  </w:style>
  <w:style w:type="paragraph" w:styleId="Footer">
    <w:name w:val="footer"/>
    <w:basedOn w:val="Normal"/>
    <w:link w:val="FooterChar"/>
    <w:uiPriority w:val="99"/>
    <w:unhideWhenUsed/>
    <w:rsid w:val="008B33E7"/>
    <w:pPr>
      <w:tabs>
        <w:tab w:val="center" w:pos="4819"/>
        <w:tab w:val="right" w:pos="9638"/>
      </w:tabs>
      <w:spacing w:after="0" w:line="240" w:lineRule="auto"/>
    </w:pPr>
  </w:style>
  <w:style w:type="character" w:customStyle="1" w:styleId="FooterChar">
    <w:name w:val="Footer Char"/>
    <w:basedOn w:val="DefaultParagraphFont"/>
    <w:link w:val="Footer"/>
    <w:uiPriority w:val="99"/>
    <w:rsid w:val="008B33E7"/>
  </w:style>
  <w:style w:type="paragraph" w:styleId="ListParagraph">
    <w:name w:val="List Paragraph"/>
    <w:basedOn w:val="Normal"/>
    <w:uiPriority w:val="34"/>
    <w:qFormat/>
    <w:rsid w:val="00775CE3"/>
    <w:pPr>
      <w:ind w:left="720"/>
      <w:contextualSpacing/>
    </w:pPr>
  </w:style>
  <w:style w:type="table" w:styleId="LightGrid-Accent1">
    <w:name w:val="Light Grid Accent 1"/>
    <w:basedOn w:val="TableNormal"/>
    <w:uiPriority w:val="62"/>
    <w:rsid w:val="004A5D31"/>
    <w:pPr>
      <w:spacing w:after="0" w:line="240" w:lineRule="auto"/>
    </w:pPr>
    <w:rPr>
      <w:lang w:val="da-DK"/>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CB0CC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3314F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2Char">
    <w:name w:val="Heading 2 Char"/>
    <w:basedOn w:val="DefaultParagraphFont"/>
    <w:link w:val="Heading2"/>
    <w:uiPriority w:val="9"/>
    <w:rsid w:val="009821F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adow-project.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eadow-project.eu/index.php?option=com_wrapper&amp;Itemid=114" TargetMode="External"/><Relationship Id="rId4" Type="http://schemas.openxmlformats.org/officeDocument/2006/relationships/settings" Target="settings.xml"/><Relationship Id="rId9" Type="http://schemas.openxmlformats.org/officeDocument/2006/relationships/hyperlink" Target="http://produktivitetskommissionen.dk/media/142136/Baggrundsnotat%20af%20Greve%20og%20Ejersb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27</Pages>
  <Words>9061</Words>
  <Characters>55274</Characters>
  <Application>Microsoft Office Word</Application>
  <DocSecurity>0</DocSecurity>
  <Lines>460</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Nielsen</dc:creator>
  <cp:lastModifiedBy>Peter Nielsen</cp:lastModifiedBy>
  <cp:revision>3</cp:revision>
  <cp:lastPrinted>2016-01-22T09:57:00Z</cp:lastPrinted>
  <dcterms:created xsi:type="dcterms:W3CDTF">2017-10-10T13:04:00Z</dcterms:created>
  <dcterms:modified xsi:type="dcterms:W3CDTF">2017-10-25T15:59:00Z</dcterms:modified>
</cp:coreProperties>
</file>