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041B" w14:textId="7261C0CE" w:rsidR="008D2CF9" w:rsidRPr="004E0C59" w:rsidRDefault="00EB61C7" w:rsidP="008D2CF9">
      <w:pPr>
        <w:rPr>
          <w:rFonts w:ascii="Times New Roman" w:hAnsi="Times New Roman" w:cs="Times New Roman"/>
          <w:sz w:val="24"/>
        </w:rPr>
      </w:pPr>
      <w:r w:rsidRPr="004E0C59">
        <w:rPr>
          <w:rFonts w:ascii="Times New Roman" w:hAnsi="Times New Roman" w:cs="Times New Roman"/>
          <w:sz w:val="24"/>
        </w:rPr>
        <w:t>time to settle the score: retrieving the genome of a novel uncultured chloroflexi associated with bulking in activated sludge</w:t>
      </w:r>
    </w:p>
    <w:p w14:paraId="629B72AC" w14:textId="69836FB7" w:rsidR="008D2CF9" w:rsidRPr="004E0C59" w:rsidRDefault="008D2CF9" w:rsidP="008D2CF9">
      <w:pPr>
        <w:rPr>
          <w:rFonts w:ascii="Times New Roman" w:hAnsi="Times New Roman" w:cs="Times New Roman"/>
          <w:sz w:val="24"/>
        </w:rPr>
      </w:pPr>
      <w:r w:rsidRPr="004E0C59">
        <w:rPr>
          <w:rFonts w:ascii="Times New Roman" w:hAnsi="Times New Roman" w:cs="Times New Roman"/>
          <w:sz w:val="24"/>
        </w:rPr>
        <w:t>Martin Hjorth Andersen</w:t>
      </w:r>
      <w:r w:rsidRPr="004E0C59">
        <w:rPr>
          <w:rFonts w:ascii="Times New Roman" w:hAnsi="Times New Roman" w:cs="Times New Roman"/>
          <w:sz w:val="24"/>
          <w:vertAlign w:val="superscript"/>
        </w:rPr>
        <w:t>1</w:t>
      </w:r>
      <w:r w:rsidRPr="004E0C59">
        <w:rPr>
          <w:rFonts w:ascii="Times New Roman" w:hAnsi="Times New Roman" w:cs="Times New Roman"/>
          <w:sz w:val="24"/>
        </w:rPr>
        <w:t xml:space="preserve">, </w:t>
      </w:r>
      <w:r w:rsidR="00EB61C7" w:rsidRPr="004E0C59">
        <w:rPr>
          <w:rFonts w:ascii="Times New Roman" w:hAnsi="Times New Roman" w:cs="Times New Roman"/>
          <w:sz w:val="24"/>
        </w:rPr>
        <w:t>Chenjing Jiang</w:t>
      </w:r>
      <w:r w:rsidRPr="004E0C59">
        <w:rPr>
          <w:rFonts w:ascii="Times New Roman" w:hAnsi="Times New Roman" w:cs="Times New Roman"/>
          <w:sz w:val="24"/>
          <w:vertAlign w:val="superscript"/>
        </w:rPr>
        <w:t>1</w:t>
      </w:r>
      <w:r w:rsidRPr="004E0C59">
        <w:rPr>
          <w:rFonts w:ascii="Times New Roman" w:hAnsi="Times New Roman" w:cs="Times New Roman"/>
          <w:sz w:val="24"/>
        </w:rPr>
        <w:t>,</w:t>
      </w:r>
      <w:r w:rsidR="00BD6299">
        <w:rPr>
          <w:rFonts w:ascii="Times New Roman" w:hAnsi="Times New Roman" w:cs="Times New Roman"/>
          <w:sz w:val="24"/>
        </w:rPr>
        <w:t xml:space="preserve"> Marta</w:t>
      </w:r>
      <w:r w:rsidR="004C07A9">
        <w:rPr>
          <w:rFonts w:ascii="Times New Roman" w:hAnsi="Times New Roman" w:cs="Times New Roman"/>
          <w:sz w:val="24"/>
        </w:rPr>
        <w:t xml:space="preserve"> Nierychlo</w:t>
      </w:r>
      <w:r w:rsidR="004C07A9">
        <w:rPr>
          <w:rFonts w:ascii="Times New Roman" w:hAnsi="Times New Roman" w:cs="Times New Roman"/>
          <w:sz w:val="24"/>
          <w:vertAlign w:val="superscript"/>
        </w:rPr>
        <w:t>1</w:t>
      </w:r>
      <w:r w:rsidR="00BD6299">
        <w:rPr>
          <w:rFonts w:ascii="Times New Roman" w:hAnsi="Times New Roman" w:cs="Times New Roman"/>
          <w:sz w:val="24"/>
        </w:rPr>
        <w:t>,</w:t>
      </w:r>
      <w:r w:rsidRPr="004E0C59">
        <w:rPr>
          <w:rFonts w:ascii="Times New Roman" w:hAnsi="Times New Roman" w:cs="Times New Roman"/>
          <w:sz w:val="24"/>
        </w:rPr>
        <w:t xml:space="preserve"> </w:t>
      </w:r>
      <w:r w:rsidR="00BD6299">
        <w:rPr>
          <w:rFonts w:ascii="Times New Roman" w:hAnsi="Times New Roman" w:cs="Times New Roman"/>
          <w:sz w:val="24"/>
        </w:rPr>
        <w:t>Per H. Nielsen</w:t>
      </w:r>
      <w:r w:rsidR="004C07A9">
        <w:rPr>
          <w:rFonts w:ascii="Times New Roman" w:hAnsi="Times New Roman" w:cs="Times New Roman"/>
          <w:sz w:val="24"/>
          <w:vertAlign w:val="superscript"/>
        </w:rPr>
        <w:t>1</w:t>
      </w:r>
      <w:r w:rsidR="00BD6299">
        <w:rPr>
          <w:rFonts w:ascii="Times New Roman" w:hAnsi="Times New Roman" w:cs="Times New Roman"/>
          <w:sz w:val="24"/>
        </w:rPr>
        <w:t xml:space="preserve"> &amp; </w:t>
      </w:r>
      <w:r w:rsidRPr="004E0C59">
        <w:rPr>
          <w:rFonts w:ascii="Times New Roman" w:hAnsi="Times New Roman" w:cs="Times New Roman"/>
          <w:sz w:val="24"/>
        </w:rPr>
        <w:t>Mads Albertsen</w:t>
      </w:r>
      <w:r w:rsidRPr="004E0C59">
        <w:rPr>
          <w:rFonts w:ascii="Times New Roman" w:hAnsi="Times New Roman" w:cs="Times New Roman"/>
          <w:sz w:val="24"/>
          <w:vertAlign w:val="superscript"/>
        </w:rPr>
        <w:t>1</w:t>
      </w:r>
    </w:p>
    <w:p w14:paraId="008B1BDC" w14:textId="77777777" w:rsidR="00474EED" w:rsidRPr="004E0C59" w:rsidRDefault="008D2CF9" w:rsidP="008D2CF9">
      <w:pPr>
        <w:rPr>
          <w:rFonts w:ascii="Times New Roman" w:hAnsi="Times New Roman" w:cs="Times New Roman"/>
          <w:sz w:val="24"/>
        </w:rPr>
      </w:pPr>
      <w:r w:rsidRPr="004E0C59">
        <w:rPr>
          <w:rFonts w:ascii="Times New Roman" w:hAnsi="Times New Roman" w:cs="Times New Roman"/>
          <w:sz w:val="24"/>
          <w:vertAlign w:val="superscript"/>
        </w:rPr>
        <w:t>1</w:t>
      </w:r>
      <w:r w:rsidRPr="004E0C59">
        <w:rPr>
          <w:rFonts w:ascii="Times New Roman" w:hAnsi="Times New Roman" w:cs="Times New Roman"/>
          <w:sz w:val="24"/>
        </w:rPr>
        <w:t xml:space="preserve"> Center for Microbial Communities, Department of Chemistry and Bioscience, Aalborg University, Aalborg, Denmark</w:t>
      </w:r>
    </w:p>
    <w:p w14:paraId="73B8858F" w14:textId="77777777" w:rsidR="00EB61C7" w:rsidRPr="004E0C59" w:rsidRDefault="00EB61C7" w:rsidP="008D2CF9">
      <w:pPr>
        <w:rPr>
          <w:rFonts w:ascii="Times New Roman" w:hAnsi="Times New Roman" w:cs="Times New Roman"/>
          <w:sz w:val="24"/>
        </w:rPr>
      </w:pPr>
    </w:p>
    <w:p w14:paraId="08E8B976" w14:textId="3C57054E" w:rsidR="00866B6A" w:rsidRPr="004E0C59" w:rsidRDefault="00EB61C7" w:rsidP="008D2CF9">
      <w:pPr>
        <w:rPr>
          <w:rFonts w:ascii="Times New Roman" w:hAnsi="Times New Roman" w:cs="Times New Roman"/>
          <w:sz w:val="24"/>
        </w:rPr>
      </w:pPr>
      <w:r w:rsidRPr="004E0C59">
        <w:rPr>
          <w:rFonts w:ascii="Times New Roman" w:hAnsi="Times New Roman" w:cs="Times New Roman"/>
          <w:sz w:val="24"/>
        </w:rPr>
        <w:t xml:space="preserve">Wastewater treatment </w:t>
      </w:r>
      <w:r w:rsidR="00BC21DA" w:rsidRPr="004E0C59">
        <w:rPr>
          <w:rFonts w:ascii="Times New Roman" w:hAnsi="Times New Roman" w:cs="Times New Roman"/>
          <w:sz w:val="24"/>
        </w:rPr>
        <w:t xml:space="preserve">traditionally relies on the separation of the sludge and water phase before leading the effluent water into the environment. The so-called settleability of the sludge depends on the microbial community, which forms granules of varying sizes. Filamentous bacteria can impair settleability, which is known as bulking. Bacteria </w:t>
      </w:r>
      <w:r w:rsidR="006F159A" w:rsidRPr="004E0C59">
        <w:rPr>
          <w:rFonts w:ascii="Times New Roman" w:hAnsi="Times New Roman" w:cs="Times New Roman"/>
          <w:sz w:val="24"/>
        </w:rPr>
        <w:t>belonging to</w:t>
      </w:r>
      <w:r w:rsidR="00BC21DA" w:rsidRPr="004E0C59">
        <w:rPr>
          <w:rFonts w:ascii="Times New Roman" w:hAnsi="Times New Roman" w:cs="Times New Roman"/>
          <w:sz w:val="24"/>
        </w:rPr>
        <w:t xml:space="preserve"> the phylum Chloroflexi </w:t>
      </w:r>
      <w:r w:rsidR="006F159A" w:rsidRPr="004E0C59">
        <w:rPr>
          <w:rFonts w:ascii="Times New Roman" w:hAnsi="Times New Roman" w:cs="Times New Roman"/>
          <w:sz w:val="24"/>
        </w:rPr>
        <w:t>are filamentous and often associated with bulking and foaming in activated sludge. A</w:t>
      </w:r>
      <w:r w:rsidR="004E0C59">
        <w:rPr>
          <w:rFonts w:ascii="Times New Roman" w:hAnsi="Times New Roman" w:cs="Times New Roman"/>
          <w:sz w:val="24"/>
        </w:rPr>
        <w:t>n</w:t>
      </w:r>
      <w:r w:rsidR="006F159A" w:rsidRPr="004E0C59">
        <w:rPr>
          <w:rFonts w:ascii="Times New Roman" w:hAnsi="Times New Roman" w:cs="Times New Roman"/>
          <w:sz w:val="24"/>
        </w:rPr>
        <w:t xml:space="preserve"> </w:t>
      </w:r>
      <w:r w:rsidR="004E0C59">
        <w:rPr>
          <w:rFonts w:ascii="Times New Roman" w:hAnsi="Times New Roman" w:cs="Times New Roman"/>
          <w:sz w:val="24"/>
        </w:rPr>
        <w:t>amplicon survey</w:t>
      </w:r>
      <w:r w:rsidR="006F159A" w:rsidRPr="004E0C59">
        <w:rPr>
          <w:rFonts w:ascii="Times New Roman" w:hAnsi="Times New Roman" w:cs="Times New Roman"/>
          <w:sz w:val="24"/>
        </w:rPr>
        <w:t xml:space="preserve"> of 24 </w:t>
      </w:r>
      <w:r w:rsidR="004E0C59">
        <w:rPr>
          <w:rFonts w:ascii="Times New Roman" w:hAnsi="Times New Roman" w:cs="Times New Roman"/>
          <w:sz w:val="24"/>
        </w:rPr>
        <w:t xml:space="preserve">Danish </w:t>
      </w:r>
      <w:r w:rsidR="006F159A" w:rsidRPr="004E0C59">
        <w:rPr>
          <w:rFonts w:ascii="Times New Roman" w:hAnsi="Times New Roman" w:cs="Times New Roman"/>
          <w:sz w:val="24"/>
        </w:rPr>
        <w:t xml:space="preserve">wastewater treatment plants found </w:t>
      </w:r>
      <w:r w:rsidR="00243FD7" w:rsidRPr="004E0C59">
        <w:rPr>
          <w:rFonts w:ascii="Times New Roman" w:hAnsi="Times New Roman" w:cs="Times New Roman"/>
          <w:sz w:val="24"/>
        </w:rPr>
        <w:t>several OTUs associated with</w:t>
      </w:r>
      <w:r w:rsidR="00BD6299">
        <w:rPr>
          <w:rFonts w:ascii="Times New Roman" w:hAnsi="Times New Roman" w:cs="Times New Roman"/>
          <w:sz w:val="24"/>
        </w:rPr>
        <w:t xml:space="preserve"> uncultured members of </w:t>
      </w:r>
      <w:r w:rsidR="00CD7711">
        <w:rPr>
          <w:rFonts w:ascii="Times New Roman" w:hAnsi="Times New Roman" w:cs="Times New Roman"/>
          <w:sz w:val="24"/>
        </w:rPr>
        <w:t>a novel</w:t>
      </w:r>
      <w:r w:rsidR="00243FD7" w:rsidRPr="004E0C59">
        <w:rPr>
          <w:rFonts w:ascii="Times New Roman" w:hAnsi="Times New Roman" w:cs="Times New Roman"/>
          <w:sz w:val="24"/>
        </w:rPr>
        <w:t xml:space="preserve"> </w:t>
      </w:r>
      <w:r w:rsidR="00CD7711">
        <w:rPr>
          <w:rFonts w:ascii="Times New Roman" w:hAnsi="Times New Roman" w:cs="Times New Roman"/>
          <w:sz w:val="24"/>
        </w:rPr>
        <w:t>class</w:t>
      </w:r>
      <w:r w:rsidR="00C63DAE">
        <w:rPr>
          <w:rFonts w:ascii="Times New Roman" w:hAnsi="Times New Roman" w:cs="Times New Roman"/>
          <w:sz w:val="24"/>
        </w:rPr>
        <w:t xml:space="preserve"> </w:t>
      </w:r>
      <w:r w:rsidR="00243FD7" w:rsidRPr="004E0C59">
        <w:rPr>
          <w:rFonts w:ascii="Times New Roman" w:hAnsi="Times New Roman" w:cs="Times New Roman"/>
          <w:sz w:val="24"/>
        </w:rPr>
        <w:t>in high relative abundance in several plants</w:t>
      </w:r>
      <w:r w:rsidR="00C63DAE">
        <w:rPr>
          <w:rFonts w:ascii="Times New Roman" w:hAnsi="Times New Roman" w:cs="Times New Roman"/>
          <w:sz w:val="24"/>
        </w:rPr>
        <w:t xml:space="preserve">, suggesting a likely role in </w:t>
      </w:r>
      <w:r w:rsidR="00243FD7" w:rsidRPr="004E0C59">
        <w:rPr>
          <w:rFonts w:ascii="Times New Roman" w:hAnsi="Times New Roman" w:cs="Times New Roman"/>
          <w:sz w:val="24"/>
        </w:rPr>
        <w:t xml:space="preserve">bulking problems. </w:t>
      </w:r>
      <w:r w:rsidR="00C63DAE">
        <w:rPr>
          <w:rFonts w:ascii="Times New Roman" w:hAnsi="Times New Roman" w:cs="Times New Roman"/>
          <w:sz w:val="24"/>
        </w:rPr>
        <w:t xml:space="preserve">As this genus was only known by its 16S rRNA gene, this could not be confirmed. </w:t>
      </w:r>
      <w:r w:rsidR="00866B6A" w:rsidRPr="004E0C59">
        <w:rPr>
          <w:rFonts w:ascii="Times New Roman" w:hAnsi="Times New Roman" w:cs="Times New Roman"/>
          <w:sz w:val="24"/>
        </w:rPr>
        <w:t xml:space="preserve">In this study, a genome representing the </w:t>
      </w:r>
      <w:r w:rsidR="00C63DAE">
        <w:rPr>
          <w:rFonts w:ascii="Times New Roman" w:hAnsi="Times New Roman" w:cs="Times New Roman"/>
          <w:sz w:val="24"/>
        </w:rPr>
        <w:t>C10_SB1A</w:t>
      </w:r>
      <w:bookmarkStart w:id="0" w:name="_GoBack"/>
      <w:bookmarkEnd w:id="0"/>
      <w:r w:rsidR="00866B6A" w:rsidRPr="004E0C59">
        <w:rPr>
          <w:rFonts w:ascii="Times New Roman" w:hAnsi="Times New Roman" w:cs="Times New Roman"/>
          <w:sz w:val="24"/>
        </w:rPr>
        <w:t xml:space="preserve"> phylotype was assembled from a full-scale activated sludge metagenome</w:t>
      </w:r>
      <w:r w:rsidR="00BD6299">
        <w:rPr>
          <w:rFonts w:ascii="Times New Roman" w:hAnsi="Times New Roman" w:cs="Times New Roman"/>
          <w:sz w:val="24"/>
        </w:rPr>
        <w:t xml:space="preserve"> and the bacterium visualized </w:t>
      </w:r>
      <w:r w:rsidR="00866B6A" w:rsidRPr="004E0C59">
        <w:rPr>
          <w:rFonts w:ascii="Times New Roman" w:hAnsi="Times New Roman" w:cs="Times New Roman"/>
          <w:sz w:val="24"/>
        </w:rPr>
        <w:t xml:space="preserve">using fluorescent </w:t>
      </w:r>
      <w:r w:rsidR="00866B6A" w:rsidRPr="004E0C59">
        <w:rPr>
          <w:rFonts w:ascii="Times New Roman" w:hAnsi="Times New Roman" w:cs="Times New Roman"/>
          <w:i/>
          <w:sz w:val="24"/>
        </w:rPr>
        <w:t>in situ</w:t>
      </w:r>
      <w:r w:rsidR="00866B6A" w:rsidRPr="004E0C59">
        <w:rPr>
          <w:rFonts w:ascii="Times New Roman" w:hAnsi="Times New Roman" w:cs="Times New Roman"/>
          <w:sz w:val="24"/>
        </w:rPr>
        <w:t xml:space="preserve"> hybridization.</w:t>
      </w:r>
    </w:p>
    <w:p w14:paraId="631FA248" w14:textId="64A859C0" w:rsidR="00866B6A" w:rsidRDefault="00B279F1" w:rsidP="008D2CF9">
      <w:pPr>
        <w:rPr>
          <w:rFonts w:ascii="Times New Roman" w:hAnsi="Times New Roman" w:cs="Times New Roman"/>
          <w:sz w:val="24"/>
        </w:rPr>
      </w:pPr>
      <w:r w:rsidRPr="004E0C59">
        <w:rPr>
          <w:rFonts w:ascii="Times New Roman" w:hAnsi="Times New Roman" w:cs="Times New Roman"/>
          <w:sz w:val="24"/>
        </w:rPr>
        <w:t xml:space="preserve">Three samples, in which the target </w:t>
      </w:r>
      <w:r w:rsidR="00326B08" w:rsidRPr="004E0C59">
        <w:rPr>
          <w:rFonts w:ascii="Times New Roman" w:hAnsi="Times New Roman" w:cs="Times New Roman"/>
          <w:sz w:val="24"/>
        </w:rPr>
        <w:t xml:space="preserve">Chloroflexi </w:t>
      </w:r>
      <w:r w:rsidR="00DB09DF" w:rsidRPr="004E0C59">
        <w:rPr>
          <w:rFonts w:ascii="Times New Roman" w:hAnsi="Times New Roman" w:cs="Times New Roman"/>
          <w:sz w:val="24"/>
        </w:rPr>
        <w:t>w</w:t>
      </w:r>
      <w:r w:rsidR="00DB09DF">
        <w:rPr>
          <w:rFonts w:ascii="Times New Roman" w:hAnsi="Times New Roman" w:cs="Times New Roman"/>
          <w:sz w:val="24"/>
        </w:rPr>
        <w:t>as</w:t>
      </w:r>
      <w:r w:rsidR="00DB09DF" w:rsidRPr="004E0C59">
        <w:rPr>
          <w:rFonts w:ascii="Times New Roman" w:hAnsi="Times New Roman" w:cs="Times New Roman"/>
          <w:sz w:val="24"/>
        </w:rPr>
        <w:t xml:space="preserve"> </w:t>
      </w:r>
      <w:r w:rsidR="00326B08" w:rsidRPr="004E0C59">
        <w:rPr>
          <w:rFonts w:ascii="Times New Roman" w:hAnsi="Times New Roman" w:cs="Times New Roman"/>
          <w:sz w:val="24"/>
        </w:rPr>
        <w:t>in different relative abundances,</w:t>
      </w:r>
      <w:r w:rsidRPr="004E0C59">
        <w:rPr>
          <w:rFonts w:ascii="Times New Roman" w:hAnsi="Times New Roman" w:cs="Times New Roman"/>
          <w:sz w:val="24"/>
        </w:rPr>
        <w:t xml:space="preserve"> were paired-end sequenced on an Illumina MiSeq</w:t>
      </w:r>
      <w:r w:rsidR="00326B08" w:rsidRPr="004E0C59">
        <w:rPr>
          <w:rFonts w:ascii="Times New Roman" w:hAnsi="Times New Roman" w:cs="Times New Roman"/>
          <w:sz w:val="24"/>
        </w:rPr>
        <w:t xml:space="preserve">. </w:t>
      </w:r>
      <w:r w:rsidR="007267F8" w:rsidRPr="004E0C59">
        <w:rPr>
          <w:rFonts w:ascii="Times New Roman" w:hAnsi="Times New Roman" w:cs="Times New Roman"/>
          <w:sz w:val="24"/>
        </w:rPr>
        <w:t xml:space="preserve">The bin of interest was extracted using differential coverage and paired-end information. The genome was reassembled and scaffolded </w:t>
      </w:r>
      <w:r w:rsidR="004F3405">
        <w:rPr>
          <w:rFonts w:ascii="Times New Roman" w:hAnsi="Times New Roman" w:cs="Times New Roman"/>
          <w:sz w:val="24"/>
        </w:rPr>
        <w:t xml:space="preserve">with </w:t>
      </w:r>
      <w:r w:rsidR="00BD6299">
        <w:rPr>
          <w:rFonts w:ascii="Times New Roman" w:hAnsi="Times New Roman" w:cs="Times New Roman"/>
          <w:sz w:val="24"/>
        </w:rPr>
        <w:t>N</w:t>
      </w:r>
      <w:r w:rsidR="004F3405">
        <w:rPr>
          <w:rFonts w:ascii="Times New Roman" w:hAnsi="Times New Roman" w:cs="Times New Roman"/>
          <w:sz w:val="24"/>
        </w:rPr>
        <w:t>anopore reads, producing the first complete genome in the novel class. A f</w:t>
      </w:r>
      <w:r w:rsidR="004F3405" w:rsidRPr="004F3405">
        <w:rPr>
          <w:rFonts w:ascii="Times New Roman" w:hAnsi="Times New Roman" w:cs="Times New Roman"/>
          <w:sz w:val="24"/>
        </w:rPr>
        <w:t xml:space="preserve">luorescent </w:t>
      </w:r>
      <w:r w:rsidR="004F3405" w:rsidRPr="00E53263">
        <w:rPr>
          <w:rFonts w:ascii="Times New Roman" w:hAnsi="Times New Roman" w:cs="Times New Roman"/>
          <w:i/>
          <w:sz w:val="24"/>
        </w:rPr>
        <w:t>in situ</w:t>
      </w:r>
      <w:r w:rsidR="004F3405" w:rsidRPr="004F3405">
        <w:rPr>
          <w:rFonts w:ascii="Times New Roman" w:hAnsi="Times New Roman" w:cs="Times New Roman"/>
          <w:sz w:val="24"/>
        </w:rPr>
        <w:t xml:space="preserve"> hybridization</w:t>
      </w:r>
      <w:r w:rsidR="004F3405">
        <w:rPr>
          <w:rFonts w:ascii="Times New Roman" w:hAnsi="Times New Roman" w:cs="Times New Roman"/>
          <w:sz w:val="24"/>
        </w:rPr>
        <w:t xml:space="preserve"> probe, designed to target the phylotype on a genus-level, confirmed the validity of our findings.</w:t>
      </w:r>
    </w:p>
    <w:p w14:paraId="4FA189C2" w14:textId="77777777" w:rsidR="004F3405" w:rsidRPr="004E0C59" w:rsidRDefault="004F3405" w:rsidP="008D2C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 w:rsidR="007E4ADC">
        <w:rPr>
          <w:rFonts w:ascii="Times New Roman" w:hAnsi="Times New Roman" w:cs="Times New Roman"/>
          <w:sz w:val="24"/>
        </w:rPr>
        <w:t>e assembly of this genome</w:t>
      </w:r>
      <w:r>
        <w:rPr>
          <w:rFonts w:ascii="Times New Roman" w:hAnsi="Times New Roman" w:cs="Times New Roman"/>
          <w:sz w:val="24"/>
        </w:rPr>
        <w:t xml:space="preserve"> </w:t>
      </w:r>
      <w:r w:rsidR="007E4ADC">
        <w:rPr>
          <w:rFonts w:ascii="Times New Roman" w:hAnsi="Times New Roman" w:cs="Times New Roman"/>
          <w:sz w:val="24"/>
        </w:rPr>
        <w:t>will help shed light on the ecology of an uncultured Chloroflexi species, which eventually can lead to a better understanding of bulking in activated sludge.</w:t>
      </w:r>
    </w:p>
    <w:sectPr w:rsidR="004F3405" w:rsidRPr="004E0C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TIyMzIyNTAxNjBT0lEKTi0uzszPAykwrAUAA2XSCSwAAAA="/>
  </w:docVars>
  <w:rsids>
    <w:rsidRoot w:val="00CA4F3C"/>
    <w:rsid w:val="00243FD7"/>
    <w:rsid w:val="00326B08"/>
    <w:rsid w:val="00346E53"/>
    <w:rsid w:val="00474EED"/>
    <w:rsid w:val="004C07A9"/>
    <w:rsid w:val="004E0C59"/>
    <w:rsid w:val="004F3405"/>
    <w:rsid w:val="006F159A"/>
    <w:rsid w:val="007267F8"/>
    <w:rsid w:val="007E4ADC"/>
    <w:rsid w:val="00866B6A"/>
    <w:rsid w:val="008D2CF9"/>
    <w:rsid w:val="00B279F1"/>
    <w:rsid w:val="00BC21DA"/>
    <w:rsid w:val="00BD6299"/>
    <w:rsid w:val="00C63DAE"/>
    <w:rsid w:val="00CA4F3C"/>
    <w:rsid w:val="00CD7711"/>
    <w:rsid w:val="00DB09DF"/>
    <w:rsid w:val="00E53263"/>
    <w:rsid w:val="00E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F94"/>
  <w15:chartTrackingRefBased/>
  <w15:docId w15:val="{560E59A5-7743-4243-84BE-EDF7847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Martin Andersen</cp:lastModifiedBy>
  <cp:revision>6</cp:revision>
  <dcterms:created xsi:type="dcterms:W3CDTF">2018-03-26T13:05:00Z</dcterms:created>
  <dcterms:modified xsi:type="dcterms:W3CDTF">2018-03-26T17:48:00Z</dcterms:modified>
</cp:coreProperties>
</file>