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A447" w14:textId="77777777" w:rsidR="007029FA" w:rsidRPr="00547746" w:rsidRDefault="00E010B9" w:rsidP="007029FA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Are microplastics inhibitory to </w:t>
      </w:r>
      <w:r w:rsidRPr="00547746">
        <w:rPr>
          <w:rFonts w:asciiTheme="majorHAnsi" w:hAnsiTheme="majorHAnsi" w:cs="Times New Roman"/>
          <w:b/>
          <w:i/>
          <w:color w:val="000000" w:themeColor="text1"/>
          <w:sz w:val="28"/>
          <w:szCs w:val="28"/>
        </w:rPr>
        <w:t>Daphnia magna</w:t>
      </w:r>
      <w:r w:rsidR="007029FA"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and </w:t>
      </w:r>
    </w:p>
    <w:p w14:paraId="48FB5A48" w14:textId="1464A408" w:rsidR="00E010B9" w:rsidRPr="004B010F" w:rsidRDefault="007029FA" w:rsidP="007029FA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are they </w:t>
      </w:r>
      <w:r w:rsidR="00E010B9"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significant </w:t>
      </w:r>
      <w:r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vectors for</w:t>
      </w:r>
      <w:r w:rsidR="00E010B9"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hydrophobic organic </w:t>
      </w:r>
      <w:r w:rsidR="00FF1892"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pollutants</w:t>
      </w:r>
      <w:r w:rsidR="00E010B9" w:rsidRPr="00547746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?</w:t>
      </w:r>
    </w:p>
    <w:p w14:paraId="77AA819E" w14:textId="77777777" w:rsidR="00E010B9" w:rsidRPr="004B010F" w:rsidRDefault="00E010B9" w:rsidP="009E36CA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6F829C96" w14:textId="77777777" w:rsidR="009E36CA" w:rsidRPr="004B010F" w:rsidRDefault="009E36CA" w:rsidP="009E36CA">
      <w:pPr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00BE2A85" w14:textId="77777777" w:rsidR="009E36CA" w:rsidRPr="004B010F" w:rsidRDefault="009E36CA" w:rsidP="009E36CA">
      <w:pPr>
        <w:jc w:val="center"/>
        <w:outlineLvl w:val="0"/>
        <w:rPr>
          <w:rFonts w:asciiTheme="majorHAnsi" w:hAnsiTheme="majorHAnsi" w:cs="Times New Roman"/>
          <w:color w:val="000000" w:themeColor="text1"/>
          <w:sz w:val="24"/>
          <w:szCs w:val="24"/>
          <w:lang w:val="sv-SE"/>
        </w:rPr>
      </w:pPr>
      <w:r w:rsidRPr="004B010F">
        <w:rPr>
          <w:rFonts w:asciiTheme="majorHAnsi" w:hAnsiTheme="majorHAnsi" w:cs="Times New Roman"/>
          <w:color w:val="000000" w:themeColor="text1"/>
          <w:sz w:val="24"/>
          <w:szCs w:val="24"/>
          <w:lang w:val="sv-SE"/>
        </w:rPr>
        <w:t>Camilla Krogh Frydkjær, Niels Iversen, Peter Roslev</w:t>
      </w:r>
    </w:p>
    <w:p w14:paraId="1A71E5E5" w14:textId="77777777" w:rsidR="009E36CA" w:rsidRPr="004B010F" w:rsidRDefault="009E36CA" w:rsidP="009E36CA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  <w:lang w:val="sv-SE"/>
        </w:rPr>
      </w:pPr>
    </w:p>
    <w:p w14:paraId="1E8D30CD" w14:textId="77777777" w:rsidR="009E36CA" w:rsidRPr="004B010F" w:rsidRDefault="009E36CA" w:rsidP="009E36CA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B010F">
        <w:rPr>
          <w:rFonts w:asciiTheme="majorHAnsi" w:hAnsiTheme="majorHAnsi" w:cs="Times New Roman"/>
          <w:color w:val="000000" w:themeColor="text1"/>
          <w:sz w:val="24"/>
          <w:szCs w:val="24"/>
        </w:rPr>
        <w:t>Section of Biology and Environmental Science, Department of Chemistry and Bioscience</w:t>
      </w:r>
    </w:p>
    <w:p w14:paraId="14CCE0EA" w14:textId="7BC6A522" w:rsidR="00D566FA" w:rsidRPr="004B010F" w:rsidRDefault="009E36CA" w:rsidP="00FB1AD1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B010F">
        <w:rPr>
          <w:rFonts w:asciiTheme="majorHAnsi" w:hAnsiTheme="majorHAnsi" w:cs="Times New Roman"/>
          <w:color w:val="000000" w:themeColor="text1"/>
          <w:sz w:val="24"/>
          <w:szCs w:val="24"/>
        </w:rPr>
        <w:t>Aalborg University, Aalborg, Denmark</w:t>
      </w:r>
    </w:p>
    <w:p w14:paraId="0EBA164C" w14:textId="77777777" w:rsidR="00FB1AD1" w:rsidRPr="004B010F" w:rsidRDefault="00FB1AD1" w:rsidP="00FB1AD1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54B33214" w14:textId="69208914" w:rsidR="004B010F" w:rsidRPr="009406BF" w:rsidRDefault="009E36CA" w:rsidP="009406BF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9406BF">
        <w:rPr>
          <w:rFonts w:asciiTheme="majorHAnsi" w:hAnsiTheme="majorHAnsi" w:cs="Times New Roman"/>
          <w:color w:val="000000" w:themeColor="text1"/>
        </w:rPr>
        <w:t xml:space="preserve">The presence of microplastics in aquatic ecosystems is of increasing global concern. </w:t>
      </w:r>
      <w:r w:rsidR="009141A1" w:rsidRPr="009406BF">
        <w:rPr>
          <w:rFonts w:asciiTheme="majorHAnsi" w:hAnsiTheme="majorHAnsi" w:cs="Times New Roman"/>
          <w:color w:val="000000" w:themeColor="text1"/>
        </w:rPr>
        <w:t xml:space="preserve">Ingestion of microplastics </w:t>
      </w:r>
      <w:r w:rsidR="004B010F" w:rsidRPr="009406BF">
        <w:rPr>
          <w:rFonts w:asciiTheme="majorHAnsi" w:hAnsiTheme="majorHAnsi" w:cs="Times New Roman"/>
          <w:color w:val="000000" w:themeColor="text1"/>
        </w:rPr>
        <w:t>may</w:t>
      </w:r>
      <w:r w:rsidR="009141A1" w:rsidRPr="009406BF">
        <w:rPr>
          <w:rFonts w:asciiTheme="majorHAnsi" w:hAnsiTheme="majorHAnsi" w:cs="Times New Roman"/>
          <w:color w:val="000000" w:themeColor="text1"/>
        </w:rPr>
        <w:t xml:space="preserve"> result in adverse effects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 in aquatic organisms</w:t>
      </w:r>
      <w:r w:rsidR="009141A1" w:rsidRPr="009406BF">
        <w:rPr>
          <w:rFonts w:asciiTheme="majorHAnsi" w:hAnsiTheme="majorHAnsi" w:cs="Times New Roman"/>
          <w:color w:val="000000" w:themeColor="text1"/>
        </w:rPr>
        <w:t xml:space="preserve">, </w:t>
      </w:r>
      <w:r w:rsidR="00354111" w:rsidRPr="009406BF">
        <w:rPr>
          <w:rFonts w:asciiTheme="majorHAnsi" w:hAnsiTheme="majorHAnsi" w:cs="Times New Roman"/>
          <w:color w:val="000000" w:themeColor="text1"/>
        </w:rPr>
        <w:t>and microplastics may increase exposure to ha</w:t>
      </w:r>
      <w:r w:rsidR="004B010F" w:rsidRPr="009406BF">
        <w:rPr>
          <w:rFonts w:asciiTheme="majorHAnsi" w:hAnsiTheme="majorHAnsi" w:cs="Times New Roman"/>
          <w:color w:val="000000" w:themeColor="text1"/>
        </w:rPr>
        <w:t xml:space="preserve">rmful chemicals by serving as </w:t>
      </w:r>
      <w:r w:rsidR="00354111" w:rsidRPr="009406BF">
        <w:rPr>
          <w:rFonts w:asciiTheme="majorHAnsi" w:hAnsiTheme="majorHAnsi" w:cs="Times New Roman"/>
          <w:color w:val="000000" w:themeColor="text1"/>
        </w:rPr>
        <w:t>vector</w:t>
      </w:r>
      <w:r w:rsidR="004B010F" w:rsidRPr="009406BF">
        <w:rPr>
          <w:rFonts w:asciiTheme="majorHAnsi" w:hAnsiTheme="majorHAnsi" w:cs="Times New Roman"/>
          <w:color w:val="000000" w:themeColor="text1"/>
        </w:rPr>
        <w:t>s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 for hydrophobic </w:t>
      </w:r>
      <w:r w:rsidR="00FF1892" w:rsidRPr="009406BF">
        <w:rPr>
          <w:rFonts w:asciiTheme="majorHAnsi" w:hAnsiTheme="majorHAnsi" w:cs="Times New Roman"/>
          <w:color w:val="000000" w:themeColor="text1"/>
        </w:rPr>
        <w:t>pollutants</w:t>
      </w:r>
      <w:r w:rsidR="00354111" w:rsidRPr="009406BF">
        <w:rPr>
          <w:rFonts w:asciiTheme="majorHAnsi" w:hAnsiTheme="majorHAnsi" w:cs="Times New Roman"/>
          <w:color w:val="000000" w:themeColor="text1"/>
        </w:rPr>
        <w:t>. This study investigated</w:t>
      </w:r>
      <w:r w:rsidR="00743C4E" w:rsidRPr="009406BF">
        <w:rPr>
          <w:rFonts w:asciiTheme="majorHAnsi" w:hAnsiTheme="majorHAnsi" w:cs="Times New Roman"/>
          <w:color w:val="000000" w:themeColor="text1"/>
        </w:rPr>
        <w:t>: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 </w:t>
      </w:r>
      <w:r w:rsidR="00743C4E" w:rsidRPr="009406BF">
        <w:rPr>
          <w:rFonts w:asciiTheme="majorHAnsi" w:hAnsiTheme="majorHAnsi" w:cs="Times New Roman"/>
          <w:color w:val="000000" w:themeColor="text1"/>
        </w:rPr>
        <w:t>i</w:t>
      </w:r>
      <w:r w:rsidR="00354111" w:rsidRPr="009406BF">
        <w:rPr>
          <w:rFonts w:asciiTheme="majorHAnsi" w:hAnsiTheme="majorHAnsi" w:cs="Times New Roman"/>
          <w:color w:val="000000" w:themeColor="text1"/>
        </w:rPr>
        <w:t>. the amount of regular and irregular shaped microplastic</w:t>
      </w:r>
      <w:r w:rsidR="001F499D" w:rsidRPr="009406BF">
        <w:rPr>
          <w:rFonts w:asciiTheme="majorHAnsi" w:hAnsiTheme="majorHAnsi" w:cs="Times New Roman"/>
          <w:color w:val="000000" w:themeColor="text1"/>
        </w:rPr>
        <w:t xml:space="preserve">s 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ingested and egested by the filter feeder </w:t>
      </w:r>
      <w:r w:rsidR="00354111" w:rsidRPr="009406BF">
        <w:rPr>
          <w:rFonts w:asciiTheme="majorHAnsi" w:hAnsiTheme="majorHAnsi" w:cs="Times New Roman"/>
          <w:i/>
          <w:color w:val="000000" w:themeColor="text1"/>
        </w:rPr>
        <w:t xml:space="preserve">Daphnia magna </w:t>
      </w:r>
      <w:r w:rsidR="004B010F" w:rsidRPr="009406BF">
        <w:rPr>
          <w:rFonts w:asciiTheme="majorHAnsi" w:hAnsiTheme="majorHAnsi" w:cs="Times New Roman"/>
          <w:color w:val="000000" w:themeColor="text1"/>
        </w:rPr>
        <w:t xml:space="preserve">during </w:t>
      </w:r>
      <w:r w:rsidR="00354111" w:rsidRPr="009406BF">
        <w:rPr>
          <w:rFonts w:asciiTheme="majorHAnsi" w:hAnsiTheme="majorHAnsi" w:cs="Times New Roman"/>
          <w:color w:val="000000" w:themeColor="text1"/>
        </w:rPr>
        <w:t>exposure and gut clearance; ii. the adverse effect of microplastic with a</w:t>
      </w:r>
      <w:r w:rsidR="001F499D" w:rsidRPr="009406BF">
        <w:rPr>
          <w:rFonts w:asciiTheme="majorHAnsi" w:hAnsiTheme="majorHAnsi" w:cs="Times New Roman"/>
          <w:color w:val="000000" w:themeColor="text1"/>
        </w:rPr>
        <w:t>nd without sorbed phenanthrene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; </w:t>
      </w:r>
      <w:r w:rsidR="001F499D" w:rsidRPr="009406BF">
        <w:rPr>
          <w:rFonts w:asciiTheme="majorHAnsi" w:hAnsiTheme="majorHAnsi" w:cs="Times New Roman"/>
          <w:color w:val="000000" w:themeColor="text1"/>
        </w:rPr>
        <w:t xml:space="preserve">and </w:t>
      </w:r>
      <w:r w:rsidR="00354111" w:rsidRPr="009406BF">
        <w:rPr>
          <w:rFonts w:asciiTheme="majorHAnsi" w:hAnsiTheme="majorHAnsi" w:cs="Times New Roman"/>
          <w:color w:val="000000" w:themeColor="text1"/>
        </w:rPr>
        <w:t>iii. the significance of phenanthrene sor</w:t>
      </w:r>
      <w:r w:rsidR="00743C4E" w:rsidRPr="009406BF">
        <w:rPr>
          <w:rFonts w:asciiTheme="majorHAnsi" w:hAnsiTheme="majorHAnsi" w:cs="Times New Roman"/>
          <w:color w:val="000000" w:themeColor="text1"/>
        </w:rPr>
        <w:t xml:space="preserve">ption by microplastic 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compared to sorption by naturally occurring plankton </w:t>
      </w:r>
      <w:r w:rsidR="001F499D" w:rsidRPr="009406BF">
        <w:rPr>
          <w:rFonts w:asciiTheme="majorHAnsi" w:hAnsiTheme="majorHAnsi" w:cs="Times New Roman"/>
          <w:color w:val="000000" w:themeColor="text1"/>
        </w:rPr>
        <w:t xml:space="preserve">organisms 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(bacteria, </w:t>
      </w:r>
      <w:r w:rsidR="001F499D" w:rsidRPr="009406BF">
        <w:rPr>
          <w:rFonts w:asciiTheme="majorHAnsi" w:hAnsiTheme="majorHAnsi" w:cs="Times New Roman"/>
          <w:color w:val="000000" w:themeColor="text1"/>
        </w:rPr>
        <w:t>yeast and algae</w:t>
      </w:r>
      <w:r w:rsidR="00354111" w:rsidRPr="009406BF">
        <w:rPr>
          <w:rFonts w:asciiTheme="majorHAnsi" w:hAnsiTheme="majorHAnsi" w:cs="Times New Roman"/>
          <w:color w:val="000000" w:themeColor="text1"/>
        </w:rPr>
        <w:t xml:space="preserve">). </w:t>
      </w:r>
    </w:p>
    <w:p w14:paraId="6BB50603" w14:textId="2F985DF8" w:rsidR="00FF1892" w:rsidRPr="009406BF" w:rsidRDefault="00FF1892" w:rsidP="009406BF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 w:rsidRPr="009406BF">
        <w:rPr>
          <w:rFonts w:asciiTheme="majorHAnsi" w:hAnsiTheme="majorHAnsi" w:cs="Times New Roman"/>
          <w:i/>
          <w:color w:val="000000" w:themeColor="text1"/>
        </w:rPr>
        <w:t>Daphnia magna</w:t>
      </w:r>
      <w:r w:rsidRPr="009406BF">
        <w:rPr>
          <w:rFonts w:asciiTheme="majorHAnsi" w:hAnsiTheme="majorHAnsi" w:cs="Times New Roman"/>
          <w:color w:val="000000" w:themeColor="text1"/>
        </w:rPr>
        <w:t xml:space="preserve"> rapidly ingested regular shaped microplastic beads (10-106 µm) and irregular shaped microplastic fragments (10-75 µm) with uptake </w:t>
      </w:r>
      <w:r w:rsidR="004B010F" w:rsidRPr="009406BF">
        <w:rPr>
          <w:rFonts w:asciiTheme="majorHAnsi" w:hAnsiTheme="majorHAnsi" w:cs="Times New Roman"/>
          <w:color w:val="000000" w:themeColor="text1"/>
        </w:rPr>
        <w:t xml:space="preserve">rates </w:t>
      </w:r>
      <w:r w:rsidRPr="009406BF">
        <w:rPr>
          <w:rFonts w:asciiTheme="majorHAnsi" w:hAnsiTheme="majorHAnsi" w:cs="Times New Roman"/>
          <w:color w:val="000000" w:themeColor="text1"/>
        </w:rPr>
        <w:t>between 0.7 and 50 plastic particles/animal/day</w:t>
      </w:r>
      <w:r w:rsidR="00613DF1" w:rsidRPr="009406BF">
        <w:rPr>
          <w:rFonts w:asciiTheme="majorHAnsi" w:hAnsiTheme="majorHAnsi" w:cs="Times New Roman"/>
          <w:color w:val="000000" w:themeColor="text1"/>
        </w:rPr>
        <w:t xml:space="preserve">. </w:t>
      </w:r>
      <w:r w:rsidR="00F55246" w:rsidRPr="009406BF">
        <w:rPr>
          <w:rFonts w:asciiTheme="majorHAnsi" w:hAnsiTheme="majorHAnsi" w:cs="Times New Roman"/>
          <w:color w:val="000000" w:themeColor="text1"/>
        </w:rPr>
        <w:t>Microplastic e</w:t>
      </w:r>
      <w:r w:rsidR="00613DF1" w:rsidRPr="009406BF">
        <w:rPr>
          <w:rFonts w:asciiTheme="majorHAnsi" w:hAnsiTheme="majorHAnsi" w:cs="Times New Roman"/>
          <w:color w:val="000000" w:themeColor="text1"/>
        </w:rPr>
        <w:t>xposu</w:t>
      </w:r>
      <w:r w:rsidR="00F55246" w:rsidRPr="009406BF">
        <w:rPr>
          <w:rFonts w:asciiTheme="majorHAnsi" w:hAnsiTheme="majorHAnsi" w:cs="Times New Roman"/>
          <w:color w:val="000000" w:themeColor="text1"/>
        </w:rPr>
        <w:t xml:space="preserve">re concentrations ranged </w:t>
      </w:r>
      <w:r w:rsidR="00771219" w:rsidRPr="009406BF">
        <w:rPr>
          <w:rFonts w:asciiTheme="majorHAnsi" w:hAnsiTheme="majorHAnsi" w:cs="Times New Roman"/>
          <w:color w:val="000000" w:themeColor="text1"/>
        </w:rPr>
        <w:t xml:space="preserve">between 0.0001 and </w:t>
      </w:r>
      <w:r w:rsidRPr="009406BF">
        <w:rPr>
          <w:rFonts w:asciiTheme="majorHAnsi" w:hAnsiTheme="majorHAnsi" w:cs="Times New Roman"/>
          <w:color w:val="000000" w:themeColor="text1"/>
        </w:rPr>
        <w:t xml:space="preserve">10 g/L. </w:t>
      </w:r>
      <w:r w:rsidR="00CA4E7C" w:rsidRPr="009406BF">
        <w:rPr>
          <w:rFonts w:asciiTheme="majorHAnsi" w:hAnsiTheme="majorHAnsi" w:cs="Times New Roman"/>
          <w:color w:val="000000" w:themeColor="text1"/>
        </w:rPr>
        <w:t xml:space="preserve">Gut clearance was slower and apparent gut residence time was longer for irregular shaped microplastic fragments compared to </w:t>
      </w:r>
      <w:r w:rsidR="00C50805" w:rsidRPr="009406BF">
        <w:rPr>
          <w:rFonts w:asciiTheme="majorHAnsi" w:hAnsiTheme="majorHAnsi" w:cs="Times New Roman"/>
          <w:color w:val="000000" w:themeColor="text1"/>
        </w:rPr>
        <w:t>regular shaped microplastic beads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. </w:t>
      </w:r>
      <w:r w:rsidR="00F55246" w:rsidRPr="009406BF">
        <w:rPr>
          <w:rFonts w:asciiTheme="majorHAnsi" w:hAnsiTheme="majorHAnsi" w:cs="Times New Roman"/>
          <w:color w:val="000000" w:themeColor="text1"/>
        </w:rPr>
        <w:t>The acute inhibitory effect</w:t>
      </w:r>
      <w:r w:rsidR="00CA4E7C" w:rsidRPr="009406BF">
        <w:rPr>
          <w:rFonts w:asciiTheme="majorHAnsi" w:hAnsiTheme="majorHAnsi" w:cs="Times New Roman"/>
          <w:color w:val="000000" w:themeColor="text1"/>
        </w:rPr>
        <w:t xml:space="preserve"> of irregular sh</w:t>
      </w:r>
      <w:r w:rsidR="00F55246" w:rsidRPr="009406BF">
        <w:rPr>
          <w:rFonts w:asciiTheme="majorHAnsi" w:hAnsiTheme="majorHAnsi" w:cs="Times New Roman"/>
          <w:color w:val="000000" w:themeColor="text1"/>
        </w:rPr>
        <w:t>aped microplastic fragments was</w:t>
      </w:r>
      <w:r w:rsidR="00CA4E7C" w:rsidRPr="009406BF">
        <w:rPr>
          <w:rFonts w:asciiTheme="majorHAnsi" w:hAnsiTheme="majorHAnsi" w:cs="Times New Roman"/>
          <w:color w:val="000000" w:themeColor="text1"/>
        </w:rPr>
        <w:t xml:space="preserve"> </w:t>
      </w:r>
      <w:r w:rsidR="00771219" w:rsidRPr="009406BF">
        <w:rPr>
          <w:rFonts w:asciiTheme="majorHAnsi" w:hAnsiTheme="majorHAnsi" w:cs="Times New Roman"/>
          <w:color w:val="000000" w:themeColor="text1"/>
        </w:rPr>
        <w:t xml:space="preserve">also </w:t>
      </w:r>
      <w:r w:rsidR="00CA4E7C" w:rsidRPr="009406BF">
        <w:rPr>
          <w:rFonts w:asciiTheme="majorHAnsi" w:hAnsiTheme="majorHAnsi" w:cs="Times New Roman"/>
          <w:color w:val="000000" w:themeColor="text1"/>
        </w:rPr>
        <w:t>more pronounced with</w:t>
      </w:r>
      <w:r w:rsidR="00F55246" w:rsidRPr="009406BF">
        <w:rPr>
          <w:rFonts w:asciiTheme="majorHAnsi" w:hAnsiTheme="majorHAnsi" w:cs="Times New Roman"/>
          <w:color w:val="000000" w:themeColor="text1"/>
        </w:rPr>
        <w:t xml:space="preserve"> an EC50 (48 h) value</w:t>
      </w:r>
      <w:r w:rsidR="00CA4E7C" w:rsidRPr="009406BF">
        <w:rPr>
          <w:rFonts w:asciiTheme="majorHAnsi" w:hAnsiTheme="majorHAnsi" w:cs="Times New Roman"/>
          <w:color w:val="000000" w:themeColor="text1"/>
        </w:rPr>
        <w:t xml:space="preserve"> of 0.065 g/L 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whereas </w:t>
      </w:r>
      <w:r w:rsidR="00C50805" w:rsidRPr="009406BF">
        <w:rPr>
          <w:rFonts w:asciiTheme="majorHAnsi" w:hAnsiTheme="majorHAnsi" w:cs="Times New Roman"/>
          <w:color w:val="000000" w:themeColor="text1"/>
        </w:rPr>
        <w:t xml:space="preserve">regular shaped microplastic beads 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were </w:t>
      </w:r>
      <w:r w:rsidRPr="009406BF">
        <w:rPr>
          <w:rFonts w:asciiTheme="majorHAnsi" w:hAnsiTheme="majorHAnsi" w:cs="Times New Roman"/>
          <w:color w:val="000000" w:themeColor="text1"/>
        </w:rPr>
        <w:t xml:space="preserve">much 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less inhibitory. </w:t>
      </w:r>
      <w:r w:rsidR="008C0AFA" w:rsidRPr="009406BF">
        <w:rPr>
          <w:rFonts w:asciiTheme="majorHAnsi" w:hAnsiTheme="majorHAnsi" w:cs="Times New Roman"/>
          <w:color w:val="000000" w:themeColor="text1"/>
        </w:rPr>
        <w:t>Microplastic morphology is therefore a factor that should be considered when conducting exp</w:t>
      </w:r>
      <w:r w:rsidR="00771219" w:rsidRPr="009406BF">
        <w:rPr>
          <w:rFonts w:asciiTheme="majorHAnsi" w:hAnsiTheme="majorHAnsi" w:cs="Times New Roman"/>
          <w:color w:val="000000" w:themeColor="text1"/>
        </w:rPr>
        <w:t xml:space="preserve">eriments with </w:t>
      </w:r>
      <w:r w:rsidR="008C0AFA" w:rsidRPr="009406BF">
        <w:rPr>
          <w:rFonts w:asciiTheme="majorHAnsi" w:hAnsiTheme="majorHAnsi" w:cs="Times New Roman"/>
          <w:color w:val="000000" w:themeColor="text1"/>
        </w:rPr>
        <w:t xml:space="preserve">filter feeders because most </w:t>
      </w:r>
      <w:r w:rsidR="00771219" w:rsidRPr="009406BF">
        <w:rPr>
          <w:rFonts w:asciiTheme="majorHAnsi" w:hAnsiTheme="majorHAnsi" w:cs="Times New Roman"/>
          <w:color w:val="000000" w:themeColor="text1"/>
        </w:rPr>
        <w:t xml:space="preserve">environmental microplastics </w:t>
      </w:r>
      <w:r w:rsidR="00C50805" w:rsidRPr="009406BF">
        <w:rPr>
          <w:rFonts w:asciiTheme="majorHAnsi" w:hAnsiTheme="majorHAnsi" w:cs="Times New Roman"/>
          <w:color w:val="000000" w:themeColor="text1"/>
        </w:rPr>
        <w:t>are likely</w:t>
      </w:r>
      <w:r w:rsidR="008C0AFA" w:rsidRPr="009406BF">
        <w:rPr>
          <w:rFonts w:asciiTheme="majorHAnsi" w:hAnsiTheme="majorHAnsi" w:cs="Times New Roman"/>
          <w:color w:val="000000" w:themeColor="text1"/>
        </w:rPr>
        <w:t xml:space="preserve"> irregular in shape. </w:t>
      </w:r>
      <w:r w:rsidR="009E36CA" w:rsidRPr="009406BF">
        <w:rPr>
          <w:rFonts w:asciiTheme="majorHAnsi" w:hAnsiTheme="majorHAnsi" w:cs="Times New Roman"/>
          <w:color w:val="000000" w:themeColor="text1"/>
        </w:rPr>
        <w:t>The potential of microplastic to act as vector</w:t>
      </w:r>
      <w:r w:rsidR="004B58C7" w:rsidRPr="009406BF">
        <w:rPr>
          <w:rFonts w:asciiTheme="majorHAnsi" w:hAnsiTheme="majorHAnsi" w:cs="Times New Roman"/>
          <w:color w:val="000000" w:themeColor="text1"/>
        </w:rPr>
        <w:t>s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 for hydrophobic </w:t>
      </w:r>
      <w:r w:rsidRPr="009406BF">
        <w:rPr>
          <w:rFonts w:asciiTheme="majorHAnsi" w:hAnsiTheme="majorHAnsi" w:cs="Times New Roman"/>
          <w:color w:val="000000" w:themeColor="text1"/>
        </w:rPr>
        <w:t xml:space="preserve">organic pollutants </w:t>
      </w:r>
      <w:r w:rsidR="009E36CA" w:rsidRPr="009406BF">
        <w:rPr>
          <w:rFonts w:asciiTheme="majorHAnsi" w:hAnsiTheme="majorHAnsi" w:cs="Times New Roman"/>
          <w:color w:val="000000" w:themeColor="text1"/>
        </w:rPr>
        <w:t>was examined using [</w:t>
      </w:r>
      <w:r w:rsidR="009E36CA" w:rsidRPr="009406BF">
        <w:rPr>
          <w:rFonts w:asciiTheme="majorHAnsi" w:hAnsiTheme="majorHAnsi" w:cs="Times New Roman"/>
          <w:color w:val="000000" w:themeColor="text1"/>
          <w:vertAlign w:val="superscript"/>
        </w:rPr>
        <w:t>14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C]phenanthrene as tracer. </w:t>
      </w:r>
      <w:r w:rsidR="0020123A" w:rsidRPr="006012A7">
        <w:rPr>
          <w:rFonts w:asciiTheme="majorHAnsi" w:hAnsiTheme="majorHAnsi" w:cs="Times New Roman"/>
          <w:color w:val="000000" w:themeColor="text1"/>
        </w:rPr>
        <w:t>Radioactivity measurements showed that</w:t>
      </w:r>
      <w:r w:rsidR="004B58C7" w:rsidRPr="009406BF">
        <w:rPr>
          <w:rFonts w:asciiTheme="majorHAnsi" w:hAnsiTheme="majorHAnsi" w:cs="Times New Roman"/>
          <w:color w:val="000000" w:themeColor="text1"/>
        </w:rPr>
        <w:t xml:space="preserve"> p</w:t>
      </w:r>
      <w:r w:rsidR="009E36CA" w:rsidRPr="009406BF">
        <w:rPr>
          <w:rFonts w:asciiTheme="majorHAnsi" w:hAnsiTheme="majorHAnsi" w:cs="Times New Roman"/>
          <w:color w:val="000000" w:themeColor="text1"/>
        </w:rPr>
        <w:t>olyethylene microplastic</w:t>
      </w:r>
      <w:r w:rsidRPr="009406BF">
        <w:rPr>
          <w:rFonts w:asciiTheme="majorHAnsi" w:hAnsiTheme="majorHAnsi" w:cs="Times New Roman"/>
          <w:color w:val="000000" w:themeColor="text1"/>
        </w:rPr>
        <w:t xml:space="preserve"> particles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 sorbed less [</w:t>
      </w:r>
      <w:r w:rsidR="009E36CA" w:rsidRPr="009406BF">
        <w:rPr>
          <w:rFonts w:asciiTheme="majorHAnsi" w:hAnsiTheme="majorHAnsi" w:cs="Times New Roman"/>
          <w:color w:val="000000" w:themeColor="text1"/>
          <w:vertAlign w:val="superscript"/>
        </w:rPr>
        <w:t>14</w:t>
      </w:r>
      <w:r w:rsidR="009E36CA" w:rsidRPr="009406BF">
        <w:rPr>
          <w:rFonts w:asciiTheme="majorHAnsi" w:hAnsiTheme="majorHAnsi" w:cs="Times New Roman"/>
          <w:color w:val="000000" w:themeColor="text1"/>
        </w:rPr>
        <w:t>C]phenanthr</w:t>
      </w:r>
      <w:r w:rsidRPr="009406BF">
        <w:rPr>
          <w:rFonts w:asciiTheme="majorHAnsi" w:hAnsiTheme="majorHAnsi" w:cs="Times New Roman"/>
          <w:color w:val="000000" w:themeColor="text1"/>
        </w:rPr>
        <w:t xml:space="preserve">ene compared to natural </w:t>
      </w:r>
      <w:r w:rsidR="009E36CA" w:rsidRPr="009406BF">
        <w:rPr>
          <w:rFonts w:asciiTheme="majorHAnsi" w:hAnsiTheme="majorHAnsi" w:cs="Times New Roman"/>
          <w:color w:val="000000" w:themeColor="text1"/>
        </w:rPr>
        <w:t xml:space="preserve">plankton organisms (bacteria, </w:t>
      </w:r>
      <w:r w:rsidRPr="009406BF">
        <w:rPr>
          <w:rFonts w:asciiTheme="majorHAnsi" w:hAnsiTheme="majorHAnsi" w:cs="Times New Roman"/>
          <w:color w:val="000000" w:themeColor="text1"/>
        </w:rPr>
        <w:t>yeast and algae</w:t>
      </w:r>
      <w:r w:rsidR="009441C5" w:rsidRPr="009406BF">
        <w:rPr>
          <w:rFonts w:asciiTheme="majorHAnsi" w:hAnsiTheme="majorHAnsi" w:cs="Times New Roman"/>
          <w:color w:val="000000" w:themeColor="text1"/>
        </w:rPr>
        <w:t xml:space="preserve">). </w:t>
      </w:r>
      <w:r w:rsidR="00C50805" w:rsidRPr="009406BF">
        <w:rPr>
          <w:rFonts w:asciiTheme="majorHAnsi" w:hAnsiTheme="majorHAnsi" w:cs="Times New Roman"/>
          <w:color w:val="000000" w:themeColor="text1"/>
        </w:rPr>
        <w:t xml:space="preserve">The abundance of phytoplankton and bacterioplankton is often much greater </w:t>
      </w:r>
      <w:r w:rsidR="004B58C7" w:rsidRPr="009406BF">
        <w:rPr>
          <w:rFonts w:asciiTheme="majorHAnsi" w:hAnsiTheme="majorHAnsi" w:cs="Times New Roman"/>
          <w:color w:val="000000" w:themeColor="text1"/>
        </w:rPr>
        <w:t xml:space="preserve">in aquatic ecosystems </w:t>
      </w:r>
      <w:r w:rsidR="00C50805" w:rsidRPr="009406BF">
        <w:rPr>
          <w:rFonts w:asciiTheme="majorHAnsi" w:hAnsiTheme="majorHAnsi" w:cs="Times New Roman"/>
          <w:color w:val="000000" w:themeColor="text1"/>
        </w:rPr>
        <w:t xml:space="preserve">than the present </w:t>
      </w:r>
      <w:r w:rsidR="004B58C7" w:rsidRPr="009406BF">
        <w:rPr>
          <w:rFonts w:asciiTheme="majorHAnsi" w:hAnsiTheme="majorHAnsi" w:cs="Times New Roman"/>
          <w:color w:val="000000" w:themeColor="text1"/>
        </w:rPr>
        <w:t>concentrations</w:t>
      </w:r>
      <w:r w:rsidR="00C50805" w:rsidRPr="009406BF">
        <w:rPr>
          <w:rFonts w:asciiTheme="majorHAnsi" w:hAnsiTheme="majorHAnsi" w:cs="Times New Roman"/>
          <w:color w:val="000000" w:themeColor="text1"/>
        </w:rPr>
        <w:t xml:space="preserve"> of microplastic</w:t>
      </w:r>
      <w:r w:rsidR="004B58C7" w:rsidRPr="009406BF">
        <w:rPr>
          <w:rFonts w:asciiTheme="majorHAnsi" w:hAnsiTheme="majorHAnsi" w:cs="Times New Roman"/>
          <w:color w:val="000000" w:themeColor="text1"/>
        </w:rPr>
        <w:t xml:space="preserve"> particles</w:t>
      </w:r>
      <w:r w:rsidR="00C50805" w:rsidRPr="009406BF">
        <w:rPr>
          <w:rFonts w:asciiTheme="majorHAnsi" w:hAnsiTheme="majorHAnsi" w:cs="Times New Roman"/>
          <w:color w:val="000000" w:themeColor="text1"/>
        </w:rPr>
        <w:t xml:space="preserve">. Hence, live and dead plankton organisms are likely more critical carriers of hydrophobic pollutants than microplastics. This suggests a more limited role of microplastics as significant </w:t>
      </w:r>
      <w:r w:rsidR="004B58C7" w:rsidRPr="009406BF">
        <w:rPr>
          <w:rFonts w:asciiTheme="majorHAnsi" w:hAnsiTheme="majorHAnsi" w:cs="Times New Roman"/>
          <w:color w:val="000000" w:themeColor="text1"/>
        </w:rPr>
        <w:t xml:space="preserve">aquatic </w:t>
      </w:r>
      <w:r w:rsidR="00C50805" w:rsidRPr="009406BF">
        <w:rPr>
          <w:rFonts w:asciiTheme="majorHAnsi" w:hAnsiTheme="majorHAnsi" w:cs="Times New Roman"/>
          <w:color w:val="000000" w:themeColor="text1"/>
        </w:rPr>
        <w:t>vectors for hydrophobic pollutants under current environmental conditions.</w:t>
      </w:r>
    </w:p>
    <w:p w14:paraId="2DA8A503" w14:textId="06223668" w:rsidR="0026599D" w:rsidRPr="004B010F" w:rsidRDefault="00D566FA" w:rsidP="006A4C45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B010F">
        <w:rPr>
          <w:rFonts w:asciiTheme="majorHAnsi" w:hAnsiTheme="majorHAnsi" w:cs="Times New Roman"/>
          <w:b/>
          <w:sz w:val="24"/>
          <w:szCs w:val="24"/>
        </w:rPr>
        <w:br/>
      </w:r>
    </w:p>
    <w:p w14:paraId="47CC6DF3" w14:textId="1B6B9FAA" w:rsidR="00E722C3" w:rsidRPr="004B010F" w:rsidRDefault="00E722C3" w:rsidP="00E722C3">
      <w:pPr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4B010F">
        <w:rPr>
          <w:rFonts w:asciiTheme="majorHAnsi" w:hAnsiTheme="majorHAnsi" w:cs="Times New Roman"/>
          <w:b/>
          <w:sz w:val="24"/>
          <w:szCs w:val="24"/>
        </w:rPr>
        <w:t xml:space="preserve">Keywords: </w:t>
      </w:r>
      <w:r w:rsidRPr="004B010F">
        <w:rPr>
          <w:rFonts w:asciiTheme="majorHAnsi" w:hAnsiTheme="majorHAnsi" w:cs="Times New Roman"/>
          <w:i/>
          <w:sz w:val="24"/>
          <w:szCs w:val="24"/>
        </w:rPr>
        <w:t>Daphnia magna</w:t>
      </w:r>
      <w:r w:rsidRPr="004B010F">
        <w:rPr>
          <w:rFonts w:asciiTheme="majorHAnsi" w:hAnsiTheme="majorHAnsi" w:cs="Times New Roman"/>
          <w:sz w:val="24"/>
          <w:szCs w:val="24"/>
        </w:rPr>
        <w:t xml:space="preserve">; polyethylene microplastics; phenanthrene; </w:t>
      </w:r>
      <w:r w:rsidR="009141A1" w:rsidRPr="004B010F">
        <w:rPr>
          <w:rFonts w:asciiTheme="majorHAnsi" w:hAnsiTheme="majorHAnsi" w:cs="Times New Roman"/>
          <w:sz w:val="24"/>
          <w:szCs w:val="24"/>
        </w:rPr>
        <w:t>sorption;</w:t>
      </w:r>
      <w:r w:rsidRPr="004B010F">
        <w:rPr>
          <w:rFonts w:asciiTheme="majorHAnsi" w:hAnsiTheme="majorHAnsi" w:cs="Times New Roman"/>
          <w:sz w:val="24"/>
          <w:szCs w:val="24"/>
        </w:rPr>
        <w:t xml:space="preserve"> toxicity </w:t>
      </w:r>
      <w:r w:rsidRPr="004B010F">
        <w:rPr>
          <w:rFonts w:asciiTheme="majorHAnsi" w:hAnsiTheme="majorHAnsi" w:cs="Times New Roman"/>
          <w:color w:val="000000"/>
          <w:sz w:val="24"/>
          <w:szCs w:val="24"/>
        </w:rPr>
        <w:t xml:space="preserve">   </w:t>
      </w:r>
    </w:p>
    <w:p w14:paraId="61C51424" w14:textId="77777777" w:rsidR="006A4C45" w:rsidRPr="004B010F" w:rsidRDefault="006A4C45" w:rsidP="006A4C45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5E9A836" w14:textId="0801CD8E" w:rsidR="00695550" w:rsidRDefault="006A4C45" w:rsidP="006A4C45">
      <w:pPr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B010F">
        <w:rPr>
          <w:rFonts w:asciiTheme="majorHAnsi" w:hAnsiTheme="majorHAnsi" w:cs="Times New Roman"/>
          <w:b/>
          <w:sz w:val="24"/>
          <w:szCs w:val="24"/>
        </w:rPr>
        <w:t xml:space="preserve">Session: </w:t>
      </w:r>
    </w:p>
    <w:p w14:paraId="28F1EA45" w14:textId="1B3EA897" w:rsidR="00E46FBD" w:rsidRDefault="00E46FBD" w:rsidP="006A4C45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1.6 Ecotoxicology of micro and nanoplastics: Mechanistic approaches to understand their risk for the environment and human health (Francisca Fernandez-Piñas, Roberto Rosal, Miguel Gonzalez Pleiter)</w:t>
      </w:r>
    </w:p>
    <w:p w14:paraId="33CEF87C" w14:textId="77777777" w:rsidR="00E46FBD" w:rsidRDefault="00E46FBD" w:rsidP="006A4C45">
      <w:pPr>
        <w:spacing w:line="276" w:lineRule="auto"/>
        <w:jc w:val="both"/>
        <w:rPr>
          <w:rFonts w:eastAsia="Times New Roman" w:cs="Times New Roman"/>
        </w:rPr>
      </w:pPr>
    </w:p>
    <w:p w14:paraId="584E22F8" w14:textId="610806B0" w:rsidR="006A4C45" w:rsidRPr="00F346BA" w:rsidRDefault="00E46FBD" w:rsidP="006A4C45">
      <w:pPr>
        <w:spacing w:line="276" w:lineRule="auto"/>
        <w:jc w:val="both"/>
        <w:rPr>
          <w:rFonts w:asciiTheme="majorHAnsi" w:hAnsiTheme="majorHAnsi" w:cs="Times New Roman"/>
          <w:b/>
          <w:strike/>
          <w:sz w:val="24"/>
          <w:szCs w:val="24"/>
        </w:rPr>
      </w:pPr>
      <w:r w:rsidRPr="00E46FBD">
        <w:rPr>
          <w:rFonts w:eastAsia="Times New Roman" w:cs="Times New Roman"/>
          <w:strike/>
        </w:rPr>
        <w:t>3.16 Microplastics in freshwater and terrestrial systems – fate, monitoring and biological interactions (Ana Marta Gonçalves, Nelson Abrantes, Alice A. Horton, Claus Svendsen)</w:t>
      </w:r>
    </w:p>
    <w:sectPr w:rsidR="006A4C45" w:rsidRPr="00F346BA" w:rsidSect="00C0301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D"/>
    <w:rsid w:val="00011975"/>
    <w:rsid w:val="00014935"/>
    <w:rsid w:val="0003676F"/>
    <w:rsid w:val="000563CD"/>
    <w:rsid w:val="00080EB2"/>
    <w:rsid w:val="00085429"/>
    <w:rsid w:val="000933C6"/>
    <w:rsid w:val="000B7DE8"/>
    <w:rsid w:val="000C55E8"/>
    <w:rsid w:val="0010214F"/>
    <w:rsid w:val="0011041B"/>
    <w:rsid w:val="00115A48"/>
    <w:rsid w:val="00115AC7"/>
    <w:rsid w:val="00140141"/>
    <w:rsid w:val="00161133"/>
    <w:rsid w:val="00192385"/>
    <w:rsid w:val="001B0826"/>
    <w:rsid w:val="001D1406"/>
    <w:rsid w:val="001E0EF5"/>
    <w:rsid w:val="001E197F"/>
    <w:rsid w:val="001F499D"/>
    <w:rsid w:val="00200BF5"/>
    <w:rsid w:val="0020123A"/>
    <w:rsid w:val="00214E69"/>
    <w:rsid w:val="00214EDE"/>
    <w:rsid w:val="00222D24"/>
    <w:rsid w:val="0025685C"/>
    <w:rsid w:val="0026599D"/>
    <w:rsid w:val="00274A70"/>
    <w:rsid w:val="00282540"/>
    <w:rsid w:val="002C3EDE"/>
    <w:rsid w:val="003164E2"/>
    <w:rsid w:val="00320CBA"/>
    <w:rsid w:val="00327C59"/>
    <w:rsid w:val="00354111"/>
    <w:rsid w:val="00364FFF"/>
    <w:rsid w:val="00444184"/>
    <w:rsid w:val="00444851"/>
    <w:rsid w:val="00484051"/>
    <w:rsid w:val="00487A5B"/>
    <w:rsid w:val="00493905"/>
    <w:rsid w:val="004A049D"/>
    <w:rsid w:val="004A30D5"/>
    <w:rsid w:val="004A6D86"/>
    <w:rsid w:val="004B010F"/>
    <w:rsid w:val="004B58C7"/>
    <w:rsid w:val="004C570A"/>
    <w:rsid w:val="004C716A"/>
    <w:rsid w:val="004D0A2C"/>
    <w:rsid w:val="00525AC5"/>
    <w:rsid w:val="00541D69"/>
    <w:rsid w:val="00547746"/>
    <w:rsid w:val="0056018B"/>
    <w:rsid w:val="005723D9"/>
    <w:rsid w:val="00595438"/>
    <w:rsid w:val="005A3647"/>
    <w:rsid w:val="005B17C8"/>
    <w:rsid w:val="005D36EB"/>
    <w:rsid w:val="006012A7"/>
    <w:rsid w:val="00613DF1"/>
    <w:rsid w:val="00627AD2"/>
    <w:rsid w:val="00695550"/>
    <w:rsid w:val="006A0EC2"/>
    <w:rsid w:val="006A4C45"/>
    <w:rsid w:val="006C5DE5"/>
    <w:rsid w:val="006D44B6"/>
    <w:rsid w:val="006E3A84"/>
    <w:rsid w:val="006F0A5C"/>
    <w:rsid w:val="006F0DA8"/>
    <w:rsid w:val="007009F5"/>
    <w:rsid w:val="007029FA"/>
    <w:rsid w:val="00716AF6"/>
    <w:rsid w:val="00720C18"/>
    <w:rsid w:val="00726139"/>
    <w:rsid w:val="00736051"/>
    <w:rsid w:val="00743C4E"/>
    <w:rsid w:val="00753B8C"/>
    <w:rsid w:val="00761E24"/>
    <w:rsid w:val="00771219"/>
    <w:rsid w:val="00774857"/>
    <w:rsid w:val="007E2377"/>
    <w:rsid w:val="00832A06"/>
    <w:rsid w:val="008642C7"/>
    <w:rsid w:val="00876629"/>
    <w:rsid w:val="00896FA0"/>
    <w:rsid w:val="008A1FB0"/>
    <w:rsid w:val="008B2FEC"/>
    <w:rsid w:val="008C0AFA"/>
    <w:rsid w:val="008C341B"/>
    <w:rsid w:val="008F507E"/>
    <w:rsid w:val="009005E7"/>
    <w:rsid w:val="009141A1"/>
    <w:rsid w:val="009406BF"/>
    <w:rsid w:val="009441C5"/>
    <w:rsid w:val="00975B12"/>
    <w:rsid w:val="00986044"/>
    <w:rsid w:val="009A4483"/>
    <w:rsid w:val="009D7139"/>
    <w:rsid w:val="009E36CA"/>
    <w:rsid w:val="00A11255"/>
    <w:rsid w:val="00A27F1F"/>
    <w:rsid w:val="00A54D5C"/>
    <w:rsid w:val="00A609B2"/>
    <w:rsid w:val="00AA6E23"/>
    <w:rsid w:val="00AB4787"/>
    <w:rsid w:val="00AE32B6"/>
    <w:rsid w:val="00AF41BB"/>
    <w:rsid w:val="00AF4857"/>
    <w:rsid w:val="00B10BB7"/>
    <w:rsid w:val="00B25B9A"/>
    <w:rsid w:val="00B329A9"/>
    <w:rsid w:val="00B47A47"/>
    <w:rsid w:val="00B6146C"/>
    <w:rsid w:val="00B733CE"/>
    <w:rsid w:val="00B761A7"/>
    <w:rsid w:val="00B85EC7"/>
    <w:rsid w:val="00BA74E9"/>
    <w:rsid w:val="00BE0418"/>
    <w:rsid w:val="00C03017"/>
    <w:rsid w:val="00C071D5"/>
    <w:rsid w:val="00C43B93"/>
    <w:rsid w:val="00C45EAA"/>
    <w:rsid w:val="00C50805"/>
    <w:rsid w:val="00C56FBC"/>
    <w:rsid w:val="00C57937"/>
    <w:rsid w:val="00CA4E7C"/>
    <w:rsid w:val="00CB0871"/>
    <w:rsid w:val="00CC2FBD"/>
    <w:rsid w:val="00D07E89"/>
    <w:rsid w:val="00D1699D"/>
    <w:rsid w:val="00D17FEC"/>
    <w:rsid w:val="00D216FD"/>
    <w:rsid w:val="00D26DB4"/>
    <w:rsid w:val="00D3497A"/>
    <w:rsid w:val="00D566FA"/>
    <w:rsid w:val="00D629FC"/>
    <w:rsid w:val="00D94658"/>
    <w:rsid w:val="00DE412C"/>
    <w:rsid w:val="00E0066F"/>
    <w:rsid w:val="00E010B9"/>
    <w:rsid w:val="00E24EE8"/>
    <w:rsid w:val="00E46FBD"/>
    <w:rsid w:val="00E6307F"/>
    <w:rsid w:val="00E67ABC"/>
    <w:rsid w:val="00E722C3"/>
    <w:rsid w:val="00E73118"/>
    <w:rsid w:val="00E7483C"/>
    <w:rsid w:val="00E970DB"/>
    <w:rsid w:val="00EC735B"/>
    <w:rsid w:val="00ED0012"/>
    <w:rsid w:val="00ED01F2"/>
    <w:rsid w:val="00EE31E6"/>
    <w:rsid w:val="00EF54D4"/>
    <w:rsid w:val="00EF7FDB"/>
    <w:rsid w:val="00F346BA"/>
    <w:rsid w:val="00F42617"/>
    <w:rsid w:val="00F43BE0"/>
    <w:rsid w:val="00F55246"/>
    <w:rsid w:val="00FA4664"/>
    <w:rsid w:val="00FA725D"/>
    <w:rsid w:val="00FB1AD1"/>
    <w:rsid w:val="00FF1892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26599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99D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Standardskrifttypeiafsnit"/>
    <w:uiPriority w:val="99"/>
    <w:unhideWhenUsed/>
    <w:rsid w:val="009E3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26599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99D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Standardskrifttypeiafsnit"/>
    <w:uiPriority w:val="99"/>
    <w:unhideWhenUsed/>
    <w:rsid w:val="009E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Roslev</dc:creator>
  <cp:lastModifiedBy>Anja Styrishave</cp:lastModifiedBy>
  <cp:revision>2</cp:revision>
  <cp:lastPrinted>2017-11-29T11:52:00Z</cp:lastPrinted>
  <dcterms:created xsi:type="dcterms:W3CDTF">2018-10-24T11:29:00Z</dcterms:created>
  <dcterms:modified xsi:type="dcterms:W3CDTF">2018-10-24T11:29:00Z</dcterms:modified>
</cp:coreProperties>
</file>