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5D87" w14:textId="77777777" w:rsidR="00FA0313" w:rsidRDefault="00FA0313" w:rsidP="00A34416">
      <w:pPr>
        <w:pStyle w:val="Title"/>
        <w:rPr>
          <w:sz w:val="52"/>
          <w:szCs w:val="36"/>
          <w:lang w:val="da-DK"/>
        </w:rPr>
      </w:pPr>
    </w:p>
    <w:p w14:paraId="00214CC8" w14:textId="1BC2F8ED" w:rsidR="00FA0313" w:rsidRDefault="00BE6DA0" w:rsidP="00BE6DA0">
      <w:pPr>
        <w:pStyle w:val="Title"/>
        <w:jc w:val="left"/>
        <w:rPr>
          <w:sz w:val="52"/>
          <w:szCs w:val="36"/>
          <w:lang w:val="da-DK"/>
        </w:rPr>
      </w:pPr>
      <w:r>
        <w:rPr>
          <w:noProof/>
        </w:rPr>
        <w:drawing>
          <wp:inline distT="0" distB="0" distL="0" distR="0" wp14:anchorId="21D45785" wp14:editId="7A19E979">
            <wp:extent cx="1788539" cy="1257300"/>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1792629" cy="1260175"/>
                    </a:xfrm>
                    <a:prstGeom prst="rect">
                      <a:avLst/>
                    </a:prstGeom>
                  </pic:spPr>
                </pic:pic>
              </a:graphicData>
            </a:graphic>
          </wp:inline>
        </w:drawing>
      </w:r>
    </w:p>
    <w:p w14:paraId="5FD0DF5F" w14:textId="4CBD3B0D" w:rsidR="00FA0313" w:rsidRDefault="00FA0313" w:rsidP="00BE6DA0">
      <w:pPr>
        <w:pStyle w:val="Title"/>
        <w:jc w:val="left"/>
        <w:rPr>
          <w:sz w:val="52"/>
          <w:szCs w:val="36"/>
          <w:lang w:val="da-DK"/>
        </w:rPr>
      </w:pPr>
    </w:p>
    <w:p w14:paraId="444FE5A2" w14:textId="70252A10" w:rsidR="002D02CE" w:rsidRDefault="002D02CE" w:rsidP="00BE6DA0">
      <w:pPr>
        <w:rPr>
          <w:lang w:val="da-DK"/>
        </w:rPr>
      </w:pPr>
    </w:p>
    <w:p w14:paraId="5CCB95A8" w14:textId="77777777" w:rsidR="00835454" w:rsidRPr="002D02CE" w:rsidRDefault="00835454" w:rsidP="00BE6DA0">
      <w:pPr>
        <w:rPr>
          <w:lang w:val="da-DK"/>
        </w:rPr>
      </w:pPr>
    </w:p>
    <w:p w14:paraId="0756CC47" w14:textId="302DEE65" w:rsidR="00AA13ED" w:rsidRPr="00A34416" w:rsidRDefault="00176325" w:rsidP="00BE6DA0">
      <w:pPr>
        <w:pStyle w:val="Title"/>
        <w:jc w:val="left"/>
        <w:rPr>
          <w:rFonts w:ascii="Calibri" w:hAnsi="Calibri"/>
          <w:kern w:val="0"/>
          <w:sz w:val="36"/>
          <w:szCs w:val="28"/>
          <w:lang w:val="da-DK"/>
        </w:rPr>
      </w:pPr>
      <w:r w:rsidRPr="00A34416">
        <w:rPr>
          <w:sz w:val="52"/>
          <w:szCs w:val="36"/>
          <w:lang w:val="da-DK"/>
        </w:rPr>
        <w:t>RAPPORT</w:t>
      </w:r>
      <w:r w:rsidR="000018F7">
        <w:rPr>
          <w:sz w:val="52"/>
          <w:szCs w:val="36"/>
          <w:lang w:val="da-DK"/>
        </w:rPr>
        <w:t xml:space="preserve"> 2</w:t>
      </w:r>
      <w:r w:rsidRPr="00A34416">
        <w:rPr>
          <w:sz w:val="52"/>
          <w:szCs w:val="36"/>
          <w:lang w:val="da-DK"/>
        </w:rPr>
        <w:t xml:space="preserve">: </w:t>
      </w:r>
      <w:r w:rsidR="009F0873" w:rsidRPr="00A34416">
        <w:rPr>
          <w:sz w:val="52"/>
          <w:szCs w:val="36"/>
          <w:lang w:val="da-DK"/>
        </w:rPr>
        <w:t xml:space="preserve">PARATHED </w:t>
      </w:r>
      <w:r w:rsidR="008A191F">
        <w:rPr>
          <w:sz w:val="52"/>
          <w:szCs w:val="36"/>
          <w:lang w:val="da-DK"/>
        </w:rPr>
        <w:t>TIL SAMARBEJDE OM</w:t>
      </w:r>
      <w:r w:rsidR="006E7295" w:rsidRPr="00A34416">
        <w:rPr>
          <w:sz w:val="52"/>
          <w:szCs w:val="36"/>
          <w:lang w:val="da-DK"/>
        </w:rPr>
        <w:t xml:space="preserve"> </w:t>
      </w:r>
      <w:r w:rsidR="00AA13ED" w:rsidRPr="00A34416">
        <w:rPr>
          <w:sz w:val="52"/>
          <w:szCs w:val="36"/>
          <w:lang w:val="da-DK"/>
        </w:rPr>
        <w:t xml:space="preserve">BÆREDYGTIG </w:t>
      </w:r>
      <w:r w:rsidR="007C202D">
        <w:rPr>
          <w:sz w:val="52"/>
          <w:szCs w:val="36"/>
          <w:lang w:val="da-DK"/>
        </w:rPr>
        <w:t>FORRETNINGS</w:t>
      </w:r>
      <w:r w:rsidR="00AA13ED" w:rsidRPr="00A34416">
        <w:rPr>
          <w:sz w:val="52"/>
          <w:szCs w:val="36"/>
          <w:lang w:val="da-DK"/>
        </w:rPr>
        <w:t>UDVIKLING</w:t>
      </w:r>
    </w:p>
    <w:p w14:paraId="52C32390" w14:textId="6347F02E" w:rsidR="00FF0A07" w:rsidRDefault="00D2609D" w:rsidP="00BE6DA0">
      <w:pPr>
        <w:rPr>
          <w:b/>
          <w:bCs/>
          <w:sz w:val="40"/>
          <w:szCs w:val="28"/>
          <w:lang w:val="da-DK"/>
        </w:rPr>
      </w:pPr>
      <w:r w:rsidRPr="00B03177">
        <w:rPr>
          <w:b/>
          <w:bCs/>
          <w:sz w:val="40"/>
          <w:szCs w:val="28"/>
          <w:highlight w:val="yellow"/>
          <w:lang w:val="da-DK"/>
        </w:rPr>
        <w:t>[indsæt virksomhed</w:t>
      </w:r>
      <w:r w:rsidR="00AB64F5">
        <w:rPr>
          <w:b/>
          <w:bCs/>
          <w:sz w:val="40"/>
          <w:szCs w:val="28"/>
          <w:highlight w:val="yellow"/>
          <w:lang w:val="da-DK"/>
        </w:rPr>
        <w:t>s</w:t>
      </w:r>
      <w:r w:rsidRPr="00B03177">
        <w:rPr>
          <w:b/>
          <w:bCs/>
          <w:sz w:val="40"/>
          <w:szCs w:val="28"/>
          <w:highlight w:val="yellow"/>
          <w:lang w:val="da-DK"/>
        </w:rPr>
        <w:t>navn og dato]</w:t>
      </w:r>
    </w:p>
    <w:p w14:paraId="3387A3F6" w14:textId="77777777" w:rsidR="00835454" w:rsidRDefault="00835454" w:rsidP="00BE6DA0">
      <w:pPr>
        <w:rPr>
          <w:b/>
          <w:bCs/>
          <w:sz w:val="40"/>
          <w:szCs w:val="28"/>
          <w:lang w:val="da-DK"/>
        </w:rPr>
      </w:pPr>
    </w:p>
    <w:p w14:paraId="27FBA36E" w14:textId="490D1001" w:rsidR="002D02CE" w:rsidRDefault="00FA0313" w:rsidP="00BE6DA0">
      <w:pPr>
        <w:rPr>
          <w:lang w:val="da-DK"/>
        </w:rPr>
      </w:pPr>
      <w:r w:rsidRPr="00455DD6">
        <w:rPr>
          <w:lang w:val="da-DK"/>
        </w:rPr>
        <w:t xml:space="preserve">Denne </w:t>
      </w:r>
      <w:r w:rsidR="00534A5E">
        <w:rPr>
          <w:lang w:val="da-DK"/>
        </w:rPr>
        <w:t>rapport</w:t>
      </w:r>
      <w:r w:rsidRPr="00455DD6">
        <w:rPr>
          <w:lang w:val="da-DK"/>
        </w:rPr>
        <w:t xml:space="preserve"> giver en indikation </w:t>
      </w:r>
      <w:r w:rsidR="002964C2">
        <w:rPr>
          <w:lang w:val="da-DK"/>
        </w:rPr>
        <w:t>af</w:t>
      </w:r>
      <w:r w:rsidRPr="00455DD6">
        <w:rPr>
          <w:lang w:val="da-DK"/>
        </w:rPr>
        <w:t xml:space="preserve">, hvor langt jeres organisation </w:t>
      </w:r>
      <w:r w:rsidR="00534A5E">
        <w:rPr>
          <w:lang w:val="da-DK"/>
        </w:rPr>
        <w:t xml:space="preserve">har flyttet sig </w:t>
      </w:r>
      <w:r w:rsidRPr="00455DD6">
        <w:rPr>
          <w:lang w:val="da-DK"/>
        </w:rPr>
        <w:t>ift. bær</w:t>
      </w:r>
      <w:r>
        <w:rPr>
          <w:lang w:val="da-DK"/>
        </w:rPr>
        <w:t xml:space="preserve">edygtighedsledelse og samarbejdskapacitet </w:t>
      </w:r>
      <w:r w:rsidR="00534A5E">
        <w:rPr>
          <w:lang w:val="da-DK"/>
        </w:rPr>
        <w:t>siden I deltog i parathedsanalysen i begyndelsen</w:t>
      </w:r>
      <w:r w:rsidRPr="00455DD6">
        <w:rPr>
          <w:lang w:val="da-DK"/>
        </w:rPr>
        <w:t>.</w:t>
      </w:r>
      <w:r>
        <w:rPr>
          <w:lang w:val="da-DK"/>
        </w:rPr>
        <w:t xml:space="preserve"> </w:t>
      </w:r>
      <w:r w:rsidRPr="00855BC5">
        <w:rPr>
          <w:lang w:val="da-DK"/>
        </w:rPr>
        <w:t xml:space="preserve">Med et godt resultat kan virksomheden </w:t>
      </w:r>
      <w:r>
        <w:rPr>
          <w:lang w:val="da-DK"/>
        </w:rPr>
        <w:t>s</w:t>
      </w:r>
      <w:r w:rsidRPr="00855BC5">
        <w:rPr>
          <w:lang w:val="da-DK"/>
        </w:rPr>
        <w:t xml:space="preserve">es som parat til at indgå i </w:t>
      </w:r>
      <w:r>
        <w:rPr>
          <w:lang w:val="da-DK"/>
        </w:rPr>
        <w:t>samarbejde om</w:t>
      </w:r>
      <w:r w:rsidRPr="00855BC5">
        <w:rPr>
          <w:lang w:val="da-DK"/>
        </w:rPr>
        <w:t xml:space="preserve"> bæredygtige forretningsmodeller, som f.eks. industrielle symbioser.</w:t>
      </w:r>
    </w:p>
    <w:p w14:paraId="1495919A" w14:textId="77777777" w:rsidR="002D02CE" w:rsidRDefault="002D02CE" w:rsidP="00BE6DA0">
      <w:pPr>
        <w:rPr>
          <w:lang w:val="da-DK"/>
        </w:rPr>
      </w:pPr>
    </w:p>
    <w:p w14:paraId="38048EC1" w14:textId="2176264C" w:rsidR="00FA0313" w:rsidRDefault="00FA0313" w:rsidP="00BE6DA0">
      <w:pPr>
        <w:rPr>
          <w:lang w:val="da-DK"/>
        </w:rPr>
      </w:pPr>
    </w:p>
    <w:p w14:paraId="233BC3D9" w14:textId="77777777" w:rsidR="00FA0313" w:rsidRPr="00A34416" w:rsidRDefault="00FA0313" w:rsidP="00BE4670">
      <w:pPr>
        <w:jc w:val="center"/>
        <w:rPr>
          <w:b/>
          <w:bCs/>
          <w:sz w:val="40"/>
          <w:szCs w:val="28"/>
          <w:lang w:val="da-DK"/>
        </w:rPr>
      </w:pPr>
    </w:p>
    <w:p w14:paraId="173891B7" w14:textId="62D99812" w:rsidR="00FA0313" w:rsidRDefault="00FA0313">
      <w:pPr>
        <w:spacing w:after="0" w:line="240" w:lineRule="auto"/>
        <w:rPr>
          <w:lang w:val="da-DK"/>
        </w:rPr>
      </w:pPr>
      <w:r>
        <w:rPr>
          <w:lang w:val="da-DK"/>
        </w:rPr>
        <w:br w:type="page"/>
      </w:r>
    </w:p>
    <w:p w14:paraId="7D6FE847" w14:textId="79AE86D4" w:rsidR="00FA0313" w:rsidRDefault="00150A3A" w:rsidP="00FA0313">
      <w:pPr>
        <w:pStyle w:val="Heading1"/>
        <w:rPr>
          <w:lang w:val="da-DK"/>
        </w:rPr>
      </w:pPr>
      <w:r>
        <w:rPr>
          <w:lang w:val="da-DK"/>
        </w:rPr>
        <w:lastRenderedPageBreak/>
        <w:t>OVERSIGT</w:t>
      </w:r>
    </w:p>
    <w:p w14:paraId="47AF8308" w14:textId="749C5839" w:rsidR="006306E4" w:rsidRPr="002964C2" w:rsidRDefault="000D1FA1" w:rsidP="00715F74">
      <w:pPr>
        <w:jc w:val="both"/>
        <w:rPr>
          <w:lang w:val="da-DK"/>
        </w:rPr>
      </w:pPr>
      <w:r w:rsidRPr="002964C2">
        <w:rPr>
          <w:lang w:val="da-DK"/>
        </w:rPr>
        <w:t xml:space="preserve">Spørgeskemaet blev </w:t>
      </w:r>
      <w:r w:rsidR="006306E4" w:rsidRPr="002964C2">
        <w:rPr>
          <w:lang w:val="da-DK"/>
        </w:rPr>
        <w:t xml:space="preserve">udfyldt af </w:t>
      </w:r>
      <w:r w:rsidR="00B03177" w:rsidRPr="00B03177">
        <w:rPr>
          <w:highlight w:val="yellow"/>
          <w:lang w:val="da-DK"/>
        </w:rPr>
        <w:t>X</w:t>
      </w:r>
      <w:r w:rsidR="00B03177">
        <w:rPr>
          <w:lang w:val="da-DK"/>
        </w:rPr>
        <w:t xml:space="preserve"> </w:t>
      </w:r>
      <w:r w:rsidR="00715F74" w:rsidRPr="002964C2">
        <w:rPr>
          <w:lang w:val="da-DK"/>
        </w:rPr>
        <w:t>personer</w:t>
      </w:r>
      <w:r w:rsidR="00087DE9">
        <w:rPr>
          <w:lang w:val="da-DK"/>
        </w:rPr>
        <w:t xml:space="preserve"> fra </w:t>
      </w:r>
      <w:r w:rsidR="00B03177">
        <w:rPr>
          <w:lang w:val="da-DK"/>
        </w:rPr>
        <w:t>[</w:t>
      </w:r>
      <w:r w:rsidR="00B03177" w:rsidRPr="00B03177">
        <w:rPr>
          <w:highlight w:val="yellow"/>
          <w:lang w:val="da-DK"/>
        </w:rPr>
        <w:t xml:space="preserve">indsæt </w:t>
      </w:r>
      <w:r w:rsidR="00607C26" w:rsidRPr="00B03177">
        <w:rPr>
          <w:highlight w:val="yellow"/>
          <w:lang w:val="da-DK"/>
        </w:rPr>
        <w:t>virksomhedsnavn</w:t>
      </w:r>
      <w:r w:rsidR="00B03177">
        <w:rPr>
          <w:lang w:val="da-DK"/>
        </w:rPr>
        <w:t>]</w:t>
      </w:r>
      <w:r w:rsidR="005434F2" w:rsidRPr="002964C2">
        <w:rPr>
          <w:lang w:val="da-DK"/>
        </w:rPr>
        <w:t>.</w:t>
      </w:r>
    </w:p>
    <w:p w14:paraId="490C24C9" w14:textId="226E5A7B" w:rsidR="00A77CCF" w:rsidRPr="00C714BF" w:rsidRDefault="00C714BF" w:rsidP="00792998">
      <w:pPr>
        <w:jc w:val="both"/>
        <w:rPr>
          <w:rStyle w:val="CommentReference"/>
          <w:lang w:val="da-DK"/>
        </w:rPr>
      </w:pPr>
      <w:commentRangeStart w:id="0"/>
      <w:r w:rsidRPr="002964C2">
        <w:rPr>
          <w:lang w:val="da-DK"/>
        </w:rPr>
        <w:t>I nåede</w:t>
      </w:r>
      <w:r w:rsidR="005B3734" w:rsidRPr="002964C2">
        <w:rPr>
          <w:lang w:val="da-DK"/>
        </w:rPr>
        <w:t xml:space="preserve"> samlet set over</w:t>
      </w:r>
      <w:r w:rsidR="003A6378" w:rsidRPr="002964C2">
        <w:rPr>
          <w:lang w:val="da-DK"/>
        </w:rPr>
        <w:t xml:space="preserve"> alle spørgsmålskategorier</w:t>
      </w:r>
      <w:r w:rsidRPr="002964C2">
        <w:rPr>
          <w:lang w:val="da-DK"/>
        </w:rPr>
        <w:t xml:space="preserve"> </w:t>
      </w:r>
      <w:r w:rsidR="00994E5A" w:rsidRPr="002964C2">
        <w:rPr>
          <w:lang w:val="da-DK"/>
        </w:rPr>
        <w:t>en gennemsnitlig score</w:t>
      </w:r>
      <w:r w:rsidRPr="002964C2">
        <w:rPr>
          <w:lang w:val="da-DK"/>
        </w:rPr>
        <w:t xml:space="preserve"> på </w:t>
      </w:r>
      <w:r w:rsidR="00D647F3" w:rsidRPr="00D647F3">
        <w:rPr>
          <w:highlight w:val="yellow"/>
          <w:lang w:val="da-DK"/>
        </w:rPr>
        <w:t>XX [indsæt tal]</w:t>
      </w:r>
      <w:r w:rsidR="007906F8" w:rsidRPr="002964C2">
        <w:rPr>
          <w:lang w:val="da-DK"/>
        </w:rPr>
        <w:t xml:space="preserve"> ud af 64</w:t>
      </w:r>
      <w:r w:rsidRPr="002964C2">
        <w:rPr>
          <w:lang w:val="da-DK"/>
        </w:rPr>
        <w:t xml:space="preserve"> mulige</w:t>
      </w:r>
      <w:r w:rsidR="00D2112B" w:rsidRPr="002964C2">
        <w:rPr>
          <w:lang w:val="da-DK"/>
        </w:rPr>
        <w:t>.</w:t>
      </w:r>
      <w:r w:rsidR="00573229">
        <w:rPr>
          <w:lang w:val="da-DK"/>
        </w:rPr>
        <w:t xml:space="preserve"> I parathedsanalysen #1 l</w:t>
      </w:r>
      <w:r w:rsidR="00314969">
        <w:rPr>
          <w:lang w:val="da-DK"/>
        </w:rPr>
        <w:t>å</w:t>
      </w:r>
      <w:r w:rsidR="00573229">
        <w:rPr>
          <w:lang w:val="da-DK"/>
        </w:rPr>
        <w:t xml:space="preserve"> jeres score på</w:t>
      </w:r>
      <w:r w:rsidR="00D647F3">
        <w:rPr>
          <w:lang w:val="da-DK"/>
        </w:rPr>
        <w:t xml:space="preserve"> </w:t>
      </w:r>
      <w:commentRangeStart w:id="1"/>
      <w:r w:rsidR="00D647F3" w:rsidRPr="00D647F3">
        <w:rPr>
          <w:highlight w:val="yellow"/>
          <w:lang w:val="da-DK"/>
        </w:rPr>
        <w:t>XX [indsæt tal]</w:t>
      </w:r>
      <w:r w:rsidR="00573229">
        <w:rPr>
          <w:lang w:val="da-DK"/>
        </w:rPr>
        <w:t>,</w:t>
      </w:r>
      <w:commentRangeEnd w:id="1"/>
      <w:r w:rsidR="00167170">
        <w:rPr>
          <w:rStyle w:val="CommentReference"/>
        </w:rPr>
        <w:commentReference w:id="1"/>
      </w:r>
      <w:r w:rsidR="00573229">
        <w:rPr>
          <w:lang w:val="da-DK"/>
        </w:rPr>
        <w:t xml:space="preserve"> så det betyder </w:t>
      </w:r>
      <w:r w:rsidR="00B05AB2">
        <w:rPr>
          <w:lang w:val="da-DK"/>
        </w:rPr>
        <w:t>en tydelig forbedring</w:t>
      </w:r>
      <w:r w:rsidR="00573229">
        <w:rPr>
          <w:lang w:val="da-DK"/>
        </w:rPr>
        <w:t>.</w:t>
      </w:r>
      <w:r w:rsidR="00D2112B" w:rsidRPr="002964C2">
        <w:rPr>
          <w:lang w:val="da-DK"/>
        </w:rPr>
        <w:t xml:space="preserve"> </w:t>
      </w:r>
      <w:r w:rsidR="00AA6C7A">
        <w:rPr>
          <w:lang w:val="da-DK"/>
        </w:rPr>
        <w:t xml:space="preserve">I har flyttet jer fra </w:t>
      </w:r>
      <w:r w:rsidR="00D647F3" w:rsidRPr="00D647F3">
        <w:rPr>
          <w:highlight w:val="yellow"/>
          <w:lang w:val="da-DK"/>
        </w:rPr>
        <w:t xml:space="preserve">XX </w:t>
      </w:r>
      <w:r w:rsidR="00D647F3">
        <w:rPr>
          <w:highlight w:val="yellow"/>
          <w:lang w:val="da-DK"/>
        </w:rPr>
        <w:t xml:space="preserve">til XX </w:t>
      </w:r>
      <w:r w:rsidR="00D647F3" w:rsidRPr="00D647F3">
        <w:rPr>
          <w:highlight w:val="yellow"/>
          <w:lang w:val="da-DK"/>
        </w:rPr>
        <w:t>[indsæt tal</w:t>
      </w:r>
      <w:r w:rsidR="00D647F3">
        <w:rPr>
          <w:highlight w:val="yellow"/>
          <w:lang w:val="da-DK"/>
        </w:rPr>
        <w:t>lene</w:t>
      </w:r>
      <w:r w:rsidR="00D647F3" w:rsidRPr="00D647F3">
        <w:rPr>
          <w:highlight w:val="yellow"/>
          <w:lang w:val="da-DK"/>
        </w:rPr>
        <w:t>]</w:t>
      </w:r>
      <w:r w:rsidR="00D647F3" w:rsidRPr="002964C2">
        <w:rPr>
          <w:lang w:val="da-DK"/>
        </w:rPr>
        <w:t xml:space="preserve"> </w:t>
      </w:r>
      <w:r w:rsidR="00792998">
        <w:rPr>
          <w:lang w:val="da-DK"/>
        </w:rPr>
        <w:t xml:space="preserve">(ud af 32 mulige) punkter i kategorien </w:t>
      </w:r>
      <w:r w:rsidRPr="002964C2">
        <w:rPr>
          <w:lang w:val="da-DK"/>
        </w:rPr>
        <w:t>”Bæredygtighedsledelse i organisationen” og</w:t>
      </w:r>
      <w:r w:rsidR="00D2112B" w:rsidRPr="002964C2">
        <w:rPr>
          <w:lang w:val="da-DK"/>
        </w:rPr>
        <w:t xml:space="preserve"> </w:t>
      </w:r>
      <w:r w:rsidR="00792998">
        <w:rPr>
          <w:lang w:val="da-DK"/>
        </w:rPr>
        <w:t xml:space="preserve">fra </w:t>
      </w:r>
      <w:r w:rsidR="00D647F3" w:rsidRPr="00D647F3">
        <w:rPr>
          <w:highlight w:val="yellow"/>
          <w:lang w:val="da-DK"/>
        </w:rPr>
        <w:t>XX</w:t>
      </w:r>
      <w:r w:rsidR="00D647F3">
        <w:rPr>
          <w:highlight w:val="yellow"/>
          <w:lang w:val="da-DK"/>
        </w:rPr>
        <w:t xml:space="preserve"> til XX</w:t>
      </w:r>
      <w:r w:rsidR="00D647F3" w:rsidRPr="00D647F3">
        <w:rPr>
          <w:highlight w:val="yellow"/>
          <w:lang w:val="da-DK"/>
        </w:rPr>
        <w:t xml:space="preserve"> [indsæt tallene]</w:t>
      </w:r>
      <w:r w:rsidR="00D647F3">
        <w:rPr>
          <w:lang w:val="da-DK"/>
        </w:rPr>
        <w:t xml:space="preserve"> </w:t>
      </w:r>
      <w:r w:rsidR="005C1771">
        <w:rPr>
          <w:lang w:val="da-DK"/>
        </w:rPr>
        <w:t>(</w:t>
      </w:r>
      <w:r w:rsidR="007906F8" w:rsidRPr="002964C2">
        <w:rPr>
          <w:lang w:val="da-DK"/>
        </w:rPr>
        <w:t>ud af 32</w:t>
      </w:r>
      <w:r w:rsidRPr="002964C2">
        <w:rPr>
          <w:lang w:val="da-DK"/>
        </w:rPr>
        <w:t xml:space="preserve"> mulige</w:t>
      </w:r>
      <w:r w:rsidR="005C1771">
        <w:rPr>
          <w:lang w:val="da-DK"/>
        </w:rPr>
        <w:t>)</w:t>
      </w:r>
      <w:r w:rsidRPr="002964C2">
        <w:rPr>
          <w:lang w:val="da-DK"/>
        </w:rPr>
        <w:t xml:space="preserve"> punkter i kategorien ”Samarbejdskapacitet”.</w:t>
      </w:r>
      <w:r w:rsidR="008F0230">
        <w:rPr>
          <w:lang w:val="da-DK"/>
        </w:rPr>
        <w:t xml:space="preserve"> </w:t>
      </w:r>
      <w:commentRangeEnd w:id="0"/>
      <w:r w:rsidR="008426E0">
        <w:rPr>
          <w:rStyle w:val="CommentReference"/>
        </w:rPr>
        <w:commentReference w:id="0"/>
      </w:r>
      <w:commentRangeStart w:id="2"/>
      <w:r w:rsidR="00087DE9">
        <w:rPr>
          <w:lang w:val="da-DK"/>
        </w:rPr>
        <w:t xml:space="preserve">Med denne score </w:t>
      </w:r>
      <w:r w:rsidR="00CD2956">
        <w:rPr>
          <w:lang w:val="da-DK"/>
        </w:rPr>
        <w:t xml:space="preserve">ligger </w:t>
      </w:r>
      <w:proofErr w:type="gramStart"/>
      <w:r w:rsidR="00CD2956">
        <w:rPr>
          <w:lang w:val="da-DK"/>
        </w:rPr>
        <w:t>i</w:t>
      </w:r>
      <w:proofErr w:type="gramEnd"/>
      <w:r w:rsidR="00CD2956">
        <w:rPr>
          <w:lang w:val="da-DK"/>
        </w:rPr>
        <w:t xml:space="preserve"> nu </w:t>
      </w:r>
      <w:r w:rsidR="00CD2956" w:rsidRPr="00A626F5">
        <w:rPr>
          <w:lang w:val="da-DK"/>
        </w:rPr>
        <w:t>trygt</w:t>
      </w:r>
      <w:r w:rsidR="00306A99" w:rsidRPr="00A626F5">
        <w:rPr>
          <w:lang w:val="da-DK"/>
        </w:rPr>
        <w:t xml:space="preserve"> ind</w:t>
      </w:r>
      <w:r w:rsidR="00306A99" w:rsidRPr="002964C2">
        <w:rPr>
          <w:lang w:val="da-DK"/>
        </w:rPr>
        <w:t xml:space="preserve"> i kategorien </w:t>
      </w:r>
      <w:r w:rsidR="00340A31" w:rsidRPr="00D647F3">
        <w:rPr>
          <w:highlight w:val="yellow"/>
          <w:lang w:val="da-DK"/>
        </w:rPr>
        <w:t>”</w:t>
      </w:r>
      <w:r w:rsidR="00E61353" w:rsidRPr="00D647F3">
        <w:rPr>
          <w:highlight w:val="yellow"/>
          <w:lang w:val="da-DK"/>
        </w:rPr>
        <w:t>Foregangsvirksomhed</w:t>
      </w:r>
      <w:r w:rsidR="00340A31" w:rsidRPr="00D647F3">
        <w:rPr>
          <w:highlight w:val="yellow"/>
          <w:lang w:val="da-DK"/>
        </w:rPr>
        <w:t>”</w:t>
      </w:r>
      <w:r w:rsidR="00340A31" w:rsidRPr="002964C2">
        <w:rPr>
          <w:lang w:val="da-DK"/>
        </w:rPr>
        <w:t xml:space="preserve">, hvilket betyder, at </w:t>
      </w:r>
      <w:r w:rsidR="00DF75A4" w:rsidRPr="002964C2">
        <w:rPr>
          <w:lang w:val="da-DK"/>
        </w:rPr>
        <w:t xml:space="preserve">I </w:t>
      </w:r>
      <w:r w:rsidR="00C329C7" w:rsidRPr="002964C2">
        <w:rPr>
          <w:lang w:val="da-DK"/>
        </w:rPr>
        <w:t xml:space="preserve">er </w:t>
      </w:r>
      <w:r w:rsidR="00CD2956">
        <w:rPr>
          <w:lang w:val="da-DK"/>
        </w:rPr>
        <w:t xml:space="preserve">godt </w:t>
      </w:r>
      <w:r w:rsidR="00C329C7" w:rsidRPr="002964C2">
        <w:rPr>
          <w:lang w:val="da-DK"/>
        </w:rPr>
        <w:t>på vej til et</w:t>
      </w:r>
      <w:r w:rsidR="00DF75A4" w:rsidRPr="002964C2">
        <w:rPr>
          <w:lang w:val="da-DK"/>
        </w:rPr>
        <w:t xml:space="preserve"> </w:t>
      </w:r>
      <w:r w:rsidR="00C329C7" w:rsidRPr="002964C2">
        <w:rPr>
          <w:lang w:val="da-DK"/>
        </w:rPr>
        <w:t xml:space="preserve">have styr på bæredygtighedsledelse og opbygge et </w:t>
      </w:r>
      <w:r w:rsidR="00DF75A4" w:rsidRPr="002964C2">
        <w:rPr>
          <w:lang w:val="da-DK"/>
        </w:rPr>
        <w:t>stærkt netværk.</w:t>
      </w:r>
      <w:r w:rsidR="00CD2956">
        <w:rPr>
          <w:lang w:val="da-DK"/>
        </w:rPr>
        <w:t xml:space="preserve"> </w:t>
      </w:r>
      <w:commentRangeEnd w:id="2"/>
      <w:r w:rsidR="00D352E0">
        <w:rPr>
          <w:rStyle w:val="CommentReference"/>
        </w:rPr>
        <w:commentReference w:id="2"/>
      </w:r>
    </w:p>
    <w:p w14:paraId="2889ABAD" w14:textId="0EABA2C7" w:rsidR="00F96F24" w:rsidRDefault="00886391" w:rsidP="00A77CCF">
      <w:pPr>
        <w:jc w:val="both"/>
        <w:rPr>
          <w:lang w:val="da-DK"/>
        </w:rPr>
      </w:pPr>
      <w:r>
        <w:rPr>
          <w:noProof/>
        </w:rPr>
        <mc:AlternateContent>
          <mc:Choice Requires="wps">
            <w:drawing>
              <wp:anchor distT="0" distB="0" distL="114300" distR="114300" simplePos="0" relativeHeight="251659264" behindDoc="0" locked="0" layoutInCell="1" allowOverlap="1" wp14:anchorId="53ACE487" wp14:editId="2D9FAAE1">
                <wp:simplePos x="0" y="0"/>
                <wp:positionH relativeFrom="column">
                  <wp:posOffset>2971800</wp:posOffset>
                </wp:positionH>
                <wp:positionV relativeFrom="paragraph">
                  <wp:posOffset>2120265</wp:posOffset>
                </wp:positionV>
                <wp:extent cx="359834" cy="127001"/>
                <wp:effectExtent l="19050" t="76200" r="0" b="25400"/>
                <wp:wrapNone/>
                <wp:docPr id="13" name="Straight Arrow Connector 3"/>
                <wp:cNvGraphicFramePr/>
                <a:graphic xmlns:a="http://schemas.openxmlformats.org/drawingml/2006/main">
                  <a:graphicData uri="http://schemas.microsoft.com/office/word/2010/wordprocessingShape">
                    <wps:wsp>
                      <wps:cNvCnPr/>
                      <wps:spPr>
                        <a:xfrm flipV="1">
                          <a:off x="0" y="0"/>
                          <a:ext cx="359834" cy="127001"/>
                        </a:xfrm>
                        <a:prstGeom prst="straightConnector1">
                          <a:avLst/>
                        </a:prstGeom>
                        <a:ln w="28575">
                          <a:solidFill>
                            <a:schemeClr val="tx1">
                              <a:lumMod val="75000"/>
                              <a:lumOff val="25000"/>
                            </a:schemeClr>
                          </a:solidFill>
                          <a:prstDash val="sysDot"/>
                          <a:tailEnd type="triangle" w="lg"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E300E5" id="_x0000_t32" coordsize="21600,21600" o:spt="32" o:oned="t" path="m,l21600,21600e" filled="f">
                <v:path arrowok="t" fillok="f" o:connecttype="none"/>
                <o:lock v:ext="edit" shapetype="t"/>
              </v:shapetype>
              <v:shape id="Straight Arrow Connector 3" o:spid="_x0000_s1026" type="#_x0000_t32" style="position:absolute;margin-left:234pt;margin-top:166.95pt;width:28.35pt;height:10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" strokecolor="#404040 [2429]" strokeweight="2.25pt">
                <v:stroke dashstyle="1 1" endarrow="block" endarrowwidth="wide" joinstyle="miter"/>
              </v:shape>
            </w:pict>
          </mc:Fallback>
        </mc:AlternateContent>
      </w:r>
      <w:commentRangeStart w:id="3"/>
      <w:r w:rsidR="0074366F">
        <w:rPr>
          <w:noProof/>
          <w:lang w:val="da-DK"/>
        </w:rPr>
        <w:drawing>
          <wp:inline distT="0" distB="0" distL="0" distR="0" wp14:anchorId="2F5DF7F0" wp14:editId="1110F7E7">
            <wp:extent cx="5404001" cy="53022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4485" cy="5302725"/>
                    </a:xfrm>
                    <a:prstGeom prst="rect">
                      <a:avLst/>
                    </a:prstGeom>
                    <a:noFill/>
                  </pic:spPr>
                </pic:pic>
              </a:graphicData>
            </a:graphic>
          </wp:inline>
        </w:drawing>
      </w:r>
      <w:commentRangeEnd w:id="3"/>
      <w:r w:rsidR="00E764A1">
        <w:rPr>
          <w:rStyle w:val="CommentReference"/>
        </w:rPr>
        <w:commentReference w:id="3"/>
      </w:r>
    </w:p>
    <w:p w14:paraId="02E866B1" w14:textId="77777777" w:rsidR="009B403E" w:rsidRPr="009B403E" w:rsidRDefault="009B403E" w:rsidP="009B403E">
      <w:pPr>
        <w:rPr>
          <w:sz w:val="16"/>
          <w:lang w:val="da-DK"/>
        </w:rPr>
      </w:pPr>
    </w:p>
    <w:p w14:paraId="76FCA9F4" w14:textId="4D640DFA" w:rsidR="00A34416" w:rsidRPr="00055F85" w:rsidRDefault="00BD6699" w:rsidP="00A34416">
      <w:pPr>
        <w:pStyle w:val="Heading1"/>
        <w:rPr>
          <w:highlight w:val="yellow"/>
          <w:lang w:val="da-DK"/>
        </w:rPr>
      </w:pPr>
      <w:r w:rsidRPr="00055F85">
        <w:rPr>
          <w:highlight w:val="yellow"/>
          <w:lang w:val="da-DK"/>
        </w:rPr>
        <w:lastRenderedPageBreak/>
        <w:t xml:space="preserve">SAMMENFATNING AF </w:t>
      </w:r>
      <w:commentRangeStart w:id="4"/>
      <w:r w:rsidRPr="00055F85">
        <w:rPr>
          <w:highlight w:val="yellow"/>
          <w:lang w:val="da-DK"/>
        </w:rPr>
        <w:t>RESULTATERNE</w:t>
      </w:r>
      <w:commentRangeEnd w:id="4"/>
      <w:r w:rsidR="006F5B36">
        <w:rPr>
          <w:rStyle w:val="CommentReference"/>
          <w:rFonts w:ascii="Calibri" w:hAnsi="Calibri"/>
          <w:b w:val="0"/>
          <w:bCs w:val="0"/>
          <w:kern w:val="0"/>
        </w:rPr>
        <w:commentReference w:id="4"/>
      </w:r>
    </w:p>
    <w:p w14:paraId="75B4C615" w14:textId="7F6B9C30" w:rsidR="00F90ADC" w:rsidRPr="00055F85" w:rsidRDefault="00F90ADC" w:rsidP="00F90ADC">
      <w:pPr>
        <w:jc w:val="both"/>
        <w:rPr>
          <w:sz w:val="24"/>
          <w:szCs w:val="24"/>
          <w:highlight w:val="yellow"/>
          <w:lang w:val="da-DK"/>
        </w:rPr>
      </w:pPr>
      <w:r w:rsidRPr="00055F85">
        <w:rPr>
          <w:sz w:val="24"/>
          <w:szCs w:val="24"/>
          <w:highlight w:val="yellow"/>
          <w:lang w:val="da-DK"/>
        </w:rPr>
        <w:t>I er mere enige end før! Generelt bliver der kun mindre forskelle mellem respondenternes opfattelser synlige i besvarelsen. I er også mere sikker på jeres svar: Mens der var flere som svarede ”ved ikke” til nogle af udsagn i parathedsanalysen #1, har I alle haft en mening om udsagnene i den</w:t>
      </w:r>
      <w:r w:rsidR="001E7CD9">
        <w:rPr>
          <w:sz w:val="24"/>
          <w:szCs w:val="24"/>
          <w:highlight w:val="yellow"/>
          <w:lang w:val="da-DK"/>
        </w:rPr>
        <w:t>ne</w:t>
      </w:r>
      <w:r w:rsidRPr="00055F85">
        <w:rPr>
          <w:sz w:val="24"/>
          <w:szCs w:val="24"/>
          <w:highlight w:val="yellow"/>
          <w:lang w:val="da-DK"/>
        </w:rPr>
        <w:t xml:space="preserve"> anden del af analysen.</w:t>
      </w:r>
    </w:p>
    <w:p w14:paraId="332015A1" w14:textId="77777777" w:rsidR="00F90ADC" w:rsidRPr="00055F85" w:rsidRDefault="00F90ADC" w:rsidP="00F90ADC">
      <w:pPr>
        <w:jc w:val="both"/>
        <w:rPr>
          <w:sz w:val="24"/>
          <w:szCs w:val="24"/>
          <w:highlight w:val="yellow"/>
          <w:lang w:val="da-DK"/>
        </w:rPr>
      </w:pPr>
      <w:r w:rsidRPr="00055F85">
        <w:rPr>
          <w:sz w:val="24"/>
          <w:szCs w:val="24"/>
          <w:highlight w:val="yellow"/>
          <w:lang w:val="da-DK"/>
        </w:rPr>
        <w:t xml:space="preserve">Derudover har I fået et udbytte af samarbejde i flere af kategorierne, som er del af parathedsanalysen: </w:t>
      </w:r>
    </w:p>
    <w:p w14:paraId="57D06D25" w14:textId="3B749A1C" w:rsidR="009D0FAB" w:rsidRPr="00055F85" w:rsidRDefault="009D0FAB" w:rsidP="009D0FAB">
      <w:pPr>
        <w:pStyle w:val="ListParagraph"/>
        <w:numPr>
          <w:ilvl w:val="0"/>
          <w:numId w:val="13"/>
        </w:numPr>
        <w:jc w:val="both"/>
        <w:rPr>
          <w:sz w:val="24"/>
          <w:szCs w:val="24"/>
          <w:highlight w:val="yellow"/>
          <w:lang w:val="da-DK"/>
        </w:rPr>
      </w:pPr>
      <w:r w:rsidRPr="00055F85">
        <w:rPr>
          <w:sz w:val="24"/>
          <w:szCs w:val="24"/>
          <w:highlight w:val="yellow"/>
          <w:lang w:val="da-DK"/>
        </w:rPr>
        <w:t>I har udviklet jeres viden og kompetencer om bæredygtig udvikling.</w:t>
      </w:r>
    </w:p>
    <w:p w14:paraId="71F81B6D" w14:textId="77777777" w:rsidR="009D0FAB" w:rsidRPr="00055F85" w:rsidRDefault="009D0FAB" w:rsidP="009D0FAB">
      <w:pPr>
        <w:pStyle w:val="ListParagraph"/>
        <w:ind w:left="1080"/>
        <w:jc w:val="both"/>
        <w:rPr>
          <w:sz w:val="24"/>
          <w:szCs w:val="24"/>
          <w:highlight w:val="yellow"/>
          <w:lang w:val="da-DK"/>
        </w:rPr>
      </w:pPr>
    </w:p>
    <w:p w14:paraId="4AEA8BB2" w14:textId="100A22C4" w:rsidR="009D0FAB" w:rsidRPr="00055F85" w:rsidRDefault="00F90ADC" w:rsidP="009D0FAB">
      <w:pPr>
        <w:pStyle w:val="ListParagraph"/>
        <w:numPr>
          <w:ilvl w:val="0"/>
          <w:numId w:val="13"/>
        </w:numPr>
        <w:jc w:val="both"/>
        <w:rPr>
          <w:sz w:val="24"/>
          <w:szCs w:val="24"/>
          <w:highlight w:val="yellow"/>
          <w:lang w:val="da-DK"/>
        </w:rPr>
      </w:pPr>
      <w:r w:rsidRPr="00055F85">
        <w:rPr>
          <w:sz w:val="24"/>
          <w:szCs w:val="24"/>
          <w:highlight w:val="yellow"/>
          <w:lang w:val="da-DK"/>
        </w:rPr>
        <w:t>I synes, at ledelse og bestyrelse har mere fokus på bæredygtighed nu.</w:t>
      </w:r>
    </w:p>
    <w:p w14:paraId="47CE55E0" w14:textId="77777777" w:rsidR="009D0FAB" w:rsidRPr="00055F85" w:rsidRDefault="009D0FAB" w:rsidP="00AA2A50">
      <w:pPr>
        <w:pStyle w:val="ListParagraph"/>
        <w:ind w:left="1080"/>
        <w:jc w:val="both"/>
        <w:rPr>
          <w:sz w:val="24"/>
          <w:szCs w:val="24"/>
          <w:highlight w:val="yellow"/>
          <w:lang w:val="da-DK"/>
        </w:rPr>
      </w:pPr>
    </w:p>
    <w:p w14:paraId="6C62AF3D" w14:textId="27E2A635" w:rsidR="000F1EEB" w:rsidRPr="00055F85" w:rsidRDefault="00F90ADC" w:rsidP="000F1EEB">
      <w:pPr>
        <w:pStyle w:val="ListParagraph"/>
        <w:numPr>
          <w:ilvl w:val="0"/>
          <w:numId w:val="14"/>
        </w:numPr>
        <w:jc w:val="both"/>
        <w:rPr>
          <w:sz w:val="24"/>
          <w:szCs w:val="24"/>
          <w:highlight w:val="yellow"/>
          <w:lang w:val="da-DK"/>
        </w:rPr>
      </w:pPr>
      <w:r w:rsidRPr="00055F85">
        <w:rPr>
          <w:sz w:val="24"/>
          <w:szCs w:val="24"/>
          <w:highlight w:val="yellow"/>
          <w:lang w:val="da-DK"/>
        </w:rPr>
        <w:t>I blev klogere på værktøjer og metoder til at kunne vurdere virksomhedens og forretningsbeslutningers effekt på miljø og samfund. I tænker også, at I særligt har flyttet jer ift. jeres strategi for at arbejde med bæredygtighed. Derudover har I tydeligere mål og indikatorer til at kunne vurdere jeres fremskridt i forhold til bæredygtighed.</w:t>
      </w:r>
    </w:p>
    <w:p w14:paraId="70380A92" w14:textId="77777777" w:rsidR="000F1EEB" w:rsidRPr="00055F85" w:rsidRDefault="000F1EEB" w:rsidP="00AA2A50">
      <w:pPr>
        <w:pStyle w:val="ListParagraph"/>
        <w:ind w:left="1080"/>
        <w:jc w:val="both"/>
        <w:rPr>
          <w:sz w:val="24"/>
          <w:szCs w:val="24"/>
          <w:highlight w:val="yellow"/>
          <w:lang w:val="da-DK"/>
        </w:rPr>
      </w:pPr>
    </w:p>
    <w:p w14:paraId="10C46357" w14:textId="77777777" w:rsidR="000F1EEB" w:rsidRPr="00055F85" w:rsidRDefault="00F90ADC" w:rsidP="000F1EEB">
      <w:pPr>
        <w:pStyle w:val="ListParagraph"/>
        <w:numPr>
          <w:ilvl w:val="0"/>
          <w:numId w:val="14"/>
        </w:numPr>
        <w:jc w:val="both"/>
        <w:rPr>
          <w:sz w:val="24"/>
          <w:szCs w:val="24"/>
          <w:highlight w:val="yellow"/>
          <w:lang w:val="da-DK"/>
        </w:rPr>
      </w:pPr>
      <w:r w:rsidRPr="00055F85">
        <w:rPr>
          <w:sz w:val="24"/>
          <w:szCs w:val="24"/>
          <w:highlight w:val="yellow"/>
          <w:lang w:val="da-DK"/>
        </w:rPr>
        <w:t>I blev meget bedre til intern kommunikation og kontakt til andre aktører (som f.eks. universiteter, samfundsorganisationer og civilsamfundet).</w:t>
      </w:r>
    </w:p>
    <w:p w14:paraId="5923CB88" w14:textId="77777777" w:rsidR="000F1EEB" w:rsidRPr="00055F85" w:rsidRDefault="000F1EEB" w:rsidP="00AA2A50">
      <w:pPr>
        <w:pStyle w:val="ListParagraph"/>
        <w:rPr>
          <w:sz w:val="24"/>
          <w:szCs w:val="24"/>
          <w:highlight w:val="yellow"/>
          <w:lang w:val="da-DK"/>
        </w:rPr>
      </w:pPr>
    </w:p>
    <w:p w14:paraId="0C6F52BE" w14:textId="77777777" w:rsidR="000F1EEB" w:rsidRPr="00055F85" w:rsidRDefault="00F90ADC" w:rsidP="000F1EEB">
      <w:pPr>
        <w:pStyle w:val="ListParagraph"/>
        <w:numPr>
          <w:ilvl w:val="0"/>
          <w:numId w:val="14"/>
        </w:numPr>
        <w:jc w:val="both"/>
        <w:rPr>
          <w:sz w:val="24"/>
          <w:szCs w:val="24"/>
          <w:highlight w:val="yellow"/>
          <w:lang w:val="da-DK"/>
        </w:rPr>
      </w:pPr>
      <w:r w:rsidRPr="00055F85">
        <w:rPr>
          <w:sz w:val="24"/>
          <w:szCs w:val="24"/>
          <w:highlight w:val="yellow"/>
          <w:lang w:val="da-DK"/>
        </w:rPr>
        <w:t xml:space="preserve">I har flyttet jer </w:t>
      </w:r>
      <w:r w:rsidR="000F1EEB" w:rsidRPr="00055F85">
        <w:rPr>
          <w:sz w:val="24"/>
          <w:szCs w:val="24"/>
          <w:highlight w:val="yellow"/>
          <w:lang w:val="da-DK"/>
        </w:rPr>
        <w:t xml:space="preserve">markant </w:t>
      </w:r>
      <w:r w:rsidRPr="00055F85">
        <w:rPr>
          <w:sz w:val="24"/>
          <w:szCs w:val="24"/>
          <w:highlight w:val="yellow"/>
          <w:lang w:val="da-DK"/>
        </w:rPr>
        <w:t>ift. jeres bæredygtighedsarbejde sammen</w:t>
      </w:r>
      <w:r w:rsidR="000F1EEB" w:rsidRPr="00055F85">
        <w:rPr>
          <w:sz w:val="24"/>
          <w:szCs w:val="24"/>
          <w:highlight w:val="yellow"/>
          <w:lang w:val="da-DK"/>
        </w:rPr>
        <w:t xml:space="preserve"> </w:t>
      </w:r>
      <w:r w:rsidRPr="00055F85">
        <w:rPr>
          <w:sz w:val="24"/>
          <w:szCs w:val="24"/>
          <w:highlight w:val="yellow"/>
          <w:lang w:val="da-DK"/>
        </w:rPr>
        <w:t>med værdikæden og sammen med andre aktører (som f.eks. universiteter, samfundsorganisationer og civilsamfundet).</w:t>
      </w:r>
    </w:p>
    <w:p w14:paraId="25C5FEE5" w14:textId="77777777" w:rsidR="000F1EEB" w:rsidRPr="00055F85" w:rsidRDefault="000F1EEB" w:rsidP="00AA2A50">
      <w:pPr>
        <w:pStyle w:val="ListParagraph"/>
        <w:rPr>
          <w:sz w:val="24"/>
          <w:szCs w:val="24"/>
          <w:highlight w:val="yellow"/>
          <w:lang w:val="da-DK"/>
        </w:rPr>
      </w:pPr>
    </w:p>
    <w:p w14:paraId="10360AFB" w14:textId="321D1EB2" w:rsidR="00F90ADC" w:rsidRPr="00055F85" w:rsidRDefault="00F90ADC" w:rsidP="00AA2A50">
      <w:pPr>
        <w:pStyle w:val="ListParagraph"/>
        <w:numPr>
          <w:ilvl w:val="0"/>
          <w:numId w:val="14"/>
        </w:numPr>
        <w:jc w:val="both"/>
        <w:rPr>
          <w:sz w:val="24"/>
          <w:szCs w:val="24"/>
          <w:highlight w:val="yellow"/>
          <w:lang w:val="da-DK"/>
        </w:rPr>
      </w:pPr>
      <w:r w:rsidRPr="00055F85">
        <w:rPr>
          <w:sz w:val="24"/>
          <w:szCs w:val="24"/>
          <w:highlight w:val="yellow"/>
          <w:lang w:val="da-DK"/>
        </w:rPr>
        <w:t>Jeres åbenhed for nye partnerskaber om bæredygtighed er fortsæt høj</w:t>
      </w:r>
      <w:r w:rsidR="007F0CE4">
        <w:rPr>
          <w:sz w:val="24"/>
          <w:szCs w:val="24"/>
          <w:highlight w:val="yellow"/>
          <w:lang w:val="da-DK"/>
        </w:rPr>
        <w:t>,</w:t>
      </w:r>
      <w:r w:rsidRPr="00055F85">
        <w:rPr>
          <w:sz w:val="24"/>
          <w:szCs w:val="24"/>
          <w:highlight w:val="yellow"/>
          <w:lang w:val="da-DK"/>
        </w:rPr>
        <w:t xml:space="preserve"> og I synes, at I er endnu mere åben for at dele informationer til dette formål nu.</w:t>
      </w:r>
    </w:p>
    <w:p w14:paraId="5295E0CC" w14:textId="77777777" w:rsidR="00B65599" w:rsidRDefault="001857D4" w:rsidP="00B65599">
      <w:pPr>
        <w:pStyle w:val="Heading1"/>
        <w:rPr>
          <w:lang w:val="da-DK"/>
        </w:rPr>
      </w:pPr>
      <w:r w:rsidRPr="009B745B">
        <w:rPr>
          <w:lang w:val="da-DK"/>
        </w:rPr>
        <w:br w:type="page"/>
      </w:r>
      <w:commentRangeStart w:id="5"/>
      <w:r w:rsidR="00B65599">
        <w:rPr>
          <w:lang w:val="da-DK"/>
        </w:rPr>
        <w:lastRenderedPageBreak/>
        <w:t>RESULTATER I DE ENKELTE KATEGORIER</w:t>
      </w:r>
      <w:commentRangeEnd w:id="5"/>
      <w:r w:rsidR="007C69D4">
        <w:rPr>
          <w:rStyle w:val="CommentReference"/>
          <w:rFonts w:ascii="Calibri" w:hAnsi="Calibri"/>
          <w:b w:val="0"/>
          <w:bCs w:val="0"/>
          <w:kern w:val="0"/>
        </w:rPr>
        <w:commentReference w:id="5"/>
      </w:r>
    </w:p>
    <w:p w14:paraId="523C3985" w14:textId="765C599E" w:rsidR="00392BA8" w:rsidRPr="00B65599" w:rsidRDefault="00B65599" w:rsidP="00B65599">
      <w:pPr>
        <w:pStyle w:val="Heading2"/>
      </w:pPr>
      <w:r w:rsidRPr="00B65599">
        <w:t xml:space="preserve">1. </w:t>
      </w:r>
      <w:r w:rsidR="00096031" w:rsidRPr="00B65599">
        <w:t>Viden og kompetencer I organisationen</w:t>
      </w:r>
    </w:p>
    <w:p w14:paraId="6ED23DF5" w14:textId="383B5B98" w:rsidR="00F93EAA" w:rsidRPr="00F01E01" w:rsidRDefault="00B354E2" w:rsidP="00477CF9">
      <w:pPr>
        <w:spacing w:before="80" w:after="80" w:line="276" w:lineRule="auto"/>
        <w:jc w:val="both"/>
        <w:rPr>
          <w:lang w:val="da-DK"/>
        </w:rPr>
      </w:pPr>
      <w:r w:rsidRPr="00F01E01">
        <w:rPr>
          <w:lang w:val="da-DK"/>
        </w:rPr>
        <w:t>Der skal viden og kompetencer til</w:t>
      </w:r>
      <w:r w:rsidR="0049276A" w:rsidRPr="00F01E01">
        <w:rPr>
          <w:lang w:val="da-DK"/>
        </w:rPr>
        <w:t xml:space="preserve"> for</w:t>
      </w:r>
      <w:r w:rsidRPr="00F01E01">
        <w:rPr>
          <w:lang w:val="da-DK"/>
        </w:rPr>
        <w:t xml:space="preserve"> at arbejde med bæredygtighed. </w:t>
      </w:r>
      <w:r w:rsidR="008D1D37" w:rsidRPr="00F01E01">
        <w:rPr>
          <w:lang w:val="da-DK"/>
        </w:rPr>
        <w:t>Medarbejderne i jeres virksomhed har naturligvis en erfaringsbaseret viden og kompetencer</w:t>
      </w:r>
      <w:r w:rsidR="00CB0D1F">
        <w:rPr>
          <w:lang w:val="da-DK"/>
        </w:rPr>
        <w:t>,</w:t>
      </w:r>
      <w:r w:rsidR="008D1D37" w:rsidRPr="00F01E01">
        <w:rPr>
          <w:lang w:val="da-DK"/>
        </w:rPr>
        <w:t xml:space="preserve"> der er genereret gennem tidligere tiltag. Det kan være</w:t>
      </w:r>
      <w:r w:rsidR="00CB0D1F">
        <w:rPr>
          <w:lang w:val="da-DK"/>
        </w:rPr>
        <w:t>, at</w:t>
      </w:r>
      <w:r w:rsidR="008D1D37" w:rsidRPr="00F01E01">
        <w:rPr>
          <w:lang w:val="da-DK"/>
        </w:rPr>
        <w:t xml:space="preserve"> den</w:t>
      </w:r>
      <w:r w:rsidR="00025BEF">
        <w:rPr>
          <w:lang w:val="da-DK"/>
        </w:rPr>
        <w:t xml:space="preserve"> nuværende</w:t>
      </w:r>
      <w:r w:rsidR="008D1D37" w:rsidRPr="00F01E01">
        <w:rPr>
          <w:lang w:val="da-DK"/>
        </w:rPr>
        <w:t xml:space="preserve"> viden og kompetencer</w:t>
      </w:r>
      <w:r w:rsidR="00F852FC">
        <w:rPr>
          <w:lang w:val="da-DK"/>
        </w:rPr>
        <w:t xml:space="preserve"> </w:t>
      </w:r>
      <w:r w:rsidR="008D1D37" w:rsidRPr="00F01E01">
        <w:rPr>
          <w:lang w:val="da-DK"/>
        </w:rPr>
        <w:t xml:space="preserve">er tilstrækkelige </w:t>
      </w:r>
      <w:r w:rsidR="00FE0F11">
        <w:rPr>
          <w:lang w:val="da-DK"/>
        </w:rPr>
        <w:t>til</w:t>
      </w:r>
      <w:r w:rsidR="008D1D37" w:rsidRPr="00F01E01">
        <w:rPr>
          <w:lang w:val="da-DK"/>
        </w:rPr>
        <w:t xml:space="preserve"> nogle typer af nye tiltag, men er det nok i alle tilfælde? </w:t>
      </w:r>
      <w:r w:rsidR="00BF3EDD" w:rsidRPr="00F01E01">
        <w:rPr>
          <w:lang w:val="da-DK"/>
        </w:rPr>
        <w:t xml:space="preserve">Hvis dette ikke er </w:t>
      </w:r>
      <w:r w:rsidR="00666715" w:rsidRPr="00F01E01">
        <w:rPr>
          <w:lang w:val="da-DK"/>
        </w:rPr>
        <w:t>tilfældet,</w:t>
      </w:r>
      <w:r w:rsidR="00BF3EDD" w:rsidRPr="00F01E01">
        <w:rPr>
          <w:lang w:val="da-DK"/>
        </w:rPr>
        <w:t xml:space="preserve"> </w:t>
      </w:r>
      <w:r w:rsidR="00BC114F" w:rsidRPr="00F01E01">
        <w:rPr>
          <w:lang w:val="da-DK"/>
        </w:rPr>
        <w:t>kræve</w:t>
      </w:r>
      <w:r w:rsidR="00803103">
        <w:rPr>
          <w:lang w:val="da-DK"/>
        </w:rPr>
        <w:t>r</w:t>
      </w:r>
      <w:r w:rsidR="00BC114F" w:rsidRPr="00F01E01">
        <w:rPr>
          <w:lang w:val="da-DK"/>
        </w:rPr>
        <w:t xml:space="preserve"> </w:t>
      </w:r>
      <w:r w:rsidR="001C1251" w:rsidRPr="00F01E01">
        <w:rPr>
          <w:lang w:val="da-DK"/>
        </w:rPr>
        <w:t>det</w:t>
      </w:r>
      <w:r w:rsidR="00312B84" w:rsidRPr="00F01E01">
        <w:rPr>
          <w:lang w:val="da-DK"/>
        </w:rPr>
        <w:t xml:space="preserve"> </w:t>
      </w:r>
      <w:r w:rsidR="00BC114F" w:rsidRPr="00F01E01">
        <w:rPr>
          <w:lang w:val="da-DK"/>
        </w:rPr>
        <w:t>bl.a.</w:t>
      </w:r>
      <w:r w:rsidR="00803103">
        <w:rPr>
          <w:lang w:val="da-DK"/>
        </w:rPr>
        <w:t>,</w:t>
      </w:r>
      <w:r w:rsidR="00BC114F" w:rsidRPr="00F01E01">
        <w:rPr>
          <w:lang w:val="da-DK"/>
        </w:rPr>
        <w:t xml:space="preserve"> at medarbejderne deltager i kurser eller på anden </w:t>
      </w:r>
      <w:proofErr w:type="gramStart"/>
      <w:r w:rsidR="004500B1">
        <w:rPr>
          <w:lang w:val="da-DK"/>
        </w:rPr>
        <w:t>vis</w:t>
      </w:r>
      <w:proofErr w:type="gramEnd"/>
      <w:r w:rsidR="00F852FC">
        <w:rPr>
          <w:lang w:val="da-DK"/>
        </w:rPr>
        <w:t xml:space="preserve"> </w:t>
      </w:r>
      <w:r w:rsidR="00BC114F" w:rsidRPr="00F01E01">
        <w:rPr>
          <w:lang w:val="da-DK"/>
        </w:rPr>
        <w:t xml:space="preserve">har mulighed for at tilegne sig </w:t>
      </w:r>
      <w:r w:rsidR="00D37ECA">
        <w:rPr>
          <w:lang w:val="da-DK"/>
        </w:rPr>
        <w:t xml:space="preserve">ny </w:t>
      </w:r>
      <w:r w:rsidR="00BC114F" w:rsidRPr="00F01E01">
        <w:rPr>
          <w:lang w:val="da-DK"/>
        </w:rPr>
        <w:t xml:space="preserve">viden og </w:t>
      </w:r>
      <w:r w:rsidR="00D37ECA">
        <w:rPr>
          <w:lang w:val="da-DK"/>
        </w:rPr>
        <w:t xml:space="preserve">nye </w:t>
      </w:r>
      <w:r w:rsidR="00BC114F" w:rsidRPr="00F01E01">
        <w:rPr>
          <w:lang w:val="da-DK"/>
        </w:rPr>
        <w:t>kompetencer indenfor bæredygtighed</w:t>
      </w:r>
      <w:r w:rsidR="00DE2757">
        <w:rPr>
          <w:lang w:val="da-DK"/>
        </w:rPr>
        <w:t>,</w:t>
      </w:r>
      <w:r w:rsidR="00DE2757" w:rsidRPr="00DE2757">
        <w:rPr>
          <w:lang w:val="da-DK"/>
        </w:rPr>
        <w:t xml:space="preserve"> </w:t>
      </w:r>
      <w:r w:rsidR="00DE2757">
        <w:rPr>
          <w:lang w:val="da-DK"/>
        </w:rPr>
        <w:t>således de mest effektivt kan</w:t>
      </w:r>
      <w:r w:rsidR="00DE2757" w:rsidRPr="00F01E01">
        <w:rPr>
          <w:lang w:val="da-DK"/>
        </w:rPr>
        <w:t xml:space="preserve"> arbejde med den grønne omstilling.</w:t>
      </w:r>
    </w:p>
    <w:p w14:paraId="30A93A77" w14:textId="01AD5712" w:rsidR="00143F55" w:rsidRPr="00F01E01" w:rsidRDefault="00897FD6" w:rsidP="00477CF9">
      <w:pPr>
        <w:spacing w:before="80" w:after="80" w:line="276" w:lineRule="auto"/>
        <w:jc w:val="both"/>
        <w:rPr>
          <w:lang w:val="da-DK"/>
        </w:rPr>
      </w:pPr>
      <w:r w:rsidRPr="00F01E01">
        <w:rPr>
          <w:lang w:val="da-DK"/>
        </w:rPr>
        <w:t xml:space="preserve">Figuren nedenfor viser </w:t>
      </w:r>
      <w:r>
        <w:rPr>
          <w:lang w:val="da-DK"/>
        </w:rPr>
        <w:t xml:space="preserve">hvordan jeres gennemsnitligt vurdering af de følgende to udsagn har udviklet sig: </w:t>
      </w:r>
      <w:r w:rsidR="00866B44" w:rsidRPr="00F01E01">
        <w:rPr>
          <w:lang w:val="da-DK"/>
        </w:rPr>
        <w:t>1. ”Vi har medarbejdere med viden om bæredygtig udvikling”, 2. ”Vi har en plan for at udvikle medarbejdernes viden og kompetencer mht. bæredygtighed og cirkulær økonomi”.</w:t>
      </w:r>
      <w:r w:rsidR="00866B44">
        <w:rPr>
          <w:lang w:val="da-DK"/>
        </w:rPr>
        <w:t xml:space="preserve"> Det grå punkt</w:t>
      </w:r>
      <w:r w:rsidR="00164AD2">
        <w:rPr>
          <w:lang w:val="da-DK"/>
        </w:rPr>
        <w:t xml:space="preserve"> viser </w:t>
      </w:r>
      <w:r w:rsidR="00F57C20">
        <w:rPr>
          <w:lang w:val="da-DK"/>
        </w:rPr>
        <w:t>gennemsnittet af jeres tidligere svar til parathedsanalyse #1</w:t>
      </w:r>
      <w:r w:rsidR="00164AD2">
        <w:rPr>
          <w:lang w:val="da-DK"/>
        </w:rPr>
        <w:t xml:space="preserve">. Den grå </w:t>
      </w:r>
      <w:r w:rsidR="006B6063">
        <w:rPr>
          <w:lang w:val="da-DK"/>
        </w:rPr>
        <w:t>linje</w:t>
      </w:r>
      <w:r w:rsidR="00164AD2">
        <w:rPr>
          <w:lang w:val="da-DK"/>
        </w:rPr>
        <w:t xml:space="preserve"> leder </w:t>
      </w:r>
      <w:r w:rsidR="00CC2D50">
        <w:rPr>
          <w:lang w:val="da-DK"/>
        </w:rPr>
        <w:t xml:space="preserve">så </w:t>
      </w:r>
      <w:r w:rsidR="00164AD2">
        <w:rPr>
          <w:lang w:val="da-DK"/>
        </w:rPr>
        <w:t xml:space="preserve">til </w:t>
      </w:r>
      <w:r w:rsidR="00A65B83" w:rsidRPr="00F01E01">
        <w:rPr>
          <w:lang w:val="da-DK"/>
        </w:rPr>
        <w:t>gennemsnit</w:t>
      </w:r>
      <w:r w:rsidR="001C2F75">
        <w:rPr>
          <w:lang w:val="da-DK"/>
        </w:rPr>
        <w:t>tet</w:t>
      </w:r>
      <w:r w:rsidR="0036323E">
        <w:rPr>
          <w:lang w:val="da-DK"/>
        </w:rPr>
        <w:t xml:space="preserve"> </w:t>
      </w:r>
      <w:r w:rsidR="00A65B83" w:rsidRPr="00F01E01">
        <w:rPr>
          <w:lang w:val="da-DK"/>
        </w:rPr>
        <w:t xml:space="preserve">af jeres </w:t>
      </w:r>
      <w:r w:rsidR="001C2F75">
        <w:rPr>
          <w:lang w:val="da-DK"/>
        </w:rPr>
        <w:t xml:space="preserve">nye </w:t>
      </w:r>
      <w:r w:rsidR="00A65B83" w:rsidRPr="00F01E01">
        <w:rPr>
          <w:lang w:val="da-DK"/>
        </w:rPr>
        <w:t>svar</w:t>
      </w:r>
      <w:r w:rsidR="00CC2D50">
        <w:rPr>
          <w:lang w:val="da-DK"/>
        </w:rPr>
        <w:t xml:space="preserve">, som er visualiseret i </w:t>
      </w:r>
      <w:r w:rsidR="0078619F" w:rsidRPr="00F01E01">
        <w:rPr>
          <w:lang w:val="da-DK"/>
        </w:rPr>
        <w:t>e</w:t>
      </w:r>
      <w:r w:rsidR="0036323E">
        <w:rPr>
          <w:lang w:val="da-DK"/>
        </w:rPr>
        <w:t>n</w:t>
      </w:r>
      <w:r w:rsidR="0078619F" w:rsidRPr="00F01E01">
        <w:rPr>
          <w:lang w:val="da-DK"/>
        </w:rPr>
        <w:t xml:space="preserve"> </w:t>
      </w:r>
      <w:r w:rsidR="004500B1">
        <w:rPr>
          <w:lang w:val="da-DK"/>
        </w:rPr>
        <w:t>sorte</w:t>
      </w:r>
      <w:r w:rsidR="00A65B83" w:rsidRPr="00F01E01">
        <w:rPr>
          <w:lang w:val="da-DK"/>
        </w:rPr>
        <w:t xml:space="preserve"> </w:t>
      </w:r>
      <w:r w:rsidR="00ED3375">
        <w:rPr>
          <w:lang w:val="da-DK"/>
        </w:rPr>
        <w:t>streg</w:t>
      </w:r>
      <w:r w:rsidR="00CC2D50">
        <w:rPr>
          <w:lang w:val="da-DK"/>
        </w:rPr>
        <w:t>.</w:t>
      </w:r>
    </w:p>
    <w:p w14:paraId="6DFEB24F" w14:textId="3F492A22" w:rsidR="00BB61EF" w:rsidRPr="00F01E01" w:rsidRDefault="000A4E6D" w:rsidP="005E09AE">
      <w:pPr>
        <w:spacing w:line="240" w:lineRule="auto"/>
        <w:rPr>
          <w:lang w:val="da-DK"/>
        </w:rPr>
      </w:pPr>
      <w:commentRangeStart w:id="6"/>
      <w:commentRangeEnd w:id="6"/>
      <w:r>
        <w:rPr>
          <w:rStyle w:val="CommentReference"/>
        </w:rPr>
        <w:commentReference w:id="6"/>
      </w:r>
      <w:r w:rsidR="00E8228A">
        <w:rPr>
          <w:noProof/>
          <w:lang w:val="da-DK"/>
        </w:rPr>
        <w:drawing>
          <wp:inline distT="0" distB="0" distL="0" distR="0" wp14:anchorId="189423AE" wp14:editId="74C18646">
            <wp:extent cx="6492875" cy="28956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2875" cy="2895600"/>
                    </a:xfrm>
                    <a:prstGeom prst="rect">
                      <a:avLst/>
                    </a:prstGeom>
                    <a:noFill/>
                  </pic:spPr>
                </pic:pic>
              </a:graphicData>
            </a:graphic>
          </wp:inline>
        </w:drawing>
      </w:r>
    </w:p>
    <w:p w14:paraId="4486565B" w14:textId="1549496B" w:rsidR="000B6931" w:rsidRPr="00F01E01" w:rsidRDefault="009520B1" w:rsidP="009520B1">
      <w:pPr>
        <w:spacing w:line="240" w:lineRule="auto"/>
        <w:jc w:val="both"/>
        <w:rPr>
          <w:i/>
          <w:sz w:val="16"/>
          <w:lang w:val="da-DK"/>
        </w:rPr>
      </w:pPr>
      <w:r w:rsidRPr="00F01E01">
        <w:rPr>
          <w:i/>
          <w:sz w:val="16"/>
          <w:lang w:val="da-DK"/>
        </w:rPr>
        <w:t>Værdierne på Y-</w:t>
      </w:r>
      <w:r w:rsidR="00E335C3" w:rsidRPr="00F01E01">
        <w:rPr>
          <w:i/>
          <w:sz w:val="16"/>
          <w:lang w:val="da-DK"/>
        </w:rPr>
        <w:t>aksen</w:t>
      </w:r>
      <w:r w:rsidRPr="00F01E01">
        <w:rPr>
          <w:i/>
          <w:sz w:val="16"/>
          <w:lang w:val="da-DK"/>
        </w:rPr>
        <w:t xml:space="preserve"> refererer til svarmulighederne: 0 betyder ”slet ikke” eller ”ved ikke”, 1 betyder ”i mindre grad”, 2 betyder </w:t>
      </w:r>
      <w:r w:rsidRPr="00BA092B">
        <w:rPr>
          <w:i/>
          <w:sz w:val="16"/>
          <w:lang w:val="da-DK"/>
        </w:rPr>
        <w:t xml:space="preserve">”i nogen grad”, 3 betyder ”i høj grad” og 4 betyder ”i meget høj grad”. </w:t>
      </w:r>
      <w:r w:rsidR="004F24C5" w:rsidRPr="00BA092B">
        <w:rPr>
          <w:i/>
          <w:sz w:val="16"/>
          <w:lang w:val="da-DK"/>
        </w:rPr>
        <w:t xml:space="preserve">Den grå </w:t>
      </w:r>
      <w:r w:rsidR="00574A31" w:rsidRPr="00BA092B">
        <w:rPr>
          <w:i/>
          <w:sz w:val="16"/>
          <w:lang w:val="da-DK"/>
        </w:rPr>
        <w:t>søjle</w:t>
      </w:r>
      <w:r w:rsidR="004F24C5" w:rsidRPr="00BA092B">
        <w:rPr>
          <w:i/>
          <w:sz w:val="16"/>
          <w:lang w:val="da-DK"/>
        </w:rPr>
        <w:t xml:space="preserve"> viser jere</w:t>
      </w:r>
      <w:r w:rsidR="00E848E5" w:rsidRPr="00BA092B">
        <w:rPr>
          <w:i/>
          <w:sz w:val="16"/>
          <w:lang w:val="da-DK"/>
        </w:rPr>
        <w:t xml:space="preserve">s tidligere gennemsnit </w:t>
      </w:r>
      <w:r w:rsidR="004F24C5" w:rsidRPr="00BA092B">
        <w:rPr>
          <w:i/>
          <w:sz w:val="16"/>
          <w:lang w:val="da-DK"/>
        </w:rPr>
        <w:t>og den orange</w:t>
      </w:r>
      <w:r w:rsidR="00347197" w:rsidRPr="00BA092B">
        <w:rPr>
          <w:i/>
          <w:sz w:val="16"/>
          <w:lang w:val="da-DK"/>
        </w:rPr>
        <w:t xml:space="preserve"> søjle</w:t>
      </w:r>
      <w:r w:rsidR="004F24C5" w:rsidRPr="00BA092B">
        <w:rPr>
          <w:i/>
          <w:sz w:val="16"/>
          <w:lang w:val="da-DK"/>
        </w:rPr>
        <w:t xml:space="preserve"> </w:t>
      </w:r>
      <w:r w:rsidR="00E848E5" w:rsidRPr="00BA092B">
        <w:rPr>
          <w:i/>
          <w:sz w:val="16"/>
          <w:lang w:val="da-DK"/>
        </w:rPr>
        <w:t>jeres nyt gennemsnit</w:t>
      </w:r>
      <w:r w:rsidR="00BB61EF" w:rsidRPr="00BA092B">
        <w:rPr>
          <w:i/>
          <w:sz w:val="16"/>
          <w:lang w:val="da-DK"/>
        </w:rPr>
        <w:t>.</w:t>
      </w:r>
    </w:p>
    <w:p w14:paraId="6CB843E0" w14:textId="5557DAE3" w:rsidR="009520B1" w:rsidRPr="00F01E01" w:rsidRDefault="009520B1" w:rsidP="009520B1">
      <w:pPr>
        <w:spacing w:line="240" w:lineRule="auto"/>
        <w:rPr>
          <w:lang w:val="da-DK"/>
        </w:rPr>
      </w:pPr>
      <w:commentRangeStart w:id="7"/>
      <w:r w:rsidRPr="00E91A86">
        <w:rPr>
          <w:highlight w:val="yellow"/>
          <w:lang w:val="da-DK"/>
        </w:rPr>
        <w:t xml:space="preserve">Jeres svar viser, at I </w:t>
      </w:r>
      <w:r w:rsidR="00812018" w:rsidRPr="00E91A86">
        <w:rPr>
          <w:highlight w:val="yellow"/>
          <w:lang w:val="da-DK"/>
        </w:rPr>
        <w:t xml:space="preserve">synes jeres viden om bæredygtig udvikling har </w:t>
      </w:r>
      <w:r w:rsidR="007B6C02" w:rsidRPr="00E91A86">
        <w:rPr>
          <w:highlight w:val="yellow"/>
          <w:lang w:val="da-DK"/>
        </w:rPr>
        <w:t>forbedret</w:t>
      </w:r>
      <w:r w:rsidR="00812018" w:rsidRPr="00E91A86">
        <w:rPr>
          <w:highlight w:val="yellow"/>
          <w:lang w:val="da-DK"/>
        </w:rPr>
        <w:t xml:space="preserve"> sig, mens </w:t>
      </w:r>
      <w:r w:rsidR="007B6C02" w:rsidRPr="00E91A86">
        <w:rPr>
          <w:highlight w:val="yellow"/>
          <w:lang w:val="da-DK"/>
        </w:rPr>
        <w:t xml:space="preserve">I vurderer </w:t>
      </w:r>
      <w:r w:rsidR="00812018" w:rsidRPr="00E91A86">
        <w:rPr>
          <w:highlight w:val="yellow"/>
          <w:lang w:val="da-DK"/>
        </w:rPr>
        <w:t xml:space="preserve">planen for udvikling af </w:t>
      </w:r>
      <w:r w:rsidR="007B6C02" w:rsidRPr="00E91A86">
        <w:rPr>
          <w:highlight w:val="yellow"/>
          <w:lang w:val="da-DK"/>
        </w:rPr>
        <w:t xml:space="preserve">kompetencer </w:t>
      </w:r>
      <w:r w:rsidR="00E848E5" w:rsidRPr="00E91A86">
        <w:rPr>
          <w:highlight w:val="yellow"/>
          <w:lang w:val="da-DK"/>
        </w:rPr>
        <w:t>uændret.</w:t>
      </w:r>
      <w:r w:rsidR="00E848E5">
        <w:rPr>
          <w:lang w:val="da-DK"/>
        </w:rPr>
        <w:t xml:space="preserve"> </w:t>
      </w:r>
      <w:commentRangeEnd w:id="7"/>
      <w:r w:rsidR="00452187">
        <w:rPr>
          <w:rStyle w:val="CommentReference"/>
        </w:rPr>
        <w:commentReference w:id="7"/>
      </w:r>
    </w:p>
    <w:p w14:paraId="09301E61" w14:textId="77777777" w:rsidR="00E25832" w:rsidRPr="00F01E01" w:rsidRDefault="00E25832">
      <w:pPr>
        <w:spacing w:after="0" w:line="240" w:lineRule="auto"/>
        <w:rPr>
          <w:rFonts w:ascii="Calibri Light" w:hAnsi="Calibri Light"/>
          <w:b/>
          <w:bCs/>
          <w:kern w:val="32"/>
          <w:sz w:val="32"/>
          <w:szCs w:val="32"/>
          <w:lang w:val="da-DK"/>
        </w:rPr>
      </w:pPr>
      <w:r w:rsidRPr="00F01E01">
        <w:rPr>
          <w:lang w:val="da-DK"/>
        </w:rPr>
        <w:br w:type="page"/>
      </w:r>
    </w:p>
    <w:p w14:paraId="65BF2FCB" w14:textId="62A798AD" w:rsidR="00392BA8" w:rsidRPr="00F01E01" w:rsidRDefault="00B65599" w:rsidP="00B65599">
      <w:pPr>
        <w:pStyle w:val="Heading2"/>
      </w:pPr>
      <w:r>
        <w:lastRenderedPageBreak/>
        <w:t xml:space="preserve">2. </w:t>
      </w:r>
      <w:r w:rsidR="00096031" w:rsidRPr="00F01E01">
        <w:t>St</w:t>
      </w:r>
      <w:r w:rsidR="00DB0A12" w:rsidRPr="00F01E01">
        <w:t xml:space="preserve">øtte </w:t>
      </w:r>
      <w:r w:rsidR="00D04656" w:rsidRPr="00F01E01">
        <w:t>fra</w:t>
      </w:r>
      <w:r w:rsidR="00BD09F9" w:rsidRPr="00F01E01">
        <w:t xml:space="preserve"> </w:t>
      </w:r>
      <w:r w:rsidR="00DB0A12" w:rsidRPr="00F01E01">
        <w:t>ledelsen, mindset og</w:t>
      </w:r>
      <w:r w:rsidR="00096031" w:rsidRPr="00F01E01">
        <w:t xml:space="preserve"> kultur</w:t>
      </w:r>
    </w:p>
    <w:p w14:paraId="4C2D33EA" w14:textId="7CAC082D" w:rsidR="00BC114F" w:rsidRPr="00F01E01" w:rsidRDefault="000B1720" w:rsidP="009A0CAC">
      <w:pPr>
        <w:spacing w:after="0" w:line="240" w:lineRule="auto"/>
        <w:jc w:val="both"/>
        <w:rPr>
          <w:lang w:val="da-DK"/>
        </w:rPr>
      </w:pPr>
      <w:r w:rsidRPr="00F01E01">
        <w:rPr>
          <w:lang w:val="da-DK"/>
        </w:rPr>
        <w:t>For at bæredygtige tiltag kan implementeres</w:t>
      </w:r>
      <w:r w:rsidR="00F417B8">
        <w:rPr>
          <w:lang w:val="da-DK"/>
        </w:rPr>
        <w:t xml:space="preserve"> </w:t>
      </w:r>
      <w:r w:rsidR="00CA5B2F">
        <w:rPr>
          <w:lang w:val="da-DK"/>
        </w:rPr>
        <w:t>effektivt</w:t>
      </w:r>
      <w:r w:rsidR="0073170A">
        <w:rPr>
          <w:lang w:val="da-DK"/>
        </w:rPr>
        <w:t>,</w:t>
      </w:r>
      <w:r w:rsidRPr="00F01E01">
        <w:rPr>
          <w:lang w:val="da-DK"/>
        </w:rPr>
        <w:t xml:space="preserve"> </w:t>
      </w:r>
      <w:r w:rsidR="006D6FA0" w:rsidRPr="00F01E01">
        <w:rPr>
          <w:lang w:val="da-DK"/>
        </w:rPr>
        <w:t>er</w:t>
      </w:r>
      <w:r w:rsidR="00D517D2" w:rsidRPr="00D517D2">
        <w:rPr>
          <w:lang w:val="da-DK"/>
        </w:rPr>
        <w:t xml:space="preserve"> fokus og løbende opfølgning fra både bestyrelse og den daglige ledelse</w:t>
      </w:r>
      <w:r w:rsidR="003E658B" w:rsidRPr="00F01E01">
        <w:rPr>
          <w:lang w:val="da-DK"/>
        </w:rPr>
        <w:t xml:space="preserve"> vigtigt</w:t>
      </w:r>
      <w:r w:rsidR="004500B1">
        <w:rPr>
          <w:lang w:val="da-DK"/>
        </w:rPr>
        <w:t>.</w:t>
      </w:r>
      <w:r w:rsidR="003E658B" w:rsidRPr="00F01E01">
        <w:rPr>
          <w:lang w:val="da-DK"/>
        </w:rPr>
        <w:t xml:space="preserve"> </w:t>
      </w:r>
      <w:r w:rsidR="00D517D2">
        <w:rPr>
          <w:lang w:val="da-DK"/>
        </w:rPr>
        <w:t>D</w:t>
      </w:r>
      <w:r w:rsidR="005E6D96" w:rsidRPr="00F01E01">
        <w:rPr>
          <w:lang w:val="da-DK"/>
        </w:rPr>
        <w:t xml:space="preserve">er </w:t>
      </w:r>
      <w:r w:rsidR="00D517D2">
        <w:rPr>
          <w:lang w:val="da-DK"/>
        </w:rPr>
        <w:t xml:space="preserve">skal derudover </w:t>
      </w:r>
      <w:r w:rsidR="005E6D96" w:rsidRPr="00F01E01">
        <w:rPr>
          <w:lang w:val="da-DK"/>
        </w:rPr>
        <w:t>stilles</w:t>
      </w:r>
      <w:r w:rsidR="003C6BBA" w:rsidRPr="00F01E01">
        <w:rPr>
          <w:lang w:val="da-DK"/>
        </w:rPr>
        <w:t xml:space="preserve"> </w:t>
      </w:r>
      <w:r w:rsidR="00BC114F" w:rsidRPr="00F01E01">
        <w:rPr>
          <w:lang w:val="da-DK"/>
        </w:rPr>
        <w:t>ressourcer til rådighed</w:t>
      </w:r>
      <w:r w:rsidR="00F700F7" w:rsidRPr="00F01E01">
        <w:rPr>
          <w:lang w:val="da-DK"/>
        </w:rPr>
        <w:t xml:space="preserve">, såsom </w:t>
      </w:r>
      <w:r w:rsidR="00740CB5" w:rsidRPr="00F01E01">
        <w:rPr>
          <w:lang w:val="da-DK"/>
        </w:rPr>
        <w:t xml:space="preserve">finansiering </w:t>
      </w:r>
      <w:r w:rsidR="00B31B4F" w:rsidRPr="00B31B4F">
        <w:rPr>
          <w:lang w:val="da-DK"/>
        </w:rPr>
        <w:t>og ikke mindst den nødvendige tid til udviklingsarbejdet, der ofte i begyndelsen ligger ved siden af den almindelig drift</w:t>
      </w:r>
      <w:r w:rsidR="00740CB5" w:rsidRPr="00F01E01">
        <w:rPr>
          <w:lang w:val="da-DK"/>
        </w:rPr>
        <w:t>.</w:t>
      </w:r>
      <w:r w:rsidR="003E658B" w:rsidRPr="00F01E01">
        <w:rPr>
          <w:lang w:val="da-DK"/>
        </w:rPr>
        <w:t xml:space="preserve"> </w:t>
      </w:r>
      <w:r w:rsidR="00751304" w:rsidRPr="00F01E01">
        <w:rPr>
          <w:lang w:val="da-DK"/>
        </w:rPr>
        <w:t xml:space="preserve">Hvis ledelsen har fokus på bæredygtighed, </w:t>
      </w:r>
      <w:r w:rsidR="00F97421" w:rsidRPr="00F01E01">
        <w:rPr>
          <w:lang w:val="da-DK"/>
        </w:rPr>
        <w:t>forventes</w:t>
      </w:r>
      <w:r w:rsidR="00751304" w:rsidRPr="00F01E01">
        <w:rPr>
          <w:lang w:val="da-DK"/>
        </w:rPr>
        <w:t xml:space="preserve"> de</w:t>
      </w:r>
      <w:r w:rsidR="00B20E98" w:rsidRPr="00F01E01">
        <w:rPr>
          <w:lang w:val="da-DK"/>
        </w:rPr>
        <w:t>t</w:t>
      </w:r>
      <w:r w:rsidR="00F97421" w:rsidRPr="00F01E01">
        <w:rPr>
          <w:lang w:val="da-DK"/>
        </w:rPr>
        <w:t>, at virksomhede</w:t>
      </w:r>
      <w:r w:rsidR="00C822B8" w:rsidRPr="00F01E01">
        <w:rPr>
          <w:lang w:val="da-DK"/>
        </w:rPr>
        <w:t>n</w:t>
      </w:r>
      <w:r w:rsidR="00F97421" w:rsidRPr="00F01E01">
        <w:rPr>
          <w:lang w:val="da-DK"/>
        </w:rPr>
        <w:t xml:space="preserve"> organisere</w:t>
      </w:r>
      <w:r w:rsidR="00BC15D5" w:rsidRPr="00F01E01">
        <w:rPr>
          <w:lang w:val="da-DK"/>
        </w:rPr>
        <w:t>s</w:t>
      </w:r>
      <w:r w:rsidR="00F97421" w:rsidRPr="00F01E01">
        <w:rPr>
          <w:lang w:val="da-DK"/>
        </w:rPr>
        <w:t xml:space="preserve"> </w:t>
      </w:r>
      <w:r w:rsidR="00751304" w:rsidRPr="00F01E01">
        <w:rPr>
          <w:lang w:val="da-DK"/>
        </w:rPr>
        <w:t>tilsvarende</w:t>
      </w:r>
      <w:r w:rsidR="00F97421" w:rsidRPr="00F01E01">
        <w:rPr>
          <w:lang w:val="da-DK"/>
        </w:rPr>
        <w:t xml:space="preserve">. </w:t>
      </w:r>
      <w:r w:rsidR="0074027F" w:rsidRPr="00F01E01">
        <w:rPr>
          <w:lang w:val="da-DK"/>
        </w:rPr>
        <w:t>Udpeg</w:t>
      </w:r>
      <w:r w:rsidR="00D60EBE" w:rsidRPr="00F01E01">
        <w:rPr>
          <w:lang w:val="da-DK"/>
        </w:rPr>
        <w:t>else</w:t>
      </w:r>
      <w:r w:rsidR="0074027F" w:rsidRPr="00F01E01">
        <w:rPr>
          <w:lang w:val="da-DK"/>
        </w:rPr>
        <w:t xml:space="preserve"> af</w:t>
      </w:r>
      <w:r w:rsidR="00F852FC">
        <w:rPr>
          <w:lang w:val="da-DK"/>
        </w:rPr>
        <w:t xml:space="preserve"> </w:t>
      </w:r>
      <w:r w:rsidR="0074027F" w:rsidRPr="00F01E01">
        <w:rPr>
          <w:lang w:val="da-DK"/>
        </w:rPr>
        <w:t>en leder</w:t>
      </w:r>
      <w:r w:rsidR="0002527B" w:rsidRPr="00F01E01">
        <w:rPr>
          <w:lang w:val="da-DK"/>
        </w:rPr>
        <w:t>/ansvarlig</w:t>
      </w:r>
      <w:r w:rsidR="0074027F" w:rsidRPr="00F01E01">
        <w:rPr>
          <w:lang w:val="da-DK"/>
        </w:rPr>
        <w:t xml:space="preserve"> for bæredygtighed </w:t>
      </w:r>
      <w:r w:rsidR="00D60EBE" w:rsidRPr="00F01E01">
        <w:rPr>
          <w:lang w:val="da-DK"/>
        </w:rPr>
        <w:t xml:space="preserve">sker </w:t>
      </w:r>
      <w:r w:rsidR="0074027F" w:rsidRPr="00F01E01">
        <w:rPr>
          <w:lang w:val="da-DK"/>
        </w:rPr>
        <w:t>typisk i virksomheder</w:t>
      </w:r>
      <w:r w:rsidR="0069233D">
        <w:rPr>
          <w:lang w:val="da-DK"/>
        </w:rPr>
        <w:t>,</w:t>
      </w:r>
      <w:r w:rsidR="0074027F" w:rsidRPr="00F01E01">
        <w:rPr>
          <w:lang w:val="da-DK"/>
        </w:rPr>
        <w:t xml:space="preserve"> som har</w:t>
      </w:r>
      <w:r w:rsidR="007069CB" w:rsidRPr="00F01E01">
        <w:rPr>
          <w:lang w:val="da-DK"/>
        </w:rPr>
        <w:t xml:space="preserve"> et mindre</w:t>
      </w:r>
      <w:r w:rsidR="0074027F" w:rsidRPr="00F01E01">
        <w:rPr>
          <w:lang w:val="da-DK"/>
        </w:rPr>
        <w:t xml:space="preserve"> fokus på bæredygtighed mens </w:t>
      </w:r>
      <w:r w:rsidR="003428A5" w:rsidRPr="003428A5">
        <w:rPr>
          <w:lang w:val="da-DK"/>
        </w:rPr>
        <w:t>etablering af en specifik enhed/afdeling med ansvar for bæredygtighed primært sker i virksomheder med en høj grad af fokus på bæredygtighed</w:t>
      </w:r>
      <w:r w:rsidR="00F97421" w:rsidRPr="00F01E01">
        <w:rPr>
          <w:lang w:val="da-DK"/>
        </w:rPr>
        <w:t>.</w:t>
      </w:r>
      <w:r w:rsidR="00C36294" w:rsidRPr="00F01E01">
        <w:rPr>
          <w:lang w:val="da-DK"/>
        </w:rPr>
        <w:t xml:space="preserve"> </w:t>
      </w:r>
      <w:r w:rsidR="003733FE">
        <w:rPr>
          <w:lang w:val="da-DK"/>
        </w:rPr>
        <w:t xml:space="preserve">Det vil ofte være positivt for virksomheden, at </w:t>
      </w:r>
      <w:r w:rsidR="003428A5">
        <w:rPr>
          <w:lang w:val="da-DK"/>
        </w:rPr>
        <w:t>medarbejder</w:t>
      </w:r>
      <w:r w:rsidR="003733FE">
        <w:rPr>
          <w:lang w:val="da-DK"/>
        </w:rPr>
        <w:t>n</w:t>
      </w:r>
      <w:r w:rsidR="003428A5">
        <w:rPr>
          <w:lang w:val="da-DK"/>
        </w:rPr>
        <w:t>e</w:t>
      </w:r>
      <w:r w:rsidR="00296919">
        <w:rPr>
          <w:lang w:val="da-DK"/>
        </w:rPr>
        <w:t xml:space="preserve"> </w:t>
      </w:r>
      <w:r w:rsidR="003733FE">
        <w:rPr>
          <w:lang w:val="da-DK"/>
        </w:rPr>
        <w:t xml:space="preserve">har </w:t>
      </w:r>
      <w:r w:rsidR="00B03A1C" w:rsidRPr="00F01E01">
        <w:rPr>
          <w:lang w:val="da-DK"/>
        </w:rPr>
        <w:t>mulighed for at</w:t>
      </w:r>
      <w:r w:rsidR="002F7436">
        <w:rPr>
          <w:lang w:val="da-DK"/>
        </w:rPr>
        <w:t xml:space="preserve"> bidrage med og</w:t>
      </w:r>
      <w:r w:rsidR="00B03A1C" w:rsidRPr="00F01E01">
        <w:rPr>
          <w:lang w:val="da-DK"/>
        </w:rPr>
        <w:t xml:space="preserve"> handle på nye ideer</w:t>
      </w:r>
      <w:r w:rsidR="002F7436">
        <w:rPr>
          <w:lang w:val="da-DK"/>
        </w:rPr>
        <w:t>.</w:t>
      </w:r>
    </w:p>
    <w:p w14:paraId="57796A08" w14:textId="77777777" w:rsidR="00406106" w:rsidRPr="00F01E01" w:rsidRDefault="00406106" w:rsidP="00BC114F">
      <w:pPr>
        <w:spacing w:after="0" w:line="240" w:lineRule="auto"/>
        <w:rPr>
          <w:lang w:val="da-DK"/>
        </w:rPr>
      </w:pPr>
    </w:p>
    <w:p w14:paraId="37573F53" w14:textId="42FD8AAF" w:rsidR="00A87547" w:rsidRDefault="00E848E5" w:rsidP="00AA2A50">
      <w:pPr>
        <w:spacing w:before="80" w:after="80" w:line="276" w:lineRule="auto"/>
        <w:jc w:val="both"/>
        <w:rPr>
          <w:lang w:val="da-DK"/>
        </w:rPr>
      </w:pPr>
      <w:r w:rsidRPr="00F01E01">
        <w:rPr>
          <w:lang w:val="da-DK"/>
        </w:rPr>
        <w:t xml:space="preserve">Figuren nedenfor viser </w:t>
      </w:r>
      <w:r>
        <w:rPr>
          <w:lang w:val="da-DK"/>
        </w:rPr>
        <w:t xml:space="preserve">hvordan jeres gennemsnitligt vurdering </w:t>
      </w:r>
      <w:r w:rsidR="00167E2C">
        <w:rPr>
          <w:lang w:val="da-DK"/>
        </w:rPr>
        <w:t xml:space="preserve">af de følgende </w:t>
      </w:r>
      <w:r w:rsidR="00897FD6">
        <w:rPr>
          <w:lang w:val="da-DK"/>
        </w:rPr>
        <w:t>tre</w:t>
      </w:r>
      <w:r w:rsidR="00167E2C">
        <w:rPr>
          <w:lang w:val="da-DK"/>
        </w:rPr>
        <w:t xml:space="preserve"> udsagn</w:t>
      </w:r>
      <w:r>
        <w:rPr>
          <w:lang w:val="da-DK"/>
        </w:rPr>
        <w:t xml:space="preserve"> har udviklet sig: </w:t>
      </w:r>
      <w:r w:rsidR="00A87547" w:rsidRPr="00F01E01">
        <w:rPr>
          <w:lang w:val="da-DK"/>
        </w:rPr>
        <w:t>3. ”Vi anser den grønne omstilling for en mulighed frem for en trussel”, 4. ”Både vores ledelse og bestyrelse har fokus på bæredygtighed (f.eks. støtter de initiativer og projekter omkring bæredygtighed og allokerer ressourcer til</w:t>
      </w:r>
      <w:r w:rsidR="0003361C" w:rsidRPr="00F01E01">
        <w:rPr>
          <w:lang w:val="da-DK"/>
        </w:rPr>
        <w:t xml:space="preserve"> dem)”, og 5</w:t>
      </w:r>
      <w:r w:rsidR="00A87547" w:rsidRPr="00F01E01">
        <w:rPr>
          <w:lang w:val="da-DK"/>
        </w:rPr>
        <w:t>. ”Mindset og kultur i vores organisation er fremadskuende og klar til at følge med den grønne omstilling”.</w:t>
      </w:r>
      <w:r w:rsidR="00C90D2B">
        <w:rPr>
          <w:lang w:val="da-DK"/>
        </w:rPr>
        <w:t xml:space="preserve"> Det grå punkt viser gennemsnittet af jeres tidligere svar til parathedsanalyse #1. Den grå linje leder så til </w:t>
      </w:r>
      <w:r w:rsidR="00C90D2B" w:rsidRPr="00F01E01">
        <w:rPr>
          <w:lang w:val="da-DK"/>
        </w:rPr>
        <w:t>gennemsnit</w:t>
      </w:r>
      <w:r w:rsidR="00C90D2B">
        <w:rPr>
          <w:lang w:val="da-DK"/>
        </w:rPr>
        <w:t xml:space="preserve">tet </w:t>
      </w:r>
      <w:r w:rsidR="00C90D2B" w:rsidRPr="00F01E01">
        <w:rPr>
          <w:lang w:val="da-DK"/>
        </w:rPr>
        <w:t xml:space="preserve">af jeres </w:t>
      </w:r>
      <w:r w:rsidR="00C90D2B">
        <w:rPr>
          <w:lang w:val="da-DK"/>
        </w:rPr>
        <w:t xml:space="preserve">nye </w:t>
      </w:r>
      <w:r w:rsidR="00C90D2B" w:rsidRPr="00F01E01">
        <w:rPr>
          <w:lang w:val="da-DK"/>
        </w:rPr>
        <w:t>svar</w:t>
      </w:r>
      <w:r w:rsidR="00C90D2B">
        <w:rPr>
          <w:lang w:val="da-DK"/>
        </w:rPr>
        <w:t xml:space="preserve">, som er visualiseret i </w:t>
      </w:r>
      <w:r w:rsidR="00C90D2B" w:rsidRPr="00F01E01">
        <w:rPr>
          <w:lang w:val="da-DK"/>
        </w:rPr>
        <w:t>e</w:t>
      </w:r>
      <w:r w:rsidR="00C90D2B">
        <w:rPr>
          <w:lang w:val="da-DK"/>
        </w:rPr>
        <w:t>n</w:t>
      </w:r>
      <w:r w:rsidR="00C90D2B" w:rsidRPr="00F01E01">
        <w:rPr>
          <w:lang w:val="da-DK"/>
        </w:rPr>
        <w:t xml:space="preserve"> </w:t>
      </w:r>
      <w:r w:rsidR="00C90D2B">
        <w:rPr>
          <w:lang w:val="da-DK"/>
        </w:rPr>
        <w:t>sorte</w:t>
      </w:r>
      <w:r w:rsidR="00C90D2B" w:rsidRPr="00F01E01">
        <w:rPr>
          <w:lang w:val="da-DK"/>
        </w:rPr>
        <w:t xml:space="preserve"> </w:t>
      </w:r>
      <w:r w:rsidR="00C90D2B">
        <w:rPr>
          <w:lang w:val="da-DK"/>
        </w:rPr>
        <w:t>streg.</w:t>
      </w:r>
    </w:p>
    <w:p w14:paraId="5D8B7032" w14:textId="4396C653" w:rsidR="008E0F0A" w:rsidRPr="00F01E01" w:rsidRDefault="00483B0A" w:rsidP="00525F6A">
      <w:pPr>
        <w:spacing w:after="0" w:line="240" w:lineRule="auto"/>
        <w:jc w:val="both"/>
        <w:rPr>
          <w:lang w:val="da-DK"/>
        </w:rPr>
      </w:pPr>
      <w:commentRangeStart w:id="8"/>
      <w:r>
        <w:rPr>
          <w:noProof/>
          <w:lang w:val="da-DK"/>
        </w:rPr>
        <w:drawing>
          <wp:inline distT="0" distB="0" distL="0" distR="0" wp14:anchorId="726C7DD8" wp14:editId="563ED5A4">
            <wp:extent cx="6492875" cy="288988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2875" cy="2889885"/>
                    </a:xfrm>
                    <a:prstGeom prst="rect">
                      <a:avLst/>
                    </a:prstGeom>
                    <a:noFill/>
                  </pic:spPr>
                </pic:pic>
              </a:graphicData>
            </a:graphic>
          </wp:inline>
        </w:drawing>
      </w:r>
      <w:commentRangeEnd w:id="8"/>
      <w:r>
        <w:rPr>
          <w:rStyle w:val="CommentReference"/>
        </w:rPr>
        <w:commentReference w:id="8"/>
      </w:r>
    </w:p>
    <w:p w14:paraId="636929E9" w14:textId="24E11F79" w:rsidR="00897FD6" w:rsidRPr="00F01E01" w:rsidRDefault="00897FD6" w:rsidP="00897FD6">
      <w:pPr>
        <w:spacing w:line="240" w:lineRule="auto"/>
        <w:jc w:val="both"/>
        <w:rPr>
          <w:i/>
          <w:sz w:val="16"/>
          <w:lang w:val="da-DK"/>
        </w:rPr>
      </w:pPr>
      <w:r w:rsidRPr="00F01E01">
        <w:rPr>
          <w:i/>
          <w:sz w:val="16"/>
          <w:lang w:val="da-DK"/>
        </w:rPr>
        <w:t xml:space="preserve">Værdierne på Y-aksen refererer til svarmulighederne: 0 betyder ”slet ikke” eller ”ved ikke”, 1 betyder ”i mindre grad”, 2 </w:t>
      </w:r>
      <w:r w:rsidRPr="00BA092B">
        <w:rPr>
          <w:i/>
          <w:sz w:val="16"/>
          <w:lang w:val="da-DK"/>
        </w:rPr>
        <w:t xml:space="preserve">betyder ”i nogen grad”, 3 betyder ”i høj grad” og 4 betyder ”i meget høj grad”. </w:t>
      </w:r>
      <w:r w:rsidR="00347197" w:rsidRPr="00BA092B">
        <w:rPr>
          <w:i/>
          <w:sz w:val="16"/>
          <w:lang w:val="da-DK"/>
        </w:rPr>
        <w:t>Den grå søjle viser jeres tidligere gennemsnit og den orange søjle jeres nyt gennemsnit.</w:t>
      </w:r>
    </w:p>
    <w:p w14:paraId="4C315C52" w14:textId="2793601B" w:rsidR="00A87547" w:rsidRPr="00F01E01" w:rsidRDefault="00A87547" w:rsidP="00A87547">
      <w:pPr>
        <w:spacing w:after="0" w:line="240" w:lineRule="auto"/>
        <w:rPr>
          <w:lang w:val="da-DK"/>
        </w:rPr>
      </w:pPr>
      <w:commentRangeStart w:id="9"/>
      <w:r w:rsidRPr="00E91A86">
        <w:rPr>
          <w:highlight w:val="yellow"/>
          <w:lang w:val="da-DK"/>
        </w:rPr>
        <w:t xml:space="preserve">Jeres svar viser, at I </w:t>
      </w:r>
      <w:r w:rsidR="00B1467B" w:rsidRPr="00E91A86">
        <w:rPr>
          <w:highlight w:val="yellow"/>
          <w:lang w:val="da-DK"/>
        </w:rPr>
        <w:t xml:space="preserve">stadig i samme grad som før </w:t>
      </w:r>
      <w:r w:rsidR="004B7F14" w:rsidRPr="00E91A86">
        <w:rPr>
          <w:highlight w:val="yellow"/>
          <w:lang w:val="da-DK"/>
        </w:rPr>
        <w:t xml:space="preserve">ser den grønne omstilling som </w:t>
      </w:r>
      <w:r w:rsidR="002B7F7D" w:rsidRPr="00E91A86">
        <w:rPr>
          <w:highlight w:val="yellow"/>
          <w:lang w:val="da-DK"/>
        </w:rPr>
        <w:t xml:space="preserve">en </w:t>
      </w:r>
      <w:r w:rsidR="004B7F14" w:rsidRPr="00E91A86">
        <w:rPr>
          <w:highlight w:val="yellow"/>
          <w:lang w:val="da-DK"/>
        </w:rPr>
        <w:t>mulighed</w:t>
      </w:r>
      <w:r w:rsidR="00B1467B" w:rsidRPr="00E91A86">
        <w:rPr>
          <w:highlight w:val="yellow"/>
          <w:lang w:val="da-DK"/>
        </w:rPr>
        <w:t xml:space="preserve">. Mens </w:t>
      </w:r>
      <w:r w:rsidR="00CD2956" w:rsidRPr="00E91A86">
        <w:rPr>
          <w:highlight w:val="yellow"/>
          <w:lang w:val="da-DK"/>
        </w:rPr>
        <w:t xml:space="preserve">I </w:t>
      </w:r>
      <w:r w:rsidR="00B1467B" w:rsidRPr="00E91A86">
        <w:rPr>
          <w:highlight w:val="yellow"/>
          <w:lang w:val="da-DK"/>
        </w:rPr>
        <w:t>ser jeres organisationer som</w:t>
      </w:r>
      <w:r w:rsidR="00CD2956" w:rsidRPr="00E91A86">
        <w:rPr>
          <w:highlight w:val="yellow"/>
          <w:lang w:val="da-DK"/>
        </w:rPr>
        <w:t xml:space="preserve"> lidt mindre</w:t>
      </w:r>
      <w:r w:rsidR="00B1467B" w:rsidRPr="00E91A86">
        <w:rPr>
          <w:highlight w:val="yellow"/>
          <w:lang w:val="da-DK"/>
        </w:rPr>
        <w:t xml:space="preserve"> fremadskuende</w:t>
      </w:r>
      <w:r w:rsidR="00CD2956" w:rsidRPr="00E91A86">
        <w:rPr>
          <w:highlight w:val="yellow"/>
          <w:lang w:val="da-DK"/>
        </w:rPr>
        <w:t xml:space="preserve">, </w:t>
      </w:r>
      <w:r w:rsidR="004B7F14" w:rsidRPr="00E91A86">
        <w:rPr>
          <w:highlight w:val="yellow"/>
          <w:lang w:val="da-DK"/>
        </w:rPr>
        <w:t xml:space="preserve">synes </w:t>
      </w:r>
      <w:r w:rsidR="00CD2956" w:rsidRPr="00E91A86">
        <w:rPr>
          <w:highlight w:val="yellow"/>
          <w:lang w:val="da-DK"/>
        </w:rPr>
        <w:t>I dog,</w:t>
      </w:r>
      <w:r w:rsidR="004B7F14" w:rsidRPr="00E91A86">
        <w:rPr>
          <w:highlight w:val="yellow"/>
          <w:lang w:val="da-DK"/>
        </w:rPr>
        <w:t xml:space="preserve"> at ledelse og bestyrelse ha</w:t>
      </w:r>
      <w:r w:rsidR="002B7F7D" w:rsidRPr="00E91A86">
        <w:rPr>
          <w:highlight w:val="yellow"/>
          <w:lang w:val="da-DK"/>
        </w:rPr>
        <w:t>r</w:t>
      </w:r>
      <w:r w:rsidR="00CD2956" w:rsidRPr="00E91A86">
        <w:rPr>
          <w:highlight w:val="yellow"/>
          <w:lang w:val="da-DK"/>
        </w:rPr>
        <w:t xml:space="preserve"> mere</w:t>
      </w:r>
      <w:r w:rsidR="004B7F14" w:rsidRPr="00E91A86">
        <w:rPr>
          <w:highlight w:val="yellow"/>
          <w:lang w:val="da-DK"/>
        </w:rPr>
        <w:t xml:space="preserve"> fokus på bæredygtighed.</w:t>
      </w:r>
      <w:r w:rsidR="004B7F14" w:rsidRPr="002B7F7D">
        <w:rPr>
          <w:lang w:val="da-DK"/>
        </w:rPr>
        <w:t xml:space="preserve"> </w:t>
      </w:r>
      <w:commentRangeEnd w:id="9"/>
      <w:r w:rsidR="00C24F0B">
        <w:rPr>
          <w:rStyle w:val="CommentReference"/>
        </w:rPr>
        <w:commentReference w:id="9"/>
      </w:r>
    </w:p>
    <w:p w14:paraId="644673E1" w14:textId="77777777" w:rsidR="00565DB8" w:rsidRPr="00F01E01" w:rsidRDefault="00565DB8">
      <w:pPr>
        <w:spacing w:after="0" w:line="240" w:lineRule="auto"/>
        <w:rPr>
          <w:rFonts w:ascii="Calibri Light" w:hAnsi="Calibri Light"/>
          <w:b/>
          <w:bCs/>
          <w:kern w:val="32"/>
          <w:sz w:val="32"/>
          <w:szCs w:val="32"/>
          <w:lang w:val="da-DK"/>
        </w:rPr>
      </w:pPr>
      <w:r w:rsidRPr="00F01E01">
        <w:rPr>
          <w:lang w:val="da-DK"/>
        </w:rPr>
        <w:br w:type="page"/>
      </w:r>
    </w:p>
    <w:p w14:paraId="0144AF93" w14:textId="10B16270" w:rsidR="00392BA8" w:rsidRPr="00F01E01" w:rsidRDefault="00B65599" w:rsidP="00B65599">
      <w:pPr>
        <w:pStyle w:val="Heading2"/>
      </w:pPr>
      <w:r>
        <w:lastRenderedPageBreak/>
        <w:t xml:space="preserve">3. </w:t>
      </w:r>
      <w:r w:rsidR="00341A8D" w:rsidRPr="00F01E01">
        <w:t xml:space="preserve">Mål </w:t>
      </w:r>
      <w:r w:rsidR="000425B4" w:rsidRPr="00F01E01">
        <w:t xml:space="preserve">og </w:t>
      </w:r>
      <w:r w:rsidR="00742585" w:rsidRPr="00F01E01">
        <w:t>værktøjer</w:t>
      </w:r>
      <w:r w:rsidR="000425B4" w:rsidRPr="00F01E01">
        <w:t xml:space="preserve"> til</w:t>
      </w:r>
      <w:r w:rsidR="00742585" w:rsidRPr="00F01E01">
        <w:t xml:space="preserve"> </w:t>
      </w:r>
      <w:r w:rsidR="00341A8D" w:rsidRPr="00F01E01">
        <w:t>effektevaluering</w:t>
      </w:r>
    </w:p>
    <w:p w14:paraId="27579665" w14:textId="2FE0650A" w:rsidR="00F24CA9" w:rsidRDefault="00D44498" w:rsidP="00FF1A07">
      <w:pPr>
        <w:spacing w:after="0" w:line="240" w:lineRule="auto"/>
        <w:jc w:val="both"/>
        <w:rPr>
          <w:lang w:val="da-DK"/>
        </w:rPr>
      </w:pPr>
      <w:r w:rsidRPr="00F01E01">
        <w:rPr>
          <w:lang w:val="da-DK"/>
        </w:rPr>
        <w:t xml:space="preserve">En klar </w:t>
      </w:r>
      <w:r w:rsidR="000425B4" w:rsidRPr="00F01E01">
        <w:rPr>
          <w:lang w:val="da-DK"/>
        </w:rPr>
        <w:t>strategi for</w:t>
      </w:r>
      <w:r w:rsidRPr="00F01E01">
        <w:rPr>
          <w:lang w:val="da-DK"/>
        </w:rPr>
        <w:t xml:space="preserve"> virksomhedens</w:t>
      </w:r>
      <w:r w:rsidR="000425B4" w:rsidRPr="00F01E01">
        <w:rPr>
          <w:lang w:val="da-DK"/>
        </w:rPr>
        <w:t xml:space="preserve"> samfundsansvar</w:t>
      </w:r>
      <w:r w:rsidRPr="00F01E01">
        <w:rPr>
          <w:lang w:val="da-DK"/>
        </w:rPr>
        <w:t xml:space="preserve"> og miljøarbejde indeholder </w:t>
      </w:r>
      <w:r w:rsidR="00CD33F9" w:rsidRPr="00F01E01">
        <w:rPr>
          <w:lang w:val="da-DK"/>
        </w:rPr>
        <w:t>bl.a. mål og indikatorer.</w:t>
      </w:r>
      <w:r w:rsidR="000162BE" w:rsidRPr="00F01E01">
        <w:rPr>
          <w:lang w:val="da-DK"/>
        </w:rPr>
        <w:t xml:space="preserve"> </w:t>
      </w:r>
    </w:p>
    <w:p w14:paraId="4E911004" w14:textId="77777777" w:rsidR="00F24CA9" w:rsidRDefault="00F24CA9" w:rsidP="00FF1A07">
      <w:pPr>
        <w:spacing w:after="0" w:line="240" w:lineRule="auto"/>
        <w:jc w:val="both"/>
        <w:rPr>
          <w:lang w:val="da-DK"/>
        </w:rPr>
      </w:pPr>
    </w:p>
    <w:p w14:paraId="6220DA2D" w14:textId="1F25CBE8" w:rsidR="00F24CA9" w:rsidRDefault="00CD33F9" w:rsidP="00FF1A07">
      <w:pPr>
        <w:spacing w:after="0" w:line="240" w:lineRule="auto"/>
        <w:jc w:val="both"/>
        <w:rPr>
          <w:lang w:val="da-DK"/>
        </w:rPr>
      </w:pPr>
      <w:r w:rsidRPr="00F01E01">
        <w:rPr>
          <w:bCs/>
          <w:lang w:val="da-DK"/>
        </w:rPr>
        <w:t>Mål</w:t>
      </w:r>
      <w:r w:rsidRPr="00F01E01">
        <w:rPr>
          <w:lang w:val="da-DK"/>
        </w:rPr>
        <w:t xml:space="preserve"> giver observerbare og målbare resultater, der skal opnås inden for en </w:t>
      </w:r>
      <w:r w:rsidR="00B506E9" w:rsidRPr="00F01E01">
        <w:rPr>
          <w:lang w:val="da-DK"/>
        </w:rPr>
        <w:t>given</w:t>
      </w:r>
      <w:r w:rsidRPr="00F01E01">
        <w:rPr>
          <w:lang w:val="da-DK"/>
        </w:rPr>
        <w:t xml:space="preserve"> tidsramme. </w:t>
      </w:r>
      <w:r w:rsidR="00B632CE" w:rsidRPr="00F01E01">
        <w:rPr>
          <w:lang w:val="da-DK"/>
        </w:rPr>
        <w:t>Klare mål resulterer i en klar forståelse af</w:t>
      </w:r>
      <w:r w:rsidR="00D43244">
        <w:rPr>
          <w:lang w:val="da-DK"/>
        </w:rPr>
        <w:t xml:space="preserve"> </w:t>
      </w:r>
      <w:r w:rsidR="00B632CE" w:rsidRPr="00F01E01">
        <w:rPr>
          <w:lang w:val="da-DK"/>
        </w:rPr>
        <w:t>hvilken retning</w:t>
      </w:r>
      <w:r w:rsidR="00C76700">
        <w:rPr>
          <w:lang w:val="da-DK"/>
        </w:rPr>
        <w:t>,</w:t>
      </w:r>
      <w:r w:rsidR="00B632CE" w:rsidRPr="00F01E01">
        <w:rPr>
          <w:lang w:val="da-DK"/>
        </w:rPr>
        <w:t xml:space="preserve"> organisationen vil</w:t>
      </w:r>
      <w:r w:rsidR="00C76700">
        <w:rPr>
          <w:lang w:val="da-DK"/>
        </w:rPr>
        <w:t>,</w:t>
      </w:r>
      <w:r w:rsidR="00B632CE" w:rsidRPr="00F01E01">
        <w:rPr>
          <w:lang w:val="da-DK"/>
        </w:rPr>
        <w:t xml:space="preserve"> og vil på den måde signalere et klart budskab</w:t>
      </w:r>
      <w:r w:rsidR="00F219EC" w:rsidRPr="00F01E01">
        <w:rPr>
          <w:lang w:val="da-DK"/>
        </w:rPr>
        <w:t>.</w:t>
      </w:r>
      <w:r w:rsidR="00B632CE" w:rsidRPr="00F01E01">
        <w:rPr>
          <w:lang w:val="da-DK"/>
        </w:rPr>
        <w:t xml:space="preserve"> </w:t>
      </w:r>
      <w:r w:rsidR="00A65799" w:rsidRPr="00F01E01">
        <w:rPr>
          <w:lang w:val="da-DK"/>
        </w:rPr>
        <w:t xml:space="preserve"> </w:t>
      </w:r>
      <w:r w:rsidRPr="00F01E01">
        <w:rPr>
          <w:lang w:val="da-DK"/>
        </w:rPr>
        <w:t>Uden fælles forståelse bliver det svært at få alle involveret og opnå de ønskede resultater.</w:t>
      </w:r>
      <w:r w:rsidR="009B3377" w:rsidRPr="00F01E01">
        <w:rPr>
          <w:lang w:val="da-DK"/>
        </w:rPr>
        <w:t xml:space="preserve"> </w:t>
      </w:r>
      <w:r w:rsidR="008B6D3D" w:rsidRPr="00F01E01">
        <w:rPr>
          <w:lang w:val="da-DK"/>
        </w:rPr>
        <w:t>O</w:t>
      </w:r>
      <w:r w:rsidR="00567952" w:rsidRPr="00F01E01">
        <w:rPr>
          <w:lang w:val="da-DK"/>
        </w:rPr>
        <w:t>ffentliggøre</w:t>
      </w:r>
      <w:r w:rsidR="008B6D3D" w:rsidRPr="00F01E01">
        <w:rPr>
          <w:lang w:val="da-DK"/>
        </w:rPr>
        <w:t>lse af</w:t>
      </w:r>
      <w:r w:rsidR="00567952" w:rsidRPr="00F01E01">
        <w:rPr>
          <w:lang w:val="da-DK"/>
        </w:rPr>
        <w:t xml:space="preserve"> miljømæssige</w:t>
      </w:r>
      <w:r w:rsidR="00C00D9A" w:rsidRPr="00F01E01">
        <w:rPr>
          <w:lang w:val="da-DK"/>
        </w:rPr>
        <w:t>-</w:t>
      </w:r>
      <w:r w:rsidR="00567952" w:rsidRPr="00F01E01">
        <w:rPr>
          <w:lang w:val="da-DK"/>
        </w:rPr>
        <w:t xml:space="preserve"> og sociale mål øger forpligtelsen til at</w:t>
      </w:r>
      <w:r w:rsidR="00203393" w:rsidRPr="00F01E01">
        <w:rPr>
          <w:lang w:val="da-DK"/>
        </w:rPr>
        <w:t xml:space="preserve"> arbejde med og nå målene.</w:t>
      </w:r>
    </w:p>
    <w:p w14:paraId="116D79A5" w14:textId="6E12CBC9" w:rsidR="00F24CA9" w:rsidRDefault="00FF1A07" w:rsidP="00FF1A07">
      <w:pPr>
        <w:spacing w:after="0" w:line="240" w:lineRule="auto"/>
        <w:jc w:val="both"/>
        <w:rPr>
          <w:lang w:val="da-DK"/>
        </w:rPr>
      </w:pPr>
      <w:r w:rsidRPr="00F01E01">
        <w:rPr>
          <w:lang w:val="da-DK"/>
        </w:rPr>
        <w:t xml:space="preserve"> </w:t>
      </w:r>
    </w:p>
    <w:p w14:paraId="70D4ED5B" w14:textId="32B00D22" w:rsidR="00567952" w:rsidRPr="00F01E01" w:rsidRDefault="002B2A9C" w:rsidP="00FF1A07">
      <w:pPr>
        <w:spacing w:after="0" w:line="240" w:lineRule="auto"/>
        <w:jc w:val="both"/>
        <w:rPr>
          <w:lang w:val="da-DK"/>
        </w:rPr>
      </w:pPr>
      <w:r w:rsidRPr="00F01E01">
        <w:rPr>
          <w:bCs/>
          <w:lang w:val="da-DK"/>
        </w:rPr>
        <w:t xml:space="preserve">Indikatorer </w:t>
      </w:r>
      <w:r w:rsidRPr="00F01E01">
        <w:rPr>
          <w:lang w:val="da-DK"/>
        </w:rPr>
        <w:t>er nødvendige for at kunne tydeliggøre</w:t>
      </w:r>
      <w:r w:rsidR="0047189C">
        <w:rPr>
          <w:lang w:val="da-DK"/>
        </w:rPr>
        <w:t>,</w:t>
      </w:r>
      <w:r w:rsidRPr="00F01E01">
        <w:rPr>
          <w:lang w:val="da-DK"/>
        </w:rPr>
        <w:t xml:space="preserve"> hvor </w:t>
      </w:r>
      <w:r w:rsidR="0047189C">
        <w:rPr>
          <w:lang w:val="da-DK"/>
        </w:rPr>
        <w:t xml:space="preserve">langt </w:t>
      </w:r>
      <w:r w:rsidRPr="00F01E01">
        <w:rPr>
          <w:lang w:val="da-DK"/>
        </w:rPr>
        <w:t xml:space="preserve">organisationen er i processen for at nå målene. </w:t>
      </w:r>
      <w:r w:rsidR="00EB4368" w:rsidRPr="00F01E01">
        <w:rPr>
          <w:lang w:val="da-DK"/>
        </w:rPr>
        <w:t>Eksempler på kvantitative ind</w:t>
      </w:r>
      <w:r w:rsidR="00431BE4" w:rsidRPr="00F01E01">
        <w:rPr>
          <w:lang w:val="da-DK"/>
        </w:rPr>
        <w:t xml:space="preserve">ikatorer er den samlede mængde </w:t>
      </w:r>
      <w:r w:rsidR="00EB4368" w:rsidRPr="00F01E01">
        <w:rPr>
          <w:lang w:val="da-DK"/>
        </w:rPr>
        <w:t xml:space="preserve">emissioner </w:t>
      </w:r>
      <w:r w:rsidR="00C01398" w:rsidRPr="00F01E01">
        <w:rPr>
          <w:lang w:val="da-DK"/>
        </w:rPr>
        <w:t xml:space="preserve">af </w:t>
      </w:r>
      <w:r w:rsidR="00EB4368" w:rsidRPr="00F01E01">
        <w:rPr>
          <w:lang w:val="da-DK"/>
        </w:rPr>
        <w:t>CO</w:t>
      </w:r>
      <w:r w:rsidR="00EB4368" w:rsidRPr="00F01E01">
        <w:rPr>
          <w:vertAlign w:val="subscript"/>
          <w:lang w:val="da-DK"/>
        </w:rPr>
        <w:t>2</w:t>
      </w:r>
      <w:r w:rsidR="00EB4368" w:rsidRPr="00F01E01">
        <w:rPr>
          <w:lang w:val="da-DK"/>
        </w:rPr>
        <w:t xml:space="preserve"> eller den samlede mængde farligt affald. Ikke alle indikatorer vil være kvantitative, og nogle skal udtrykkes kvalitativt</w:t>
      </w:r>
      <w:r w:rsidR="00A85140" w:rsidRPr="00F01E01">
        <w:rPr>
          <w:lang w:val="da-DK"/>
        </w:rPr>
        <w:t>.</w:t>
      </w:r>
      <w:r w:rsidR="00DA3B23">
        <w:rPr>
          <w:lang w:val="da-DK"/>
        </w:rPr>
        <w:t xml:space="preserve"> </w:t>
      </w:r>
      <w:r w:rsidR="00A85140" w:rsidRPr="00F01E01">
        <w:rPr>
          <w:lang w:val="da-DK"/>
        </w:rPr>
        <w:t xml:space="preserve">Et </w:t>
      </w:r>
      <w:r w:rsidR="00325B53" w:rsidRPr="00F01E01">
        <w:rPr>
          <w:lang w:val="da-DK"/>
        </w:rPr>
        <w:t>eksempel er</w:t>
      </w:r>
      <w:r w:rsidR="008D1DCC">
        <w:rPr>
          <w:lang w:val="da-DK"/>
        </w:rPr>
        <w:t>,</w:t>
      </w:r>
      <w:r w:rsidR="00325B53" w:rsidRPr="00F01E01">
        <w:rPr>
          <w:lang w:val="da-DK"/>
        </w:rPr>
        <w:t xml:space="preserve"> når man ser på </w:t>
      </w:r>
      <w:r w:rsidR="00C01398" w:rsidRPr="00F01E01">
        <w:rPr>
          <w:lang w:val="da-DK"/>
        </w:rPr>
        <w:t xml:space="preserve">virksomhedens påvirkning </w:t>
      </w:r>
      <w:r w:rsidR="008D1DCC">
        <w:rPr>
          <w:lang w:val="da-DK"/>
        </w:rPr>
        <w:t>af</w:t>
      </w:r>
      <w:r w:rsidR="00431BE4" w:rsidRPr="00F01E01">
        <w:rPr>
          <w:lang w:val="da-DK"/>
        </w:rPr>
        <w:t xml:space="preserve"> samfundet</w:t>
      </w:r>
      <w:r w:rsidR="000A5FD8" w:rsidRPr="00F01E01">
        <w:rPr>
          <w:lang w:val="da-DK"/>
        </w:rPr>
        <w:t>.</w:t>
      </w:r>
    </w:p>
    <w:p w14:paraId="6C9882F7" w14:textId="748950C8" w:rsidR="00477CF9" w:rsidRPr="00F01E01" w:rsidRDefault="00477CF9" w:rsidP="00BC114F">
      <w:pPr>
        <w:spacing w:after="0" w:line="240" w:lineRule="auto"/>
        <w:rPr>
          <w:lang w:val="da-DK"/>
        </w:rPr>
      </w:pPr>
    </w:p>
    <w:p w14:paraId="4333AA0C" w14:textId="080C58B4" w:rsidR="00006F09" w:rsidRDefault="00006F09" w:rsidP="00AA2A50">
      <w:pPr>
        <w:spacing w:after="0" w:line="240" w:lineRule="auto"/>
        <w:jc w:val="both"/>
        <w:rPr>
          <w:lang w:val="da-DK"/>
        </w:rPr>
      </w:pPr>
      <w:r w:rsidRPr="00F01E01">
        <w:rPr>
          <w:lang w:val="da-DK"/>
        </w:rPr>
        <w:t>Figuren nedenfor viser</w:t>
      </w:r>
      <w:r w:rsidR="006D21B5">
        <w:rPr>
          <w:lang w:val="da-DK"/>
        </w:rPr>
        <w:t>,</w:t>
      </w:r>
      <w:r w:rsidRPr="00F01E01">
        <w:rPr>
          <w:lang w:val="da-DK"/>
        </w:rPr>
        <w:t xml:space="preserve"> </w:t>
      </w:r>
      <w:r>
        <w:rPr>
          <w:lang w:val="da-DK"/>
        </w:rPr>
        <w:t>hvordan jeres gennemsnitlig</w:t>
      </w:r>
      <w:r w:rsidR="006D21B5">
        <w:rPr>
          <w:lang w:val="da-DK"/>
        </w:rPr>
        <w:t>e</w:t>
      </w:r>
      <w:r>
        <w:rPr>
          <w:lang w:val="da-DK"/>
        </w:rPr>
        <w:t xml:space="preserve"> vurdering af de følgende tre udsagn har udviklet sig</w:t>
      </w:r>
      <w:r w:rsidRPr="00F01E01">
        <w:rPr>
          <w:lang w:val="da-DK"/>
        </w:rPr>
        <w:t>: 6. ”Vi har værktøjer til at vurdere, hvilke effekter vores forretningsbeslutninger har på miljøet og samfundet”, 7. ”Vores organisation har en klar strategi for at arbejde med bæredygtighed” og 8. ”Vi har sat tydelige mål mht. bæredygtighed og bruger data og indikatorer til at vurdere vores fremskridt”.</w:t>
      </w:r>
      <w:r>
        <w:rPr>
          <w:lang w:val="da-DK"/>
        </w:rPr>
        <w:t xml:space="preserve"> Det grå punkt viser gennemsnittet af jeres tidligere svar til parathedsanalyse #1. Den grå linje leder så til </w:t>
      </w:r>
      <w:r w:rsidRPr="00F01E01">
        <w:rPr>
          <w:lang w:val="da-DK"/>
        </w:rPr>
        <w:t>gennemsnit</w:t>
      </w:r>
      <w:r>
        <w:rPr>
          <w:lang w:val="da-DK"/>
        </w:rPr>
        <w:t xml:space="preserve">tet </w:t>
      </w:r>
      <w:r w:rsidRPr="00F01E01">
        <w:rPr>
          <w:lang w:val="da-DK"/>
        </w:rPr>
        <w:t xml:space="preserve">af jeres </w:t>
      </w:r>
      <w:r>
        <w:rPr>
          <w:lang w:val="da-DK"/>
        </w:rPr>
        <w:t xml:space="preserve">nye </w:t>
      </w:r>
      <w:r w:rsidRPr="00F01E01">
        <w:rPr>
          <w:lang w:val="da-DK"/>
        </w:rPr>
        <w:t>svar</w:t>
      </w:r>
      <w:r>
        <w:rPr>
          <w:lang w:val="da-DK"/>
        </w:rPr>
        <w:t xml:space="preserve">, som er visualiseret i </w:t>
      </w:r>
      <w:r w:rsidRPr="00F01E01">
        <w:rPr>
          <w:lang w:val="da-DK"/>
        </w:rPr>
        <w:t>e</w:t>
      </w:r>
      <w:r>
        <w:rPr>
          <w:lang w:val="da-DK"/>
        </w:rPr>
        <w:t>n</w:t>
      </w:r>
      <w:r w:rsidRPr="00F01E01">
        <w:rPr>
          <w:lang w:val="da-DK"/>
        </w:rPr>
        <w:t xml:space="preserve"> </w:t>
      </w:r>
      <w:r>
        <w:rPr>
          <w:lang w:val="da-DK"/>
        </w:rPr>
        <w:t>sorte</w:t>
      </w:r>
      <w:r w:rsidRPr="00F01E01">
        <w:rPr>
          <w:lang w:val="da-DK"/>
        </w:rPr>
        <w:t xml:space="preserve"> </w:t>
      </w:r>
      <w:r>
        <w:rPr>
          <w:lang w:val="da-DK"/>
        </w:rPr>
        <w:t>streg.</w:t>
      </w:r>
    </w:p>
    <w:p w14:paraId="1BC30F6F" w14:textId="77777777" w:rsidR="00FB508F" w:rsidRPr="00F01E01" w:rsidRDefault="00FB508F" w:rsidP="00BC114F">
      <w:pPr>
        <w:spacing w:after="0" w:line="240" w:lineRule="auto"/>
        <w:rPr>
          <w:lang w:val="da-DK"/>
        </w:rPr>
      </w:pPr>
    </w:p>
    <w:p w14:paraId="095C7B76" w14:textId="312CC3EB" w:rsidR="009520B1" w:rsidRPr="00F01E01" w:rsidRDefault="00C24F0B" w:rsidP="00BC114F">
      <w:pPr>
        <w:spacing w:after="0" w:line="240" w:lineRule="auto"/>
        <w:rPr>
          <w:lang w:val="da-DK"/>
        </w:rPr>
      </w:pPr>
      <w:commentRangeStart w:id="10"/>
      <w:commentRangeEnd w:id="10"/>
      <w:r>
        <w:rPr>
          <w:rStyle w:val="CommentReference"/>
        </w:rPr>
        <w:commentReference w:id="10"/>
      </w:r>
      <w:r w:rsidR="00251DE7">
        <w:rPr>
          <w:noProof/>
          <w:lang w:val="da-DK"/>
        </w:rPr>
        <w:drawing>
          <wp:inline distT="0" distB="0" distL="0" distR="0" wp14:anchorId="1C82813A" wp14:editId="4884FEB8">
            <wp:extent cx="6492875" cy="28956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2875" cy="2895600"/>
                    </a:xfrm>
                    <a:prstGeom prst="rect">
                      <a:avLst/>
                    </a:prstGeom>
                    <a:noFill/>
                  </pic:spPr>
                </pic:pic>
              </a:graphicData>
            </a:graphic>
          </wp:inline>
        </w:drawing>
      </w:r>
    </w:p>
    <w:p w14:paraId="2474C3CD" w14:textId="77777777" w:rsidR="00347197" w:rsidRDefault="0019129A" w:rsidP="00347197">
      <w:pPr>
        <w:spacing w:line="240" w:lineRule="auto"/>
        <w:jc w:val="both"/>
        <w:rPr>
          <w:i/>
          <w:sz w:val="16"/>
          <w:highlight w:val="cyan"/>
          <w:lang w:val="da-DK"/>
        </w:rPr>
      </w:pPr>
      <w:r w:rsidRPr="00F01E01">
        <w:rPr>
          <w:i/>
          <w:sz w:val="16"/>
          <w:lang w:val="da-DK"/>
        </w:rPr>
        <w:t>Værdierne på Y-aksen refererer til svarmulighederne: 0 betyder ”slet ikke” eller ”ved ikke”, 1 betyder ”i mindre grad”, 2 bet</w:t>
      </w:r>
      <w:r w:rsidRPr="00BA092B">
        <w:rPr>
          <w:i/>
          <w:sz w:val="16"/>
          <w:lang w:val="da-DK"/>
        </w:rPr>
        <w:t xml:space="preserve">yder ”i nogen grad”, 3 betyder ”i høj grad” og 4 betyder ”i meget høj grad”. </w:t>
      </w:r>
      <w:r w:rsidR="00347197" w:rsidRPr="00BA092B">
        <w:rPr>
          <w:i/>
          <w:sz w:val="16"/>
          <w:lang w:val="da-DK"/>
        </w:rPr>
        <w:t>Den grå søjle viser jeres tidligere gennemsnit og den orange søjle jeres nyt gennemsnit.</w:t>
      </w:r>
    </w:p>
    <w:p w14:paraId="235E3FA5" w14:textId="5F69E566" w:rsidR="00151F1E" w:rsidRPr="00F01E01" w:rsidRDefault="00151F1E" w:rsidP="00347197">
      <w:pPr>
        <w:spacing w:line="240" w:lineRule="auto"/>
        <w:jc w:val="both"/>
        <w:rPr>
          <w:lang w:val="da-DK"/>
        </w:rPr>
      </w:pPr>
      <w:commentRangeStart w:id="11"/>
      <w:r w:rsidRPr="007D2190">
        <w:rPr>
          <w:highlight w:val="yellow"/>
          <w:lang w:val="da-DK"/>
        </w:rPr>
        <w:t>Jeres svar viser, at I</w:t>
      </w:r>
      <w:r w:rsidR="006C2542" w:rsidRPr="007D2190">
        <w:rPr>
          <w:highlight w:val="yellow"/>
          <w:lang w:val="da-DK"/>
        </w:rPr>
        <w:t xml:space="preserve"> har forbedret jer i alle tre kategorier. I synes</w:t>
      </w:r>
      <w:r w:rsidR="002B7F7D" w:rsidRPr="007D2190">
        <w:rPr>
          <w:highlight w:val="yellow"/>
          <w:lang w:val="da-DK"/>
        </w:rPr>
        <w:t>, I</w:t>
      </w:r>
      <w:r w:rsidR="000958F4" w:rsidRPr="007D2190">
        <w:rPr>
          <w:highlight w:val="yellow"/>
          <w:lang w:val="da-DK"/>
        </w:rPr>
        <w:t xml:space="preserve"> </w:t>
      </w:r>
      <w:r w:rsidR="006C2542" w:rsidRPr="007D2190">
        <w:rPr>
          <w:highlight w:val="yellow"/>
          <w:lang w:val="da-DK"/>
        </w:rPr>
        <w:t xml:space="preserve">blev </w:t>
      </w:r>
      <w:r w:rsidR="00FD7040">
        <w:rPr>
          <w:highlight w:val="yellow"/>
          <w:lang w:val="da-DK"/>
        </w:rPr>
        <w:t xml:space="preserve">meget </w:t>
      </w:r>
      <w:r w:rsidR="006C2542" w:rsidRPr="007D2190">
        <w:rPr>
          <w:highlight w:val="yellow"/>
          <w:lang w:val="da-DK"/>
        </w:rPr>
        <w:t xml:space="preserve">klogere på </w:t>
      </w:r>
      <w:r w:rsidRPr="007D2190">
        <w:rPr>
          <w:highlight w:val="yellow"/>
          <w:lang w:val="da-DK"/>
        </w:rPr>
        <w:t xml:space="preserve">værktøjer og </w:t>
      </w:r>
      <w:r w:rsidR="006C2542" w:rsidRPr="007D2190">
        <w:rPr>
          <w:highlight w:val="yellow"/>
          <w:lang w:val="da-DK"/>
        </w:rPr>
        <w:t>metoder</w:t>
      </w:r>
      <w:r w:rsidRPr="007D2190">
        <w:rPr>
          <w:highlight w:val="yellow"/>
          <w:lang w:val="da-DK"/>
        </w:rPr>
        <w:t xml:space="preserve"> </w:t>
      </w:r>
      <w:r w:rsidR="007C3A80" w:rsidRPr="007D2190">
        <w:rPr>
          <w:highlight w:val="yellow"/>
          <w:lang w:val="da-DK"/>
        </w:rPr>
        <w:t>til at kunne</w:t>
      </w:r>
      <w:r w:rsidRPr="007D2190">
        <w:rPr>
          <w:highlight w:val="yellow"/>
          <w:lang w:val="da-DK"/>
        </w:rPr>
        <w:t xml:space="preserve"> vurdere virksomhedens og forretningsbeslutningers effekt på miljø og samfund. </w:t>
      </w:r>
      <w:r w:rsidR="006C2542" w:rsidRPr="007D2190">
        <w:rPr>
          <w:highlight w:val="yellow"/>
          <w:lang w:val="da-DK"/>
        </w:rPr>
        <w:t>I vurderer</w:t>
      </w:r>
      <w:r w:rsidR="00225D63">
        <w:rPr>
          <w:highlight w:val="yellow"/>
          <w:lang w:val="da-DK"/>
        </w:rPr>
        <w:t>,</w:t>
      </w:r>
      <w:r w:rsidR="006C2542" w:rsidRPr="007D2190">
        <w:rPr>
          <w:highlight w:val="yellow"/>
          <w:lang w:val="da-DK"/>
        </w:rPr>
        <w:t xml:space="preserve"> at I har flyttet jer ift. jeres </w:t>
      </w:r>
      <w:r w:rsidR="008B37CC" w:rsidRPr="007D2190">
        <w:rPr>
          <w:highlight w:val="yellow"/>
          <w:lang w:val="da-DK"/>
        </w:rPr>
        <w:t xml:space="preserve">strategi for at arbejde med bæredygtighed. </w:t>
      </w:r>
      <w:r w:rsidRPr="007D2190">
        <w:rPr>
          <w:highlight w:val="yellow"/>
          <w:lang w:val="da-DK"/>
        </w:rPr>
        <w:t xml:space="preserve">I </w:t>
      </w:r>
      <w:r w:rsidR="007A5386" w:rsidRPr="007D2190">
        <w:rPr>
          <w:highlight w:val="yellow"/>
          <w:lang w:val="da-DK"/>
        </w:rPr>
        <w:t>har tydeligere</w:t>
      </w:r>
      <w:r w:rsidRPr="007D2190">
        <w:rPr>
          <w:highlight w:val="yellow"/>
          <w:lang w:val="da-DK"/>
        </w:rPr>
        <w:t xml:space="preserve"> mål og </w:t>
      </w:r>
      <w:r w:rsidR="007A5386" w:rsidRPr="007D2190">
        <w:rPr>
          <w:highlight w:val="yellow"/>
          <w:lang w:val="da-DK"/>
        </w:rPr>
        <w:t xml:space="preserve">indikatorer </w:t>
      </w:r>
      <w:r w:rsidR="002B7F7D" w:rsidRPr="007D2190">
        <w:rPr>
          <w:highlight w:val="yellow"/>
          <w:lang w:val="da-DK"/>
        </w:rPr>
        <w:t>til</w:t>
      </w:r>
      <w:r w:rsidRPr="007D2190">
        <w:rPr>
          <w:highlight w:val="yellow"/>
          <w:lang w:val="da-DK"/>
        </w:rPr>
        <w:t xml:space="preserve"> at </w:t>
      </w:r>
      <w:r w:rsidR="002B7F7D" w:rsidRPr="007D2190">
        <w:rPr>
          <w:highlight w:val="yellow"/>
          <w:lang w:val="da-DK"/>
        </w:rPr>
        <w:t xml:space="preserve">kunne </w:t>
      </w:r>
      <w:r w:rsidRPr="007D2190">
        <w:rPr>
          <w:highlight w:val="yellow"/>
          <w:lang w:val="da-DK"/>
        </w:rPr>
        <w:t>vurdere jeres fremskridt i forhold til bæredygtighed</w:t>
      </w:r>
      <w:r w:rsidR="007A5386" w:rsidRPr="007D2190">
        <w:rPr>
          <w:highlight w:val="yellow"/>
          <w:lang w:val="da-DK"/>
        </w:rPr>
        <w:t>.</w:t>
      </w:r>
      <w:commentRangeEnd w:id="11"/>
      <w:r w:rsidR="00C24F0B">
        <w:rPr>
          <w:rStyle w:val="CommentReference"/>
        </w:rPr>
        <w:commentReference w:id="11"/>
      </w:r>
    </w:p>
    <w:p w14:paraId="1A38A4C2" w14:textId="77777777" w:rsidR="00FA5747" w:rsidRPr="00F01E01" w:rsidRDefault="00FA5747" w:rsidP="00BC114F">
      <w:pPr>
        <w:spacing w:after="0" w:line="240" w:lineRule="auto"/>
        <w:rPr>
          <w:lang w:val="da-DK"/>
        </w:rPr>
      </w:pPr>
    </w:p>
    <w:p w14:paraId="4D7E8914" w14:textId="14F9536D" w:rsidR="00392BA8" w:rsidRPr="00F01E01" w:rsidRDefault="00B65599" w:rsidP="00B65599">
      <w:pPr>
        <w:pStyle w:val="Heading2"/>
      </w:pPr>
      <w:r>
        <w:lastRenderedPageBreak/>
        <w:t xml:space="preserve">4. </w:t>
      </w:r>
      <w:r w:rsidR="00DF0610" w:rsidRPr="00F01E01">
        <w:t>Samarbejdskapacitet og erfaring</w:t>
      </w:r>
    </w:p>
    <w:p w14:paraId="426161A6" w14:textId="3427FF4C" w:rsidR="00593A5B" w:rsidRPr="00F01E01" w:rsidRDefault="00854789" w:rsidP="00DE0BF8">
      <w:pPr>
        <w:spacing w:after="0" w:line="240" w:lineRule="auto"/>
        <w:jc w:val="both"/>
        <w:rPr>
          <w:lang w:val="da-DK"/>
        </w:rPr>
      </w:pPr>
      <w:r>
        <w:rPr>
          <w:lang w:val="da-DK"/>
        </w:rPr>
        <w:t>I</w:t>
      </w:r>
      <w:r w:rsidR="00F0354B" w:rsidRPr="00F01E01">
        <w:rPr>
          <w:lang w:val="da-DK"/>
        </w:rPr>
        <w:t xml:space="preserve">ndbyrdes </w:t>
      </w:r>
      <w:r w:rsidR="00941620" w:rsidRPr="00F01E01">
        <w:rPr>
          <w:lang w:val="da-DK"/>
        </w:rPr>
        <w:t>relationer</w:t>
      </w:r>
      <w:r w:rsidR="00347C95" w:rsidRPr="00F01E01">
        <w:rPr>
          <w:lang w:val="da-DK"/>
        </w:rPr>
        <w:t xml:space="preserve"> </w:t>
      </w:r>
      <w:r w:rsidR="00F0354B" w:rsidRPr="00F01E01">
        <w:rPr>
          <w:lang w:val="da-DK"/>
        </w:rPr>
        <w:t xml:space="preserve">mellem virksomheder, regeringer og offentligheden har skabt en verden af gensidig afhængighed </w:t>
      </w:r>
      <w:r w:rsidRPr="00854789">
        <w:rPr>
          <w:lang w:val="da-DK"/>
        </w:rPr>
        <w:t>med en fælles forståelse af, at samarbejde er nødvendigt for at skabe fremskridt og udvikling</w:t>
      </w:r>
      <w:r w:rsidR="00F0354B" w:rsidRPr="00F01E01">
        <w:rPr>
          <w:lang w:val="da-DK"/>
        </w:rPr>
        <w:t xml:space="preserve">. Virksomheder </w:t>
      </w:r>
      <w:r>
        <w:rPr>
          <w:lang w:val="da-DK"/>
        </w:rPr>
        <w:t>kan med fordel</w:t>
      </w:r>
      <w:r w:rsidR="00F0354B" w:rsidRPr="00F01E01">
        <w:rPr>
          <w:lang w:val="da-DK"/>
        </w:rPr>
        <w:t xml:space="preserve"> </w:t>
      </w:r>
      <w:r w:rsidR="00C01398" w:rsidRPr="00F01E01">
        <w:rPr>
          <w:lang w:val="da-DK"/>
        </w:rPr>
        <w:t>række</w:t>
      </w:r>
      <w:r w:rsidR="00F0354B" w:rsidRPr="00F01E01">
        <w:rPr>
          <w:lang w:val="da-DK"/>
        </w:rPr>
        <w:t xml:space="preserve"> ud til andre, hvis de vil tage udfordringe</w:t>
      </w:r>
      <w:r w:rsidR="005828E1" w:rsidRPr="00F01E01">
        <w:rPr>
          <w:lang w:val="da-DK"/>
        </w:rPr>
        <w:t>n</w:t>
      </w:r>
      <w:r w:rsidR="00F0354B" w:rsidRPr="00F01E01">
        <w:rPr>
          <w:lang w:val="da-DK"/>
        </w:rPr>
        <w:t xml:space="preserve"> med bæredygtighed op</w:t>
      </w:r>
      <w:r w:rsidR="005828E1" w:rsidRPr="00F01E01">
        <w:rPr>
          <w:lang w:val="da-DK"/>
        </w:rPr>
        <w:t>. U</w:t>
      </w:r>
      <w:r w:rsidR="00620544" w:rsidRPr="00F01E01">
        <w:rPr>
          <w:lang w:val="da-DK"/>
        </w:rPr>
        <w:t>dfordringer som f.eks. klimaforandringer, vandmangel, ulighed i indkom</w:t>
      </w:r>
      <w:r w:rsidR="00DA3B23">
        <w:rPr>
          <w:lang w:val="da-DK"/>
        </w:rPr>
        <w:t>st eller manglende uddannelse er</w:t>
      </w:r>
      <w:r w:rsidR="00E967D4" w:rsidRPr="00F01E01">
        <w:rPr>
          <w:lang w:val="da-DK"/>
        </w:rPr>
        <w:t xml:space="preserve"> komplekse</w:t>
      </w:r>
      <w:r w:rsidR="00DA3B23">
        <w:rPr>
          <w:lang w:val="da-DK"/>
        </w:rPr>
        <w:t xml:space="preserve"> </w:t>
      </w:r>
      <w:r w:rsidR="00620544" w:rsidRPr="00F01E01">
        <w:rPr>
          <w:lang w:val="da-DK"/>
        </w:rPr>
        <w:t xml:space="preserve">tværgående </w:t>
      </w:r>
      <w:r w:rsidR="00B216DD" w:rsidRPr="00F01E01">
        <w:rPr>
          <w:lang w:val="da-DK"/>
        </w:rPr>
        <w:t>problemati</w:t>
      </w:r>
      <w:r w:rsidR="00DA3B23">
        <w:rPr>
          <w:lang w:val="da-DK"/>
        </w:rPr>
        <w:t>k</w:t>
      </w:r>
      <w:r w:rsidR="00B216DD" w:rsidRPr="00F01E01">
        <w:rPr>
          <w:lang w:val="da-DK"/>
        </w:rPr>
        <w:t>ker</w:t>
      </w:r>
      <w:r w:rsidR="00CE7214" w:rsidRPr="00F01E01">
        <w:rPr>
          <w:lang w:val="da-DK"/>
        </w:rPr>
        <w:t>, der</w:t>
      </w:r>
      <w:r w:rsidR="00B216DD" w:rsidRPr="00F01E01">
        <w:rPr>
          <w:lang w:val="da-DK"/>
        </w:rPr>
        <w:t xml:space="preserve"> ikke</w:t>
      </w:r>
      <w:r w:rsidR="00CE7214" w:rsidRPr="00F01E01">
        <w:rPr>
          <w:lang w:val="da-DK"/>
        </w:rPr>
        <w:t xml:space="preserve"> kan </w:t>
      </w:r>
      <w:r w:rsidR="00C471A7" w:rsidRPr="00F01E01">
        <w:rPr>
          <w:lang w:val="da-DK"/>
        </w:rPr>
        <w:t>tackle</w:t>
      </w:r>
      <w:r w:rsidR="00B216DD" w:rsidRPr="00F01E01">
        <w:rPr>
          <w:lang w:val="da-DK"/>
        </w:rPr>
        <w:t>s</w:t>
      </w:r>
      <w:r w:rsidR="00C471A7" w:rsidRPr="00F01E01">
        <w:rPr>
          <w:lang w:val="da-DK"/>
        </w:rPr>
        <w:t xml:space="preserve"> af</w:t>
      </w:r>
      <w:r w:rsidR="00620544" w:rsidRPr="00F01E01">
        <w:rPr>
          <w:lang w:val="da-DK"/>
        </w:rPr>
        <w:t xml:space="preserve"> </w:t>
      </w:r>
      <w:r w:rsidR="00F852FC">
        <w:rPr>
          <w:lang w:val="da-DK"/>
        </w:rPr>
        <w:t>é</w:t>
      </w:r>
      <w:r w:rsidR="00F852FC" w:rsidRPr="00F01E01">
        <w:rPr>
          <w:lang w:val="da-DK"/>
        </w:rPr>
        <w:t>n</w:t>
      </w:r>
      <w:r w:rsidR="00620544" w:rsidRPr="00F01E01">
        <w:rPr>
          <w:lang w:val="da-DK"/>
        </w:rPr>
        <w:t xml:space="preserve"> organisation alene.</w:t>
      </w:r>
      <w:r w:rsidR="00F0354B" w:rsidRPr="00F01E01">
        <w:rPr>
          <w:lang w:val="da-DK"/>
        </w:rPr>
        <w:t xml:space="preserve"> </w:t>
      </w:r>
      <w:r w:rsidR="00B23152" w:rsidRPr="00F01E01">
        <w:rPr>
          <w:lang w:val="da-DK"/>
        </w:rPr>
        <w:t xml:space="preserve">Særligt små og mellemstore virksomheder </w:t>
      </w:r>
      <w:r w:rsidRPr="00854789">
        <w:rPr>
          <w:lang w:val="da-DK"/>
        </w:rPr>
        <w:t>har ofte ikke alene de nødvendige ressourcer til rådighed</w:t>
      </w:r>
      <w:r w:rsidR="00B23152" w:rsidRPr="00F01E01">
        <w:rPr>
          <w:lang w:val="da-DK"/>
        </w:rPr>
        <w:t xml:space="preserve">. </w:t>
      </w:r>
      <w:r w:rsidR="00A319C5" w:rsidRPr="00F01E01">
        <w:rPr>
          <w:lang w:val="da-DK"/>
        </w:rPr>
        <w:t>Det k</w:t>
      </w:r>
      <w:r w:rsidR="007E0CA0">
        <w:rPr>
          <w:lang w:val="da-DK"/>
        </w:rPr>
        <w:t>an</w:t>
      </w:r>
      <w:r w:rsidR="00A319C5" w:rsidRPr="00F01E01">
        <w:rPr>
          <w:lang w:val="da-DK"/>
        </w:rPr>
        <w:t xml:space="preserve"> </w:t>
      </w:r>
      <w:proofErr w:type="gramStart"/>
      <w:r w:rsidR="00A319C5" w:rsidRPr="00F01E01">
        <w:rPr>
          <w:lang w:val="da-DK"/>
        </w:rPr>
        <w:t>eksempelvis</w:t>
      </w:r>
      <w:proofErr w:type="gramEnd"/>
      <w:r w:rsidR="00A319C5" w:rsidRPr="00F01E01">
        <w:rPr>
          <w:lang w:val="da-DK"/>
        </w:rPr>
        <w:t xml:space="preserve"> være mangel på </w:t>
      </w:r>
      <w:r w:rsidR="00033F0F" w:rsidRPr="00F01E01">
        <w:rPr>
          <w:lang w:val="da-DK"/>
        </w:rPr>
        <w:t xml:space="preserve">viden, tid </w:t>
      </w:r>
      <w:r w:rsidR="008E029A">
        <w:rPr>
          <w:lang w:val="da-DK"/>
        </w:rPr>
        <w:t xml:space="preserve">og </w:t>
      </w:r>
      <w:r w:rsidR="00033F0F" w:rsidRPr="00F01E01">
        <w:rPr>
          <w:lang w:val="da-DK"/>
        </w:rPr>
        <w:t>finansiering</w:t>
      </w:r>
      <w:r w:rsidR="008E029A">
        <w:rPr>
          <w:lang w:val="da-DK"/>
        </w:rPr>
        <w:t xml:space="preserve">. </w:t>
      </w:r>
      <w:r w:rsidR="005F70C1" w:rsidRPr="00F01E01">
        <w:rPr>
          <w:lang w:val="da-DK"/>
        </w:rPr>
        <w:t>Et</w:t>
      </w:r>
      <w:r w:rsidR="00B23152" w:rsidRPr="00F01E01">
        <w:rPr>
          <w:lang w:val="da-DK"/>
        </w:rPr>
        <w:t xml:space="preserve"> stærkt netværk omkring virksomheden </w:t>
      </w:r>
      <w:r w:rsidR="00667DC6" w:rsidRPr="00F01E01">
        <w:rPr>
          <w:lang w:val="da-DK"/>
        </w:rPr>
        <w:t xml:space="preserve">med gode kontakter i branchen, i lokalområdet og med andre aktører </w:t>
      </w:r>
      <w:r w:rsidR="005F70C1" w:rsidRPr="00F01E01">
        <w:rPr>
          <w:lang w:val="da-DK"/>
        </w:rPr>
        <w:t xml:space="preserve">er derfor </w:t>
      </w:r>
      <w:r w:rsidR="00B23152" w:rsidRPr="00F01E01">
        <w:rPr>
          <w:lang w:val="da-DK"/>
        </w:rPr>
        <w:t xml:space="preserve">et godt udgangspunkt for </w:t>
      </w:r>
      <w:r w:rsidR="00B93E13" w:rsidRPr="00B93E13">
        <w:rPr>
          <w:lang w:val="da-DK"/>
        </w:rPr>
        <w:t>et ressourcemæssigt effektivt samarbejde omkring løsning af udfordringerne</w:t>
      </w:r>
      <w:r w:rsidR="00BB4291" w:rsidRPr="00F01E01">
        <w:rPr>
          <w:lang w:val="da-DK"/>
        </w:rPr>
        <w:t>.</w:t>
      </w:r>
    </w:p>
    <w:p w14:paraId="5ECAB59A" w14:textId="77777777" w:rsidR="00B23152" w:rsidRPr="00F01E01" w:rsidRDefault="00B23152" w:rsidP="00BC114F">
      <w:pPr>
        <w:spacing w:after="0" w:line="240" w:lineRule="auto"/>
        <w:rPr>
          <w:lang w:val="da-DK"/>
        </w:rPr>
      </w:pPr>
    </w:p>
    <w:p w14:paraId="67AF0B1F" w14:textId="5CB3A790" w:rsidR="00AF2CAA" w:rsidRPr="00F01E01" w:rsidRDefault="00AF2CAA" w:rsidP="00525F6A">
      <w:pPr>
        <w:spacing w:after="0" w:line="240" w:lineRule="auto"/>
        <w:jc w:val="both"/>
        <w:rPr>
          <w:lang w:val="da-DK"/>
        </w:rPr>
      </w:pPr>
      <w:r w:rsidRPr="00F01E01">
        <w:rPr>
          <w:lang w:val="da-DK"/>
        </w:rPr>
        <w:t>Figuren nedenfor viser</w:t>
      </w:r>
      <w:r w:rsidR="00122D66">
        <w:rPr>
          <w:lang w:val="da-DK"/>
        </w:rPr>
        <w:t>,</w:t>
      </w:r>
      <w:r w:rsidRPr="00F01E01">
        <w:rPr>
          <w:lang w:val="da-DK"/>
        </w:rPr>
        <w:t xml:space="preserve"> </w:t>
      </w:r>
      <w:r>
        <w:rPr>
          <w:lang w:val="da-DK"/>
        </w:rPr>
        <w:t>hvordan jeres gennemsnitlig</w:t>
      </w:r>
      <w:r w:rsidR="00122D66">
        <w:rPr>
          <w:lang w:val="da-DK"/>
        </w:rPr>
        <w:t>e</w:t>
      </w:r>
      <w:r>
        <w:rPr>
          <w:lang w:val="da-DK"/>
        </w:rPr>
        <w:t xml:space="preserve"> vurdering af de følgende tre udsagn har udviklet sig</w:t>
      </w:r>
      <w:r w:rsidRPr="00F01E01">
        <w:rPr>
          <w:lang w:val="da-DK"/>
        </w:rPr>
        <w:t>: 9. ”Vi er gode til intern kommunikation og erfaringsudveksling”, 10. ”Vi har gode kontakter i vores branche udenfor vores egen værdikæde (f.eks. er vi del af brancheorganisationer)”, 11. ”Vi har god kontakt til virksomheder og andre aktører i vores lokalområde (f.eks. igennem lokale erhvervsnetværk)” og 12. ”Vi har god kontakt til andre aktører (regeringen, universiteter, samfundsorganisationer og civilsamfundet)”.</w:t>
      </w:r>
      <w:r>
        <w:rPr>
          <w:lang w:val="da-DK"/>
        </w:rPr>
        <w:t xml:space="preserve"> Det grå punkt viser gennemsnittet af jeres tidligere svar til parathedsanalyse #1. Den grå linje leder så til </w:t>
      </w:r>
      <w:r w:rsidRPr="00F01E01">
        <w:rPr>
          <w:lang w:val="da-DK"/>
        </w:rPr>
        <w:t>gennemsnit</w:t>
      </w:r>
      <w:r>
        <w:rPr>
          <w:lang w:val="da-DK"/>
        </w:rPr>
        <w:t xml:space="preserve">tet </w:t>
      </w:r>
      <w:r w:rsidRPr="00F01E01">
        <w:rPr>
          <w:lang w:val="da-DK"/>
        </w:rPr>
        <w:t xml:space="preserve">af jeres </w:t>
      </w:r>
      <w:r>
        <w:rPr>
          <w:lang w:val="da-DK"/>
        </w:rPr>
        <w:t xml:space="preserve">nye </w:t>
      </w:r>
      <w:r w:rsidRPr="00F01E01">
        <w:rPr>
          <w:lang w:val="da-DK"/>
        </w:rPr>
        <w:t>svar</w:t>
      </w:r>
      <w:r>
        <w:rPr>
          <w:lang w:val="da-DK"/>
        </w:rPr>
        <w:t xml:space="preserve">, som er visualiseret i </w:t>
      </w:r>
      <w:r w:rsidRPr="00F01E01">
        <w:rPr>
          <w:lang w:val="da-DK"/>
        </w:rPr>
        <w:t>e</w:t>
      </w:r>
      <w:r>
        <w:rPr>
          <w:lang w:val="da-DK"/>
        </w:rPr>
        <w:t>n</w:t>
      </w:r>
      <w:r w:rsidRPr="00F01E01">
        <w:rPr>
          <w:lang w:val="da-DK"/>
        </w:rPr>
        <w:t xml:space="preserve"> </w:t>
      </w:r>
      <w:r>
        <w:rPr>
          <w:lang w:val="da-DK"/>
        </w:rPr>
        <w:t>sorte</w:t>
      </w:r>
      <w:r w:rsidRPr="00F01E01">
        <w:rPr>
          <w:lang w:val="da-DK"/>
        </w:rPr>
        <w:t xml:space="preserve"> </w:t>
      </w:r>
      <w:r>
        <w:rPr>
          <w:lang w:val="da-DK"/>
        </w:rPr>
        <w:t>streg.</w:t>
      </w:r>
    </w:p>
    <w:p w14:paraId="0F07F602" w14:textId="7ACFF2E0" w:rsidR="008F4237" w:rsidRDefault="008F4237" w:rsidP="00AF2CAA">
      <w:pPr>
        <w:spacing w:after="0" w:line="240" w:lineRule="auto"/>
        <w:jc w:val="both"/>
        <w:rPr>
          <w:lang w:val="da-DK"/>
        </w:rPr>
      </w:pPr>
    </w:p>
    <w:p w14:paraId="7D1EC070" w14:textId="6B911E02" w:rsidR="00070C47" w:rsidRPr="00F01E01" w:rsidRDefault="00933AD2" w:rsidP="00AA2A50">
      <w:pPr>
        <w:spacing w:after="0" w:line="240" w:lineRule="auto"/>
        <w:jc w:val="both"/>
        <w:rPr>
          <w:lang w:val="da-DK"/>
        </w:rPr>
      </w:pPr>
      <w:commentRangeStart w:id="12"/>
      <w:commentRangeEnd w:id="12"/>
      <w:r>
        <w:rPr>
          <w:rStyle w:val="CommentReference"/>
        </w:rPr>
        <w:commentReference w:id="12"/>
      </w:r>
      <w:r w:rsidR="00257ED1">
        <w:rPr>
          <w:noProof/>
          <w:lang w:val="da-DK"/>
        </w:rPr>
        <w:drawing>
          <wp:inline distT="0" distB="0" distL="0" distR="0" wp14:anchorId="4388B1B0" wp14:editId="1D47EE63">
            <wp:extent cx="6492875" cy="28956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875" cy="2895600"/>
                    </a:xfrm>
                    <a:prstGeom prst="rect">
                      <a:avLst/>
                    </a:prstGeom>
                    <a:noFill/>
                  </pic:spPr>
                </pic:pic>
              </a:graphicData>
            </a:graphic>
          </wp:inline>
        </w:drawing>
      </w:r>
    </w:p>
    <w:p w14:paraId="40009D0D" w14:textId="00FFC816" w:rsidR="00C60859" w:rsidRPr="00F01E01" w:rsidRDefault="001C0CAD" w:rsidP="00347197">
      <w:pPr>
        <w:spacing w:line="240" w:lineRule="auto"/>
        <w:jc w:val="both"/>
        <w:rPr>
          <w:lang w:val="da-DK"/>
        </w:rPr>
      </w:pPr>
      <w:r w:rsidRPr="001C0CAD">
        <w:rPr>
          <w:i/>
          <w:sz w:val="16"/>
          <w:lang w:val="da-DK"/>
        </w:rPr>
        <w:t>Værdierne på Y-aksen refererer til svarmulighederne: 0 betyder ”slet ikke” eller ”ved ikke”, 1 betyder ”i mindre grad”, 2 betyder ”i n</w:t>
      </w:r>
      <w:r w:rsidRPr="00BA092B">
        <w:rPr>
          <w:i/>
          <w:sz w:val="16"/>
          <w:lang w:val="da-DK"/>
        </w:rPr>
        <w:t xml:space="preserve">ogen grad”, 3 betyder ”i høj grad” og 4 betyder ”i meget høj grad”. </w:t>
      </w:r>
      <w:r w:rsidR="00347197" w:rsidRPr="00BA092B">
        <w:rPr>
          <w:i/>
          <w:sz w:val="16"/>
          <w:lang w:val="da-DK"/>
        </w:rPr>
        <w:t>Den grå søjle viser jeres tidligere gennemsnit og den orange søjle jeres nyt gennemsnit.</w:t>
      </w:r>
    </w:p>
    <w:p w14:paraId="3650539A" w14:textId="3540EDD0" w:rsidR="00FC00CD" w:rsidRPr="00B65599" w:rsidRDefault="00C60859" w:rsidP="00B65599">
      <w:pPr>
        <w:rPr>
          <w:lang w:val="da-DK"/>
        </w:rPr>
      </w:pPr>
      <w:commentRangeStart w:id="13"/>
      <w:r w:rsidRPr="007D2190">
        <w:rPr>
          <w:highlight w:val="yellow"/>
          <w:lang w:val="da-DK"/>
        </w:rPr>
        <w:t xml:space="preserve">Jeres svar viser, </w:t>
      </w:r>
      <w:r w:rsidR="001C0CAD" w:rsidRPr="007D2190">
        <w:rPr>
          <w:highlight w:val="yellow"/>
          <w:lang w:val="da-DK"/>
        </w:rPr>
        <w:t>at I synes I blev meget bedre</w:t>
      </w:r>
      <w:r w:rsidR="0020213F" w:rsidRPr="007D2190">
        <w:rPr>
          <w:highlight w:val="yellow"/>
          <w:lang w:val="da-DK"/>
        </w:rPr>
        <w:t xml:space="preserve"> til intern kommunikation</w:t>
      </w:r>
      <w:r w:rsidR="001C0CAD" w:rsidRPr="007D2190">
        <w:rPr>
          <w:highlight w:val="yellow"/>
          <w:lang w:val="da-DK"/>
        </w:rPr>
        <w:t xml:space="preserve"> og kontakt til andre aktører (som f.eks. universiteter, samfundsorganisationer og civilsamfundet)</w:t>
      </w:r>
      <w:r w:rsidR="0020213F" w:rsidRPr="007D2190">
        <w:rPr>
          <w:highlight w:val="yellow"/>
          <w:lang w:val="da-DK"/>
        </w:rPr>
        <w:t xml:space="preserve">. </w:t>
      </w:r>
      <w:r w:rsidR="001C0CAD" w:rsidRPr="007D2190">
        <w:rPr>
          <w:highlight w:val="yellow"/>
          <w:lang w:val="da-DK"/>
        </w:rPr>
        <w:t>Det bliver ikke tydeligt</w:t>
      </w:r>
      <w:r w:rsidR="006166AD" w:rsidRPr="007D2190">
        <w:rPr>
          <w:highlight w:val="yellow"/>
          <w:lang w:val="da-DK"/>
        </w:rPr>
        <w:t>,</w:t>
      </w:r>
      <w:r w:rsidR="000072B3" w:rsidRPr="007D2190">
        <w:rPr>
          <w:highlight w:val="yellow"/>
          <w:lang w:val="da-DK"/>
        </w:rPr>
        <w:t xml:space="preserve"> </w:t>
      </w:r>
      <w:r w:rsidR="001C0CAD" w:rsidRPr="007D2190">
        <w:rPr>
          <w:highlight w:val="yellow"/>
          <w:lang w:val="da-DK"/>
        </w:rPr>
        <w:t>at</w:t>
      </w:r>
      <w:r w:rsidR="000072B3" w:rsidRPr="007D2190">
        <w:rPr>
          <w:highlight w:val="yellow"/>
          <w:lang w:val="da-DK"/>
        </w:rPr>
        <w:t xml:space="preserve"> kontakter i jeres branche </w:t>
      </w:r>
      <w:r w:rsidR="001C0CAD" w:rsidRPr="007D2190">
        <w:rPr>
          <w:highlight w:val="yellow"/>
          <w:lang w:val="da-DK"/>
        </w:rPr>
        <w:t>og</w:t>
      </w:r>
      <w:r w:rsidR="00906752" w:rsidRPr="007D2190">
        <w:rPr>
          <w:highlight w:val="yellow"/>
          <w:lang w:val="da-DK"/>
        </w:rPr>
        <w:t xml:space="preserve"> </w:t>
      </w:r>
      <w:r w:rsidR="00292C6B" w:rsidRPr="007D2190">
        <w:rPr>
          <w:highlight w:val="yellow"/>
          <w:lang w:val="da-DK"/>
        </w:rPr>
        <w:t xml:space="preserve">i lokalområdet </w:t>
      </w:r>
      <w:r w:rsidR="001C0CAD" w:rsidRPr="007D2190">
        <w:rPr>
          <w:highlight w:val="yellow"/>
          <w:lang w:val="da-DK"/>
        </w:rPr>
        <w:t xml:space="preserve">har </w:t>
      </w:r>
      <w:r w:rsidR="00070C47" w:rsidRPr="007D2190">
        <w:rPr>
          <w:highlight w:val="yellow"/>
          <w:lang w:val="da-DK"/>
        </w:rPr>
        <w:t>ændret sig</w:t>
      </w:r>
      <w:r w:rsidR="001C0CAD" w:rsidRPr="007D2190">
        <w:rPr>
          <w:highlight w:val="yellow"/>
          <w:lang w:val="da-DK"/>
        </w:rPr>
        <w:t>.</w:t>
      </w:r>
      <w:r w:rsidR="004F2F52" w:rsidRPr="006166AD">
        <w:rPr>
          <w:lang w:val="da-DK"/>
        </w:rPr>
        <w:t xml:space="preserve"> </w:t>
      </w:r>
      <w:commentRangeEnd w:id="13"/>
      <w:r w:rsidR="00C73338">
        <w:rPr>
          <w:rStyle w:val="CommentReference"/>
        </w:rPr>
        <w:commentReference w:id="13"/>
      </w:r>
      <w:r w:rsidR="00FC00CD">
        <w:rPr>
          <w:lang w:val="da-DK"/>
        </w:rPr>
        <w:br w:type="page"/>
      </w:r>
    </w:p>
    <w:p w14:paraId="7C7D7116" w14:textId="526F3DB3" w:rsidR="00392BA8" w:rsidRPr="00F01E01" w:rsidRDefault="00B65599" w:rsidP="00B65599">
      <w:pPr>
        <w:pStyle w:val="Heading2"/>
      </w:pPr>
      <w:r>
        <w:lastRenderedPageBreak/>
        <w:t xml:space="preserve">5. </w:t>
      </w:r>
      <w:r w:rsidR="00B917C5" w:rsidRPr="00F01E01">
        <w:t>Erfaring med bæredygtighedssamarbejde</w:t>
      </w:r>
    </w:p>
    <w:p w14:paraId="3AE913F0" w14:textId="73C75393" w:rsidR="000616C9" w:rsidRPr="00F01E01" w:rsidRDefault="00F64B02" w:rsidP="00F14BC8">
      <w:pPr>
        <w:spacing w:after="0" w:line="240" w:lineRule="auto"/>
        <w:jc w:val="both"/>
        <w:rPr>
          <w:lang w:val="da-DK"/>
        </w:rPr>
      </w:pPr>
      <w:r w:rsidRPr="00F01E01">
        <w:rPr>
          <w:lang w:val="da-DK"/>
        </w:rPr>
        <w:t xml:space="preserve">Samarbejde </w:t>
      </w:r>
      <w:r w:rsidR="00396A9A" w:rsidRPr="00F01E01">
        <w:rPr>
          <w:lang w:val="da-DK"/>
        </w:rPr>
        <w:t>om</w:t>
      </w:r>
      <w:r w:rsidRPr="00F01E01">
        <w:rPr>
          <w:lang w:val="da-DK"/>
        </w:rPr>
        <w:t xml:space="preserve"> bæredygtighed kan </w:t>
      </w:r>
      <w:r w:rsidR="00524123" w:rsidRPr="00F01E01">
        <w:rPr>
          <w:lang w:val="da-DK"/>
        </w:rPr>
        <w:t xml:space="preserve">etableres </w:t>
      </w:r>
      <w:r w:rsidR="00E83602">
        <w:rPr>
          <w:lang w:val="da-DK"/>
        </w:rPr>
        <w:t>på forskellig vis</w:t>
      </w:r>
      <w:r w:rsidR="002E7E5B">
        <w:rPr>
          <w:lang w:val="da-DK"/>
        </w:rPr>
        <w:t xml:space="preserve">, </w:t>
      </w:r>
      <w:r w:rsidR="00F852FC">
        <w:rPr>
          <w:lang w:val="da-DK"/>
        </w:rPr>
        <w:t>f.eks.</w:t>
      </w:r>
      <w:r w:rsidR="002E7E5B">
        <w:rPr>
          <w:lang w:val="da-DK"/>
        </w:rPr>
        <w:t xml:space="preserve"> som</w:t>
      </w:r>
      <w:r w:rsidR="00C83174" w:rsidRPr="00F01E01">
        <w:rPr>
          <w:lang w:val="da-DK"/>
        </w:rPr>
        <w:t xml:space="preserve"> uformel kommunikation, </w:t>
      </w:r>
      <w:r w:rsidRPr="00F01E01">
        <w:rPr>
          <w:lang w:val="da-DK"/>
        </w:rPr>
        <w:t xml:space="preserve">deltagelse i </w:t>
      </w:r>
      <w:r w:rsidR="00C83174" w:rsidRPr="00F01E01">
        <w:rPr>
          <w:lang w:val="da-DK"/>
        </w:rPr>
        <w:t>kort</w:t>
      </w:r>
      <w:r w:rsidR="00524123" w:rsidRPr="00F01E01">
        <w:rPr>
          <w:lang w:val="da-DK"/>
        </w:rPr>
        <w:t>e</w:t>
      </w:r>
      <w:r w:rsidR="00C83174" w:rsidRPr="00F01E01">
        <w:rPr>
          <w:lang w:val="da-DK"/>
        </w:rPr>
        <w:t>-</w:t>
      </w:r>
      <w:r w:rsidR="002E7E5B">
        <w:rPr>
          <w:lang w:val="da-DK"/>
        </w:rPr>
        <w:t xml:space="preserve"> </w:t>
      </w:r>
      <w:r w:rsidR="00C83174" w:rsidRPr="00F01E01">
        <w:rPr>
          <w:lang w:val="da-DK"/>
        </w:rPr>
        <w:t xml:space="preserve">eller mellemlange </w:t>
      </w:r>
      <w:r w:rsidRPr="00F01E01">
        <w:rPr>
          <w:lang w:val="da-DK"/>
        </w:rPr>
        <w:t>projekter eller</w:t>
      </w:r>
      <w:r w:rsidR="00B3360E" w:rsidRPr="00F01E01">
        <w:rPr>
          <w:lang w:val="da-DK"/>
        </w:rPr>
        <w:t xml:space="preserve"> ske gennem</w:t>
      </w:r>
      <w:r w:rsidR="00C83174" w:rsidRPr="00F01E01">
        <w:rPr>
          <w:lang w:val="da-DK"/>
        </w:rPr>
        <w:t xml:space="preserve"> </w:t>
      </w:r>
      <w:r w:rsidRPr="00F01E01">
        <w:rPr>
          <w:lang w:val="da-DK"/>
        </w:rPr>
        <w:t>etablering af strategiske og langsigtede partnerskaber.</w:t>
      </w:r>
      <w:r w:rsidR="00C83174" w:rsidRPr="00F01E01">
        <w:rPr>
          <w:lang w:val="da-DK"/>
        </w:rPr>
        <w:t xml:space="preserve"> Samarbejdet kan </w:t>
      </w:r>
      <w:r w:rsidR="007B4ADB" w:rsidRPr="00F01E01">
        <w:rPr>
          <w:lang w:val="da-DK"/>
        </w:rPr>
        <w:t>f.eks.</w:t>
      </w:r>
      <w:r w:rsidR="00C47CB9" w:rsidRPr="00F01E01">
        <w:rPr>
          <w:lang w:val="da-DK"/>
        </w:rPr>
        <w:t xml:space="preserve"> omhandle innovation</w:t>
      </w:r>
      <w:r w:rsidR="00C52609" w:rsidRPr="00F01E01">
        <w:rPr>
          <w:lang w:val="da-DK"/>
        </w:rPr>
        <w:t xml:space="preserve"> af</w:t>
      </w:r>
      <w:r w:rsidR="00C83174" w:rsidRPr="00F01E01">
        <w:rPr>
          <w:lang w:val="da-DK"/>
        </w:rPr>
        <w:t xml:space="preserve"> </w:t>
      </w:r>
      <w:r w:rsidR="00347C95" w:rsidRPr="00F01E01">
        <w:rPr>
          <w:lang w:val="da-DK"/>
        </w:rPr>
        <w:t>produkter og tjenester, forbedring af</w:t>
      </w:r>
      <w:r w:rsidR="00C83174" w:rsidRPr="00F01E01">
        <w:rPr>
          <w:lang w:val="da-DK"/>
        </w:rPr>
        <w:t xml:space="preserve"> virksomhedens imag</w:t>
      </w:r>
      <w:r w:rsidR="00347C95" w:rsidRPr="00F01E01">
        <w:rPr>
          <w:lang w:val="da-DK"/>
        </w:rPr>
        <w:t xml:space="preserve">e og brand eller udveksling og deling af </w:t>
      </w:r>
      <w:r w:rsidR="00C83174" w:rsidRPr="00F01E01">
        <w:rPr>
          <w:lang w:val="da-DK"/>
        </w:rPr>
        <w:t xml:space="preserve">aktiver, logistik, ekspertise </w:t>
      </w:r>
      <w:r w:rsidR="00B93E13">
        <w:rPr>
          <w:lang w:val="da-DK"/>
        </w:rPr>
        <w:t xml:space="preserve">medarbejdere </w:t>
      </w:r>
      <w:r w:rsidR="00C83174" w:rsidRPr="00F01E01">
        <w:rPr>
          <w:lang w:val="da-DK"/>
        </w:rPr>
        <w:t>og erfaringer.</w:t>
      </w:r>
      <w:r w:rsidR="00F14BC8" w:rsidRPr="00F01E01">
        <w:rPr>
          <w:lang w:val="da-DK"/>
        </w:rPr>
        <w:t xml:space="preserve"> </w:t>
      </w:r>
    </w:p>
    <w:p w14:paraId="65E86282" w14:textId="77777777" w:rsidR="00F64B02" w:rsidRPr="00F01E01" w:rsidRDefault="00F64B02" w:rsidP="00BC114F">
      <w:pPr>
        <w:spacing w:after="0" w:line="240" w:lineRule="auto"/>
        <w:rPr>
          <w:lang w:val="da-DK"/>
        </w:rPr>
      </w:pPr>
    </w:p>
    <w:p w14:paraId="063C20E6" w14:textId="733025A9" w:rsidR="00C32371" w:rsidRPr="00F01E01" w:rsidRDefault="00070C47" w:rsidP="00AA2A50">
      <w:pPr>
        <w:spacing w:after="0" w:line="240" w:lineRule="auto"/>
        <w:jc w:val="both"/>
        <w:rPr>
          <w:lang w:val="da-DK"/>
        </w:rPr>
      </w:pPr>
      <w:r w:rsidRPr="00F01E01">
        <w:rPr>
          <w:lang w:val="da-DK"/>
        </w:rPr>
        <w:t>Figuren nedenfor viser</w:t>
      </w:r>
      <w:r w:rsidR="00EE17A9">
        <w:rPr>
          <w:lang w:val="da-DK"/>
        </w:rPr>
        <w:t>,</w:t>
      </w:r>
      <w:r w:rsidRPr="00F01E01">
        <w:rPr>
          <w:lang w:val="da-DK"/>
        </w:rPr>
        <w:t xml:space="preserve"> </w:t>
      </w:r>
      <w:r>
        <w:rPr>
          <w:lang w:val="da-DK"/>
        </w:rPr>
        <w:t>hvordan jeres gennemsnitlig</w:t>
      </w:r>
      <w:r w:rsidR="00EE17A9">
        <w:rPr>
          <w:lang w:val="da-DK"/>
        </w:rPr>
        <w:t>e</w:t>
      </w:r>
      <w:r>
        <w:rPr>
          <w:lang w:val="da-DK"/>
        </w:rPr>
        <w:t xml:space="preserve"> vurdering af de følgende tre udsagn har udviklet sig</w:t>
      </w:r>
      <w:r w:rsidRPr="00F01E01">
        <w:rPr>
          <w:lang w:val="da-DK"/>
        </w:rPr>
        <w:t>: 13. ”Vi arbejder sammen med og/eller påvirker vores værdikæde (f.eks. kunder og leverandører) mht. bæredygtighed og 14. ”Vi har allerede samarbejdet omkring bæredygtighed med aktørerne nævnt i spørgsmål 9-12 (f.eks. for at muliggøre cirkulære forretningsaktiviteter)”.</w:t>
      </w:r>
      <w:r>
        <w:rPr>
          <w:lang w:val="da-DK"/>
        </w:rPr>
        <w:t xml:space="preserve"> Det grå punkt viser gennemsnittet af jeres tidligere svar til parathedsanalyse #1. Den grå linje leder så til </w:t>
      </w:r>
      <w:r w:rsidRPr="00F01E01">
        <w:rPr>
          <w:lang w:val="da-DK"/>
        </w:rPr>
        <w:t>gennemsnit</w:t>
      </w:r>
      <w:r>
        <w:rPr>
          <w:lang w:val="da-DK"/>
        </w:rPr>
        <w:t xml:space="preserve">tet </w:t>
      </w:r>
      <w:r w:rsidRPr="00F01E01">
        <w:rPr>
          <w:lang w:val="da-DK"/>
        </w:rPr>
        <w:t xml:space="preserve">af jeres </w:t>
      </w:r>
      <w:r>
        <w:rPr>
          <w:lang w:val="da-DK"/>
        </w:rPr>
        <w:t xml:space="preserve">nye </w:t>
      </w:r>
      <w:r w:rsidRPr="00F01E01">
        <w:rPr>
          <w:lang w:val="da-DK"/>
        </w:rPr>
        <w:t>svar</w:t>
      </w:r>
      <w:r>
        <w:rPr>
          <w:lang w:val="da-DK"/>
        </w:rPr>
        <w:t xml:space="preserve">, som er visualiseret i </w:t>
      </w:r>
      <w:r w:rsidRPr="00F01E01">
        <w:rPr>
          <w:lang w:val="da-DK"/>
        </w:rPr>
        <w:t>e</w:t>
      </w:r>
      <w:r>
        <w:rPr>
          <w:lang w:val="da-DK"/>
        </w:rPr>
        <w:t>n</w:t>
      </w:r>
      <w:r w:rsidRPr="00F01E01">
        <w:rPr>
          <w:lang w:val="da-DK"/>
        </w:rPr>
        <w:t xml:space="preserve"> </w:t>
      </w:r>
      <w:r>
        <w:rPr>
          <w:lang w:val="da-DK"/>
        </w:rPr>
        <w:t>sorte</w:t>
      </w:r>
      <w:r w:rsidRPr="00F01E01">
        <w:rPr>
          <w:lang w:val="da-DK"/>
        </w:rPr>
        <w:t xml:space="preserve"> </w:t>
      </w:r>
      <w:r>
        <w:rPr>
          <w:lang w:val="da-DK"/>
        </w:rPr>
        <w:t>streg.</w:t>
      </w:r>
      <w:r w:rsidRPr="00F01E01" w:rsidDel="00070C47">
        <w:rPr>
          <w:lang w:val="da-DK"/>
        </w:rPr>
        <w:t xml:space="preserve"> </w:t>
      </w:r>
    </w:p>
    <w:p w14:paraId="7BC95DE2" w14:textId="77777777" w:rsidR="00C32371" w:rsidRPr="00F01E01" w:rsidRDefault="00C32371" w:rsidP="00C32371">
      <w:pPr>
        <w:spacing w:after="0" w:line="240" w:lineRule="auto"/>
        <w:rPr>
          <w:lang w:val="da-DK"/>
        </w:rPr>
      </w:pPr>
    </w:p>
    <w:p w14:paraId="7C8A1FEB" w14:textId="62F78457" w:rsidR="00A26439" w:rsidRPr="00F01E01" w:rsidRDefault="0044784E" w:rsidP="00C32371">
      <w:pPr>
        <w:spacing w:after="0" w:line="240" w:lineRule="auto"/>
        <w:rPr>
          <w:lang w:val="da-DK"/>
        </w:rPr>
      </w:pPr>
      <w:commentRangeStart w:id="14"/>
      <w:commentRangeEnd w:id="14"/>
      <w:r>
        <w:rPr>
          <w:rStyle w:val="CommentReference"/>
        </w:rPr>
        <w:commentReference w:id="14"/>
      </w:r>
      <w:r w:rsidR="00CB0E7C">
        <w:rPr>
          <w:noProof/>
          <w:lang w:val="da-DK"/>
        </w:rPr>
        <w:drawing>
          <wp:inline distT="0" distB="0" distL="0" distR="0" wp14:anchorId="11B284E5" wp14:editId="15FB40F4">
            <wp:extent cx="6492875" cy="28956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2875" cy="2895600"/>
                    </a:xfrm>
                    <a:prstGeom prst="rect">
                      <a:avLst/>
                    </a:prstGeom>
                    <a:noFill/>
                  </pic:spPr>
                </pic:pic>
              </a:graphicData>
            </a:graphic>
          </wp:inline>
        </w:drawing>
      </w:r>
    </w:p>
    <w:p w14:paraId="1985C641" w14:textId="3E610E11" w:rsidR="00347197" w:rsidRPr="00347197" w:rsidRDefault="00A26439" w:rsidP="00C32371">
      <w:pPr>
        <w:spacing w:line="240" w:lineRule="auto"/>
        <w:jc w:val="both"/>
        <w:rPr>
          <w:i/>
          <w:sz w:val="16"/>
          <w:highlight w:val="cyan"/>
          <w:lang w:val="da-DK"/>
        </w:rPr>
      </w:pPr>
      <w:r w:rsidRPr="00A26439">
        <w:rPr>
          <w:i/>
          <w:sz w:val="16"/>
          <w:lang w:val="da-DK"/>
        </w:rPr>
        <w:t xml:space="preserve">Værdierne på Y-aksen refererer til svarmulighederne: 0 betyder ”slet ikke” eller ”ved ikke”, 1 betyder ”i mindre grad”, 2 </w:t>
      </w:r>
      <w:r w:rsidRPr="00BA092B">
        <w:rPr>
          <w:i/>
          <w:sz w:val="16"/>
          <w:lang w:val="da-DK"/>
        </w:rPr>
        <w:t xml:space="preserve">betyder ”i nogen grad”, 3 betyder ”i høj grad” og 4 betyder ”i meget høj grad”. </w:t>
      </w:r>
      <w:r w:rsidR="00347197" w:rsidRPr="00BA092B">
        <w:rPr>
          <w:i/>
          <w:sz w:val="16"/>
          <w:lang w:val="da-DK"/>
        </w:rPr>
        <w:t>Den grå søjle viser jeres tidligere gennemsnit og den orange søjle jeres nyt gennemsnit.</w:t>
      </w:r>
    </w:p>
    <w:p w14:paraId="25B97E6D" w14:textId="7557CA6F" w:rsidR="00BB3DB3" w:rsidRPr="00F01E01" w:rsidRDefault="0040340A" w:rsidP="00E210DE">
      <w:pPr>
        <w:spacing w:after="0" w:line="240" w:lineRule="auto"/>
        <w:rPr>
          <w:rFonts w:ascii="Calibri Light" w:hAnsi="Calibri Light"/>
          <w:b/>
          <w:bCs/>
          <w:kern w:val="32"/>
          <w:sz w:val="32"/>
          <w:szCs w:val="32"/>
          <w:lang w:val="da-DK"/>
        </w:rPr>
      </w:pPr>
      <w:commentRangeStart w:id="15"/>
      <w:r w:rsidRPr="007D2190">
        <w:rPr>
          <w:highlight w:val="yellow"/>
          <w:lang w:val="da-DK"/>
        </w:rPr>
        <w:t>Svarene viser</w:t>
      </w:r>
      <w:r w:rsidR="003E151F">
        <w:rPr>
          <w:highlight w:val="yellow"/>
          <w:lang w:val="da-DK"/>
        </w:rPr>
        <w:t>,</w:t>
      </w:r>
      <w:r w:rsidRPr="007D2190">
        <w:rPr>
          <w:highlight w:val="yellow"/>
          <w:lang w:val="da-DK"/>
        </w:rPr>
        <w:t xml:space="preserve"> at I har markant flyttet jer ift. jeres bæredygtighedsarbejde sammen med værdikæden og sammen med andre aktører (som f.eks. universiteter, samfundsorganisationer og civilsamfundet).</w:t>
      </w:r>
      <w:commentRangeEnd w:id="15"/>
      <w:r w:rsidR="0021522C">
        <w:rPr>
          <w:rStyle w:val="CommentReference"/>
        </w:rPr>
        <w:commentReference w:id="15"/>
      </w:r>
    </w:p>
    <w:p w14:paraId="3375FFA7" w14:textId="77777777" w:rsidR="00F50B37" w:rsidRDefault="00F50B37">
      <w:pPr>
        <w:spacing w:after="0" w:line="240" w:lineRule="auto"/>
        <w:rPr>
          <w:rFonts w:ascii="Calibri Light" w:hAnsi="Calibri Light"/>
          <w:b/>
          <w:bCs/>
          <w:kern w:val="32"/>
          <w:sz w:val="32"/>
          <w:szCs w:val="32"/>
          <w:lang w:val="da-DK"/>
        </w:rPr>
      </w:pPr>
      <w:r>
        <w:rPr>
          <w:lang w:val="da-DK"/>
        </w:rPr>
        <w:br w:type="page"/>
      </w:r>
    </w:p>
    <w:p w14:paraId="272DC937" w14:textId="2576F7BF" w:rsidR="00E95799" w:rsidRPr="00F01E01" w:rsidRDefault="00B65599" w:rsidP="00B65599">
      <w:pPr>
        <w:pStyle w:val="Heading2"/>
      </w:pPr>
      <w:r>
        <w:lastRenderedPageBreak/>
        <w:t xml:space="preserve">6. </w:t>
      </w:r>
      <w:r w:rsidR="00B917C5" w:rsidRPr="00F01E01">
        <w:t>Åbenhed for ny samarbejde og dataudveksling</w:t>
      </w:r>
    </w:p>
    <w:p w14:paraId="1D5724DF" w14:textId="22B8466E" w:rsidR="00BC114F" w:rsidRPr="00F01E01" w:rsidRDefault="001C176F" w:rsidP="001C176F">
      <w:pPr>
        <w:spacing w:after="0" w:line="240" w:lineRule="auto"/>
        <w:jc w:val="both"/>
        <w:rPr>
          <w:lang w:val="da-DK"/>
        </w:rPr>
      </w:pPr>
      <w:r w:rsidRPr="00F01E01">
        <w:rPr>
          <w:lang w:val="da-DK"/>
        </w:rPr>
        <w:t>Manglende samarbejde</w:t>
      </w:r>
      <w:r w:rsidR="00B958C8">
        <w:rPr>
          <w:lang w:val="da-DK"/>
        </w:rPr>
        <w:t xml:space="preserve">, </w:t>
      </w:r>
      <w:r w:rsidRPr="00F01E01">
        <w:rPr>
          <w:lang w:val="da-DK"/>
        </w:rPr>
        <w:t xml:space="preserve">tillid </w:t>
      </w:r>
      <w:r w:rsidR="00FC550A" w:rsidRPr="00F01E01">
        <w:rPr>
          <w:lang w:val="da-DK"/>
        </w:rPr>
        <w:t xml:space="preserve">og informationsdeling </w:t>
      </w:r>
      <w:r w:rsidRPr="00F01E01">
        <w:rPr>
          <w:lang w:val="da-DK"/>
        </w:rPr>
        <w:t>mellem organisationer er nogle af de største udfordringer</w:t>
      </w:r>
      <w:r w:rsidR="00B958C8">
        <w:rPr>
          <w:lang w:val="da-DK"/>
        </w:rPr>
        <w:t>,</w:t>
      </w:r>
      <w:r w:rsidRPr="00F01E01">
        <w:rPr>
          <w:lang w:val="da-DK"/>
        </w:rPr>
        <w:t xml:space="preserve"> når der tales om etablering af bæredygtige samarbejder, som f.eks. industrielle symbioser. Åbenhed</w:t>
      </w:r>
      <w:r w:rsidR="00055E0D">
        <w:rPr>
          <w:lang w:val="da-DK"/>
        </w:rPr>
        <w:t xml:space="preserve"> </w:t>
      </w:r>
      <w:r w:rsidR="00055E0D" w:rsidRPr="00F01E01">
        <w:rPr>
          <w:lang w:val="da-DK"/>
        </w:rPr>
        <w:t>for vidensdeling</w:t>
      </w:r>
      <w:r w:rsidR="00455DFE" w:rsidRPr="00F01E01">
        <w:rPr>
          <w:lang w:val="da-DK"/>
        </w:rPr>
        <w:t xml:space="preserve"> og dataudveksling er grundlæggende for nye samarbejder</w:t>
      </w:r>
      <w:r w:rsidR="00565C2C" w:rsidRPr="00F01E01">
        <w:rPr>
          <w:lang w:val="da-DK"/>
        </w:rPr>
        <w:t>.</w:t>
      </w:r>
      <w:r w:rsidR="009326D8" w:rsidRPr="00F01E01">
        <w:rPr>
          <w:lang w:val="da-DK"/>
        </w:rPr>
        <w:t xml:space="preserve"> </w:t>
      </w:r>
      <w:r w:rsidR="00B93E13" w:rsidRPr="00B93E13">
        <w:rPr>
          <w:lang w:val="da-DK"/>
        </w:rPr>
        <w:t xml:space="preserve">Det kan f.eks. være deling af oplysninger om ressourcestrømme og affald, således det bliver muligt at identificere potentielle </w:t>
      </w:r>
      <w:r w:rsidR="00E90EC8" w:rsidRPr="00F01E01">
        <w:rPr>
          <w:lang w:val="da-DK"/>
        </w:rPr>
        <w:t>industrielle symbioser</w:t>
      </w:r>
      <w:r w:rsidR="00DB30BC" w:rsidRPr="00F01E01">
        <w:rPr>
          <w:lang w:val="da-DK"/>
        </w:rPr>
        <w:t xml:space="preserve"> og nye forretningsmodeller</w:t>
      </w:r>
      <w:r w:rsidR="00E90EC8" w:rsidRPr="00F01E01">
        <w:rPr>
          <w:lang w:val="da-DK"/>
        </w:rPr>
        <w:t xml:space="preserve">. </w:t>
      </w:r>
    </w:p>
    <w:p w14:paraId="4095B5F4" w14:textId="77777777" w:rsidR="00BB3DB3" w:rsidRPr="00F01E01" w:rsidRDefault="00BB3DB3" w:rsidP="00BC114F">
      <w:pPr>
        <w:spacing w:after="0" w:line="240" w:lineRule="auto"/>
        <w:rPr>
          <w:lang w:val="da-DK"/>
        </w:rPr>
      </w:pPr>
    </w:p>
    <w:p w14:paraId="535017C1" w14:textId="1921C93F" w:rsidR="00922DB0" w:rsidRPr="00F01E01" w:rsidRDefault="00922DB0" w:rsidP="00922DB0">
      <w:pPr>
        <w:spacing w:after="0" w:line="240" w:lineRule="auto"/>
        <w:jc w:val="both"/>
        <w:rPr>
          <w:lang w:val="da-DK"/>
        </w:rPr>
      </w:pPr>
      <w:r w:rsidRPr="00F01E01">
        <w:rPr>
          <w:lang w:val="da-DK"/>
        </w:rPr>
        <w:t xml:space="preserve">Figuren nedenfor viser </w:t>
      </w:r>
      <w:r>
        <w:rPr>
          <w:lang w:val="da-DK"/>
        </w:rPr>
        <w:t>hvordan jeres gennemsnitlig</w:t>
      </w:r>
      <w:r w:rsidR="003E151F">
        <w:rPr>
          <w:lang w:val="da-DK"/>
        </w:rPr>
        <w:t>e</w:t>
      </w:r>
      <w:r>
        <w:rPr>
          <w:lang w:val="da-DK"/>
        </w:rPr>
        <w:t xml:space="preserve"> vurdering af de følgende to udsagn har udviklet sig</w:t>
      </w:r>
      <w:r w:rsidRPr="00F01E01">
        <w:rPr>
          <w:lang w:val="da-DK"/>
        </w:rPr>
        <w:t xml:space="preserve">: 15. ”Vi er åbne for nye partnerskaber omkring bæredygtighed” og 16. ”Vi er klar til at dele informationer </w:t>
      </w:r>
      <w:proofErr w:type="gramStart"/>
      <w:r w:rsidRPr="00F01E01">
        <w:rPr>
          <w:lang w:val="da-DK"/>
        </w:rPr>
        <w:t>omkring</w:t>
      </w:r>
      <w:proofErr w:type="gramEnd"/>
      <w:r w:rsidRPr="00F01E01">
        <w:rPr>
          <w:lang w:val="da-DK"/>
        </w:rPr>
        <w:t xml:space="preserve"> vores forretning (f.eks. mængden af inputs og affaldsmaterialer) med andre organisationer”.</w:t>
      </w:r>
      <w:r>
        <w:rPr>
          <w:lang w:val="da-DK"/>
        </w:rPr>
        <w:t xml:space="preserve"> Det grå punkt viser gennemsnittet af jeres tidligere svar til parathedsanalyse #1. Den grå linje leder så til </w:t>
      </w:r>
      <w:r w:rsidRPr="00F01E01">
        <w:rPr>
          <w:lang w:val="da-DK"/>
        </w:rPr>
        <w:t>gennemsnit</w:t>
      </w:r>
      <w:r>
        <w:rPr>
          <w:lang w:val="da-DK"/>
        </w:rPr>
        <w:t xml:space="preserve">tet </w:t>
      </w:r>
      <w:r w:rsidRPr="00F01E01">
        <w:rPr>
          <w:lang w:val="da-DK"/>
        </w:rPr>
        <w:t xml:space="preserve">af jeres </w:t>
      </w:r>
      <w:r>
        <w:rPr>
          <w:lang w:val="da-DK"/>
        </w:rPr>
        <w:t xml:space="preserve">nye </w:t>
      </w:r>
      <w:r w:rsidRPr="00F01E01">
        <w:rPr>
          <w:lang w:val="da-DK"/>
        </w:rPr>
        <w:t>svar</w:t>
      </w:r>
      <w:r>
        <w:rPr>
          <w:lang w:val="da-DK"/>
        </w:rPr>
        <w:t xml:space="preserve">, som er visualiseret i </w:t>
      </w:r>
      <w:r w:rsidRPr="00F01E01">
        <w:rPr>
          <w:lang w:val="da-DK"/>
        </w:rPr>
        <w:t>e</w:t>
      </w:r>
      <w:r>
        <w:rPr>
          <w:lang w:val="da-DK"/>
        </w:rPr>
        <w:t>n</w:t>
      </w:r>
      <w:r w:rsidRPr="00F01E01">
        <w:rPr>
          <w:lang w:val="da-DK"/>
        </w:rPr>
        <w:t xml:space="preserve"> </w:t>
      </w:r>
      <w:r>
        <w:rPr>
          <w:lang w:val="da-DK"/>
        </w:rPr>
        <w:t>sorte</w:t>
      </w:r>
      <w:r w:rsidRPr="00F01E01">
        <w:rPr>
          <w:lang w:val="da-DK"/>
        </w:rPr>
        <w:t xml:space="preserve"> </w:t>
      </w:r>
      <w:r>
        <w:rPr>
          <w:lang w:val="da-DK"/>
        </w:rPr>
        <w:t>streg.</w:t>
      </w:r>
    </w:p>
    <w:p w14:paraId="7B7D43C0" w14:textId="77777777" w:rsidR="00DD769B" w:rsidRPr="00F01E01" w:rsidRDefault="00DD769B" w:rsidP="00BB3DB3">
      <w:pPr>
        <w:spacing w:after="0" w:line="240" w:lineRule="auto"/>
        <w:rPr>
          <w:lang w:val="da-DK"/>
        </w:rPr>
      </w:pPr>
    </w:p>
    <w:p w14:paraId="0E7ACC88" w14:textId="71C94708" w:rsidR="00004E53" w:rsidRPr="00F01E01" w:rsidRDefault="003A6F3B" w:rsidP="00BB3DB3">
      <w:pPr>
        <w:spacing w:after="0" w:line="240" w:lineRule="auto"/>
        <w:rPr>
          <w:lang w:val="da-DK"/>
        </w:rPr>
      </w:pPr>
      <w:commentRangeStart w:id="16"/>
      <w:commentRangeEnd w:id="16"/>
      <w:r>
        <w:rPr>
          <w:rStyle w:val="CommentReference"/>
        </w:rPr>
        <w:commentReference w:id="16"/>
      </w:r>
      <w:r w:rsidR="00B21F7C">
        <w:rPr>
          <w:noProof/>
          <w:lang w:val="da-DK"/>
        </w:rPr>
        <w:drawing>
          <wp:inline distT="0" distB="0" distL="0" distR="0" wp14:anchorId="1CDD7D92" wp14:editId="64216FC2">
            <wp:extent cx="6492875" cy="28956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2875" cy="2895600"/>
                    </a:xfrm>
                    <a:prstGeom prst="rect">
                      <a:avLst/>
                    </a:prstGeom>
                    <a:noFill/>
                  </pic:spPr>
                </pic:pic>
              </a:graphicData>
            </a:graphic>
          </wp:inline>
        </w:drawing>
      </w:r>
    </w:p>
    <w:p w14:paraId="2446A41B" w14:textId="3FFE2F27" w:rsidR="00347197" w:rsidRPr="00347197" w:rsidRDefault="00004E53" w:rsidP="00BB3DB3">
      <w:pPr>
        <w:spacing w:line="240" w:lineRule="auto"/>
        <w:jc w:val="both"/>
        <w:rPr>
          <w:i/>
          <w:sz w:val="16"/>
          <w:highlight w:val="cyan"/>
          <w:lang w:val="da-DK"/>
        </w:rPr>
      </w:pPr>
      <w:r w:rsidRPr="00A26439">
        <w:rPr>
          <w:i/>
          <w:sz w:val="16"/>
          <w:lang w:val="da-DK"/>
        </w:rPr>
        <w:t xml:space="preserve">Værdierne på Y-aksen refererer til svarmulighederne: 0 betyder ”slet ikke” eller ”ved ikke”, 1 betyder ”i mindre grad”, 2 </w:t>
      </w:r>
      <w:r w:rsidRPr="00C46820">
        <w:rPr>
          <w:i/>
          <w:sz w:val="16"/>
          <w:lang w:val="da-DK"/>
        </w:rPr>
        <w:t>be</w:t>
      </w:r>
      <w:r w:rsidRPr="00BA092B">
        <w:rPr>
          <w:i/>
          <w:sz w:val="16"/>
          <w:lang w:val="da-DK"/>
        </w:rPr>
        <w:t xml:space="preserve">tyder ”i nogen grad”, 3 betyder ”i høj grad” og 4 betyder ”i meget høj grad”. </w:t>
      </w:r>
      <w:r w:rsidR="00347197" w:rsidRPr="00BA092B">
        <w:rPr>
          <w:i/>
          <w:sz w:val="16"/>
          <w:lang w:val="da-DK"/>
        </w:rPr>
        <w:t>Den grå søjle viser jeres tidligere gennemsnit og den orange søjle jeres nyt gennemsnit.</w:t>
      </w:r>
    </w:p>
    <w:p w14:paraId="10844A27" w14:textId="553AFAC7" w:rsidR="00201D57" w:rsidRPr="00B258C4" w:rsidRDefault="00477CF9" w:rsidP="002B795B">
      <w:pPr>
        <w:spacing w:after="0" w:line="240" w:lineRule="auto"/>
        <w:rPr>
          <w:lang w:val="da-DK"/>
        </w:rPr>
      </w:pPr>
      <w:commentRangeStart w:id="17"/>
      <w:r w:rsidRPr="00E91A86">
        <w:rPr>
          <w:highlight w:val="yellow"/>
          <w:lang w:val="da-DK"/>
        </w:rPr>
        <w:t xml:space="preserve">Jeres </w:t>
      </w:r>
      <w:r w:rsidR="00004E53" w:rsidRPr="00E91A86">
        <w:rPr>
          <w:highlight w:val="yellow"/>
          <w:lang w:val="da-DK"/>
        </w:rPr>
        <w:t>å</w:t>
      </w:r>
      <w:r w:rsidR="00F971C0" w:rsidRPr="00E91A86">
        <w:rPr>
          <w:highlight w:val="yellow"/>
          <w:lang w:val="da-DK"/>
        </w:rPr>
        <w:t>b</w:t>
      </w:r>
      <w:r w:rsidR="00004E53" w:rsidRPr="00E91A86">
        <w:rPr>
          <w:highlight w:val="yellow"/>
          <w:lang w:val="da-DK"/>
        </w:rPr>
        <w:t xml:space="preserve">enhed </w:t>
      </w:r>
      <w:r w:rsidR="006C5020" w:rsidRPr="00E91A86">
        <w:rPr>
          <w:highlight w:val="yellow"/>
          <w:lang w:val="da-DK"/>
        </w:rPr>
        <w:t>for nye partnerskaber om bæredygtighed</w:t>
      </w:r>
      <w:r w:rsidR="00004E53" w:rsidRPr="00E91A86">
        <w:rPr>
          <w:highlight w:val="yellow"/>
          <w:lang w:val="da-DK"/>
        </w:rPr>
        <w:t xml:space="preserve"> er fortsæt høj</w:t>
      </w:r>
      <w:r w:rsidR="00DA2014">
        <w:rPr>
          <w:highlight w:val="yellow"/>
          <w:lang w:val="da-DK"/>
        </w:rPr>
        <w:t>,</w:t>
      </w:r>
      <w:r w:rsidR="00440A3F" w:rsidRPr="00E91A86">
        <w:rPr>
          <w:highlight w:val="yellow"/>
          <w:lang w:val="da-DK"/>
        </w:rPr>
        <w:t xml:space="preserve"> og I synes, at I er endnu mere åben for at dele</w:t>
      </w:r>
      <w:r w:rsidR="004E5815" w:rsidRPr="00E91A86">
        <w:rPr>
          <w:highlight w:val="yellow"/>
          <w:lang w:val="da-DK"/>
        </w:rPr>
        <w:t xml:space="preserve"> informationer</w:t>
      </w:r>
      <w:r w:rsidR="00440A3F" w:rsidRPr="00E91A86">
        <w:rPr>
          <w:highlight w:val="yellow"/>
          <w:lang w:val="da-DK"/>
        </w:rPr>
        <w:t xml:space="preserve"> til dette formål</w:t>
      </w:r>
      <w:r w:rsidR="00674377" w:rsidRPr="00E91A86">
        <w:rPr>
          <w:highlight w:val="yellow"/>
          <w:lang w:val="da-DK"/>
        </w:rPr>
        <w:t xml:space="preserve"> nu</w:t>
      </w:r>
      <w:r w:rsidR="004E5815" w:rsidRPr="00E91A86">
        <w:rPr>
          <w:highlight w:val="yellow"/>
          <w:lang w:val="da-DK"/>
        </w:rPr>
        <w:t>.</w:t>
      </w:r>
      <w:r w:rsidR="004E5815">
        <w:rPr>
          <w:lang w:val="da-DK"/>
        </w:rPr>
        <w:t xml:space="preserve"> </w:t>
      </w:r>
      <w:commentRangeEnd w:id="17"/>
      <w:r w:rsidR="00C46820">
        <w:rPr>
          <w:rStyle w:val="CommentReference"/>
        </w:rPr>
        <w:commentReference w:id="17"/>
      </w:r>
    </w:p>
    <w:sectPr w:rsidR="00201D57" w:rsidRPr="00B258C4" w:rsidSect="00A62ADF">
      <w:headerReference w:type="default" r:id="rId21"/>
      <w:footerReference w:type="default" r:id="rId22"/>
      <w:pgSz w:w="12240" w:h="15840"/>
      <w:pgMar w:top="1440" w:right="1080" w:bottom="1440" w:left="1080" w:header="720" w:footer="720"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31594FB" w14:textId="77777777" w:rsidR="00167170" w:rsidRDefault="00167170" w:rsidP="0057710B">
      <w:pPr>
        <w:pStyle w:val="CommentText"/>
      </w:pPr>
      <w:r>
        <w:rPr>
          <w:rStyle w:val="CommentReference"/>
        </w:rPr>
        <w:annotationRef/>
      </w:r>
      <w:r>
        <w:rPr>
          <w:i/>
          <w:iCs/>
        </w:rPr>
        <w:t>Genbesøg Rapport-1 og kopier værdien her.</w:t>
      </w:r>
    </w:p>
  </w:comment>
  <w:comment w:id="0" w:author="Author" w:initials="A">
    <w:p w14:paraId="2DDCEFEC" w14:textId="1E2C5F81" w:rsidR="008426E0" w:rsidRDefault="008426E0" w:rsidP="00691BCF">
      <w:pPr>
        <w:pStyle w:val="CommentText"/>
      </w:pPr>
      <w:r>
        <w:rPr>
          <w:rStyle w:val="CommentReference"/>
        </w:rPr>
        <w:annotationRef/>
      </w:r>
      <w:r>
        <w:rPr>
          <w:i/>
          <w:iCs/>
        </w:rPr>
        <w:t>Indsæt pointer fra excel-filen "Parathedsanalysen-grafikker", ark "Svarene", Kolonne I, række 25, 26 og 27.</w:t>
      </w:r>
    </w:p>
  </w:comment>
  <w:comment w:id="2" w:author="Author" w:initials="A">
    <w:p w14:paraId="01D38A62" w14:textId="77777777" w:rsidR="00D352E0" w:rsidRDefault="00D352E0">
      <w:pPr>
        <w:pStyle w:val="CommentText"/>
      </w:pPr>
      <w:r>
        <w:rPr>
          <w:rStyle w:val="CommentReference"/>
        </w:rPr>
        <w:annotationRef/>
      </w:r>
      <w:r>
        <w:rPr>
          <w:i/>
          <w:iCs/>
          <w:lang w:val="en-GB"/>
        </w:rPr>
        <w:t>Indsæt type og forklaring, afhængig af resultatet vist I figuren:</w:t>
      </w:r>
    </w:p>
    <w:p w14:paraId="2B7073C5" w14:textId="77777777" w:rsidR="00D352E0" w:rsidRDefault="00D352E0">
      <w:pPr>
        <w:pStyle w:val="CommentText"/>
      </w:pPr>
    </w:p>
    <w:p w14:paraId="14161FD1" w14:textId="77777777" w:rsidR="00D352E0" w:rsidRDefault="00D352E0">
      <w:pPr>
        <w:pStyle w:val="CommentText"/>
      </w:pPr>
      <w:r>
        <w:t>I er i kategorien "</w:t>
      </w:r>
      <w:r>
        <w:rPr>
          <w:b/>
          <w:bCs/>
        </w:rPr>
        <w:t>Debutant</w:t>
      </w:r>
      <w:r>
        <w:t>", hvilket betyder, at I har forbedringspotentialer både mht. bæredygtighedsledelse og samarbejde.</w:t>
      </w:r>
    </w:p>
    <w:p w14:paraId="2FCF57D7" w14:textId="77777777" w:rsidR="00D352E0" w:rsidRDefault="00D352E0">
      <w:pPr>
        <w:pStyle w:val="CommentText"/>
      </w:pPr>
    </w:p>
    <w:p w14:paraId="40698E73" w14:textId="77777777" w:rsidR="00D352E0" w:rsidRDefault="00D352E0">
      <w:pPr>
        <w:pStyle w:val="CommentText"/>
      </w:pPr>
      <w:r>
        <w:t>I er i kategorien "</w:t>
      </w:r>
      <w:r>
        <w:rPr>
          <w:b/>
          <w:bCs/>
        </w:rPr>
        <w:t>Enestående bæredygtighedsekspert</w:t>
      </w:r>
      <w:r>
        <w:t>", hvilket betyder, at I har godt styr på bæredygtighed i organisationen, men kunne forbedre måden, hvorpå i samarbejder med andre aktører.</w:t>
      </w:r>
    </w:p>
    <w:p w14:paraId="2C8AA639" w14:textId="77777777" w:rsidR="00D352E0" w:rsidRDefault="00D352E0">
      <w:pPr>
        <w:pStyle w:val="CommentText"/>
      </w:pPr>
    </w:p>
    <w:p w14:paraId="5E17A761" w14:textId="77777777" w:rsidR="00D352E0" w:rsidRDefault="00D352E0">
      <w:pPr>
        <w:pStyle w:val="CommentText"/>
      </w:pPr>
      <w:r>
        <w:t>I er i kategorien "</w:t>
      </w:r>
      <w:r>
        <w:rPr>
          <w:b/>
          <w:bCs/>
        </w:rPr>
        <w:t>Konventionel holdspiller</w:t>
      </w:r>
      <w:r>
        <w:t xml:space="preserve">", hvilket betyder, at I har gode kontakter og et stærkt netværk, men at I kunne arbejde mere systematisk med bæredygtighed. </w:t>
      </w:r>
    </w:p>
    <w:p w14:paraId="4C7D29CD" w14:textId="77777777" w:rsidR="00D352E0" w:rsidRDefault="00D352E0">
      <w:pPr>
        <w:pStyle w:val="CommentText"/>
      </w:pPr>
    </w:p>
    <w:p w14:paraId="78B97715" w14:textId="77777777" w:rsidR="00D352E0" w:rsidRDefault="00D352E0">
      <w:pPr>
        <w:pStyle w:val="CommentText"/>
      </w:pPr>
      <w:r>
        <w:t>I er i kategorien ”</w:t>
      </w:r>
      <w:r>
        <w:rPr>
          <w:b/>
          <w:bCs/>
        </w:rPr>
        <w:t>Foregangsvirksomhed</w:t>
      </w:r>
      <w:r>
        <w:t>”, hvilket betyder, at I både har et stærkt netværk og godt styr på bæredygtighedsledelse.</w:t>
      </w:r>
    </w:p>
    <w:p w14:paraId="7E1A6A1E" w14:textId="77777777" w:rsidR="00D352E0" w:rsidRDefault="00D352E0">
      <w:pPr>
        <w:pStyle w:val="CommentText"/>
      </w:pPr>
    </w:p>
    <w:p w14:paraId="56660D17" w14:textId="77777777" w:rsidR="00D352E0" w:rsidRDefault="00D352E0">
      <w:pPr>
        <w:pStyle w:val="CommentText"/>
      </w:pPr>
      <w:r>
        <w:rPr>
          <w:i/>
          <w:iCs/>
          <w:lang w:val="en-GB"/>
        </w:rPr>
        <w:t>Forklaringen kan tilpasses baseret på analysens resultater, som I denne eksempel:</w:t>
      </w:r>
    </w:p>
    <w:p w14:paraId="2410FF81" w14:textId="77777777" w:rsidR="00D352E0" w:rsidRDefault="00D352E0">
      <w:pPr>
        <w:pStyle w:val="CommentText"/>
      </w:pPr>
    </w:p>
    <w:p w14:paraId="260CAD3A" w14:textId="77777777" w:rsidR="00D352E0" w:rsidRDefault="00D352E0" w:rsidP="00D03812">
      <w:pPr>
        <w:pStyle w:val="CommentText"/>
      </w:pPr>
      <w:r>
        <w:t>I når lige i ind i kategorien ”Foregangsvirksomhed”, hvilket betyder, at I er på vej til at have godt styr på bæredygtighedsledelse og opbygge et stærkt netværk.</w:t>
      </w:r>
    </w:p>
  </w:comment>
  <w:comment w:id="3" w:author="Author" w:initials="A">
    <w:p w14:paraId="4B13B7DC" w14:textId="77777777" w:rsidR="00913DC2" w:rsidRDefault="00E764A1" w:rsidP="00A84A58">
      <w:pPr>
        <w:pStyle w:val="CommentText"/>
      </w:pPr>
      <w:r>
        <w:rPr>
          <w:rStyle w:val="CommentReference"/>
        </w:rPr>
        <w:annotationRef/>
      </w:r>
      <w:r w:rsidR="00913DC2">
        <w:rPr>
          <w:i/>
          <w:iCs/>
        </w:rPr>
        <w:t>Indsæt grafik fra excel-filen "Grafikker-Rapport-1&amp;2", ark "Score #2" og tilpas pilen.</w:t>
      </w:r>
    </w:p>
  </w:comment>
  <w:comment w:id="4" w:author="Author" w:initials="A">
    <w:p w14:paraId="604E1A3D" w14:textId="793F35CD" w:rsidR="006F5B36" w:rsidRDefault="006F5B36" w:rsidP="00D90CF2">
      <w:pPr>
        <w:pStyle w:val="CommentText"/>
      </w:pPr>
      <w:r>
        <w:rPr>
          <w:rStyle w:val="CommentReference"/>
        </w:rPr>
        <w:annotationRef/>
      </w:r>
      <w:r>
        <w:rPr>
          <w:i/>
          <w:iCs/>
        </w:rPr>
        <w:t xml:space="preserve">Her fremhæver du de vigtigste dele af rapporten. Det er nemmest at skrive sammenfatning efter du har udfyldt de følgende sider. </w:t>
      </w:r>
    </w:p>
  </w:comment>
  <w:comment w:id="5" w:author="Author" w:initials="A">
    <w:p w14:paraId="34D26198" w14:textId="77777777" w:rsidR="007C69D4" w:rsidRDefault="007C69D4" w:rsidP="002A6B70">
      <w:pPr>
        <w:pStyle w:val="CommentText"/>
      </w:pPr>
      <w:r>
        <w:rPr>
          <w:rStyle w:val="CommentReference"/>
        </w:rPr>
        <w:annotationRef/>
      </w:r>
      <w:r>
        <w:rPr>
          <w:i/>
          <w:iCs/>
        </w:rPr>
        <w:t xml:space="preserve">På de følgende sider er spørgsmålene fra spørgeskemaet samlet i 6 temaer. Hvert tema har en introduktion, som ikke skal redigeres. </w:t>
      </w:r>
      <w:r>
        <w:rPr>
          <w:b/>
          <w:bCs/>
          <w:i/>
          <w:iCs/>
        </w:rPr>
        <w:t>Kun billedet og afsnittet nedenfor (markeret i gul) skal tilpasses ifølge resultaterne.</w:t>
      </w:r>
    </w:p>
  </w:comment>
  <w:comment w:id="6" w:author="Author" w:initials="A">
    <w:p w14:paraId="0B196730" w14:textId="77777777" w:rsidR="00D23705" w:rsidRDefault="000A4E6D">
      <w:pPr>
        <w:pStyle w:val="CommentText"/>
      </w:pPr>
      <w:r>
        <w:rPr>
          <w:rStyle w:val="CommentReference"/>
        </w:rPr>
        <w:annotationRef/>
      </w:r>
      <w:r w:rsidR="00D23705">
        <w:rPr>
          <w:i/>
          <w:iCs/>
        </w:rPr>
        <w:t>Indsæt grafik fra excel-filen "Grafikker-rapport-1&amp;2", ark "1. Viden, kompetencer #2".</w:t>
      </w:r>
    </w:p>
    <w:p w14:paraId="68986125" w14:textId="77777777" w:rsidR="00D23705" w:rsidRDefault="00D23705">
      <w:pPr>
        <w:pStyle w:val="CommentText"/>
      </w:pPr>
    </w:p>
    <w:p w14:paraId="5EA07310" w14:textId="77777777" w:rsidR="00D23705" w:rsidRDefault="00D23705" w:rsidP="0038026B">
      <w:pPr>
        <w:pStyle w:val="CommentText"/>
      </w:pPr>
      <w:r>
        <w:rPr>
          <w:i/>
          <w:iCs/>
        </w:rPr>
        <w:t>Efter du har kopieret billedet fra excel filen, lav et højreklik ind i dokumentet her og vælg "indsæt som billede".</w:t>
      </w:r>
    </w:p>
  </w:comment>
  <w:comment w:id="7" w:author="Author" w:initials="A">
    <w:p w14:paraId="6E1CEE79" w14:textId="2D443074" w:rsidR="00452187" w:rsidRDefault="00452187" w:rsidP="00F604DA">
      <w:pPr>
        <w:pStyle w:val="CommentText"/>
      </w:pPr>
      <w:r>
        <w:rPr>
          <w:rStyle w:val="CommentReference"/>
        </w:rPr>
        <w:annotationRef/>
      </w:r>
      <w:r>
        <w:rPr>
          <w:i/>
          <w:iCs/>
        </w:rPr>
        <w:t>Tilpas teksten i henhold til resultaterne vist i grafikken ovenfor.</w:t>
      </w:r>
    </w:p>
  </w:comment>
  <w:comment w:id="8" w:author="Author" w:initials="A">
    <w:p w14:paraId="0A433E84" w14:textId="77777777" w:rsidR="00483B0A" w:rsidRDefault="00483B0A" w:rsidP="00256219">
      <w:pPr>
        <w:pStyle w:val="CommentText"/>
      </w:pPr>
      <w:r>
        <w:rPr>
          <w:rStyle w:val="CommentReference"/>
        </w:rPr>
        <w:annotationRef/>
      </w:r>
      <w:r>
        <w:rPr>
          <w:i/>
          <w:iCs/>
        </w:rPr>
        <w:t>Indsæt grafik fra excel-filen "Grafikker-rapport-1&amp;2", ark "2. Kultur, mindset #2".</w:t>
      </w:r>
    </w:p>
  </w:comment>
  <w:comment w:id="9" w:author="Author" w:initials="A">
    <w:p w14:paraId="2CB94956" w14:textId="3E4BF90F" w:rsidR="00C24F0B" w:rsidRDefault="00C24F0B" w:rsidP="00705AED">
      <w:pPr>
        <w:pStyle w:val="CommentText"/>
      </w:pPr>
      <w:r>
        <w:rPr>
          <w:rStyle w:val="CommentReference"/>
        </w:rPr>
        <w:annotationRef/>
      </w:r>
      <w:r>
        <w:rPr>
          <w:i/>
          <w:iCs/>
        </w:rPr>
        <w:t>Tilpas teksten i henhold til resultaterne vist i grafikken ovenfor.</w:t>
      </w:r>
    </w:p>
  </w:comment>
  <w:comment w:id="10" w:author="Author" w:initials="A">
    <w:p w14:paraId="21993BC3" w14:textId="77777777" w:rsidR="00251DE7" w:rsidRDefault="00C24F0B" w:rsidP="00204DE5">
      <w:pPr>
        <w:pStyle w:val="CommentText"/>
      </w:pPr>
      <w:r>
        <w:rPr>
          <w:rStyle w:val="CommentReference"/>
        </w:rPr>
        <w:annotationRef/>
      </w:r>
      <w:r w:rsidR="00251DE7">
        <w:rPr>
          <w:i/>
          <w:iCs/>
        </w:rPr>
        <w:t>Indsæt grafik fra excel-filen "Grafikker-rapport-1&amp;2", ark "3. Værktøjer, mål #2"</w:t>
      </w:r>
    </w:p>
  </w:comment>
  <w:comment w:id="11" w:author="Author" w:initials="A">
    <w:p w14:paraId="45480A3E" w14:textId="00DACF7A" w:rsidR="00C24F0B" w:rsidRDefault="00C24F0B" w:rsidP="0023468B">
      <w:pPr>
        <w:pStyle w:val="CommentText"/>
      </w:pPr>
      <w:r>
        <w:rPr>
          <w:rStyle w:val="CommentReference"/>
        </w:rPr>
        <w:annotationRef/>
      </w:r>
      <w:r>
        <w:rPr>
          <w:i/>
          <w:iCs/>
        </w:rPr>
        <w:t>Tilpas teksten i henhold til resultaterne vist i grafikken ovenfor.</w:t>
      </w:r>
    </w:p>
  </w:comment>
  <w:comment w:id="12" w:author="Author" w:initials="A">
    <w:p w14:paraId="337A311D" w14:textId="77777777" w:rsidR="00257ED1" w:rsidRDefault="00933AD2" w:rsidP="005A73FE">
      <w:pPr>
        <w:pStyle w:val="CommentText"/>
      </w:pPr>
      <w:r>
        <w:rPr>
          <w:rStyle w:val="CommentReference"/>
        </w:rPr>
        <w:annotationRef/>
      </w:r>
      <w:r w:rsidR="00257ED1">
        <w:rPr>
          <w:i/>
          <w:iCs/>
        </w:rPr>
        <w:t>Indsæt grafik fra excel-filen "Grafikker-rapport-1&amp;2", ark "4. Netværk #2".</w:t>
      </w:r>
    </w:p>
  </w:comment>
  <w:comment w:id="13" w:author="Author" w:initials="A">
    <w:p w14:paraId="30A5AE03" w14:textId="33438077" w:rsidR="00C73338" w:rsidRDefault="00C73338" w:rsidP="00C570DA">
      <w:pPr>
        <w:pStyle w:val="CommentText"/>
      </w:pPr>
      <w:r>
        <w:rPr>
          <w:rStyle w:val="CommentReference"/>
        </w:rPr>
        <w:annotationRef/>
      </w:r>
      <w:r>
        <w:rPr>
          <w:i/>
          <w:iCs/>
        </w:rPr>
        <w:t>Tilpas teksten i henhold til resultaterne vist i grafikken ovenfor.</w:t>
      </w:r>
    </w:p>
  </w:comment>
  <w:comment w:id="14" w:author="Author" w:initials="A">
    <w:p w14:paraId="257E519A" w14:textId="77777777" w:rsidR="00A513DF" w:rsidRDefault="0044784E" w:rsidP="00F72150">
      <w:pPr>
        <w:pStyle w:val="CommentText"/>
      </w:pPr>
      <w:r>
        <w:rPr>
          <w:rStyle w:val="CommentReference"/>
        </w:rPr>
        <w:annotationRef/>
      </w:r>
      <w:r w:rsidR="00A513DF">
        <w:rPr>
          <w:i/>
          <w:iCs/>
        </w:rPr>
        <w:t>Indsæt grafik fra excel-filen "Grafikker-rapport-1&amp;2", ark "5. B.samarbejde #2".</w:t>
      </w:r>
    </w:p>
  </w:comment>
  <w:comment w:id="15" w:author="Author" w:initials="A">
    <w:p w14:paraId="13BC7466" w14:textId="2DF295F1" w:rsidR="0021522C" w:rsidRDefault="0021522C" w:rsidP="009F163F">
      <w:pPr>
        <w:pStyle w:val="CommentText"/>
      </w:pPr>
      <w:r>
        <w:rPr>
          <w:rStyle w:val="CommentReference"/>
        </w:rPr>
        <w:annotationRef/>
      </w:r>
      <w:r>
        <w:rPr>
          <w:i/>
          <w:iCs/>
        </w:rPr>
        <w:t>Tilpas teksten i henhold til resultaterne vist i grafikken ovenfor.</w:t>
      </w:r>
    </w:p>
  </w:comment>
  <w:comment w:id="16" w:author="Author" w:initials="A">
    <w:p w14:paraId="1730F9CF" w14:textId="77777777" w:rsidR="00B21F7C" w:rsidRDefault="003A6F3B" w:rsidP="000C41B7">
      <w:pPr>
        <w:pStyle w:val="CommentText"/>
      </w:pPr>
      <w:r>
        <w:rPr>
          <w:rStyle w:val="CommentReference"/>
        </w:rPr>
        <w:annotationRef/>
      </w:r>
      <w:r w:rsidR="00B21F7C">
        <w:rPr>
          <w:i/>
          <w:iCs/>
        </w:rPr>
        <w:t>Indsæt grafik fra excel-filen "Grafikker-rapport-1&amp;2", ark "6. Åbenhed #2".</w:t>
      </w:r>
    </w:p>
  </w:comment>
  <w:comment w:id="17" w:author="Author" w:initials="A">
    <w:p w14:paraId="4CBF86DE" w14:textId="65A623B2" w:rsidR="00C46820" w:rsidRDefault="00C46820" w:rsidP="00886F2B">
      <w:pPr>
        <w:pStyle w:val="CommentText"/>
      </w:pPr>
      <w:r>
        <w:rPr>
          <w:rStyle w:val="CommentReference"/>
        </w:rPr>
        <w:annotationRef/>
      </w:r>
      <w:r>
        <w:rPr>
          <w:i/>
          <w:iCs/>
        </w:rPr>
        <w:t>Tilpas teksten i henhold til resultaterne vist i grafikken ovenfor.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1594FB" w15:done="0"/>
  <w15:commentEx w15:paraId="2DDCEFEC" w15:done="0"/>
  <w15:commentEx w15:paraId="260CAD3A" w15:done="0"/>
  <w15:commentEx w15:paraId="4B13B7DC" w15:done="0"/>
  <w15:commentEx w15:paraId="604E1A3D" w15:done="0"/>
  <w15:commentEx w15:paraId="34D26198" w15:done="0"/>
  <w15:commentEx w15:paraId="5EA07310" w15:done="0"/>
  <w15:commentEx w15:paraId="6E1CEE79" w15:done="0"/>
  <w15:commentEx w15:paraId="0A433E84" w15:done="0"/>
  <w15:commentEx w15:paraId="2CB94956" w15:done="0"/>
  <w15:commentEx w15:paraId="21993BC3" w15:done="0"/>
  <w15:commentEx w15:paraId="45480A3E" w15:done="0"/>
  <w15:commentEx w15:paraId="337A311D" w15:done="0"/>
  <w15:commentEx w15:paraId="30A5AE03" w15:done="0"/>
  <w15:commentEx w15:paraId="257E519A" w15:done="0"/>
  <w15:commentEx w15:paraId="13BC7466" w15:done="0"/>
  <w15:commentEx w15:paraId="1730F9CF" w15:done="0"/>
  <w15:commentEx w15:paraId="4CBF86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1594FB" w16cid:durableId="27852B98"/>
  <w16cid:commentId w16cid:paraId="2DDCEFEC" w16cid:durableId="27852B7B"/>
  <w16cid:commentId w16cid:paraId="260CAD3A" w16cid:durableId="27852BA8"/>
  <w16cid:commentId w16cid:paraId="4B13B7DC" w16cid:durableId="27852BC1"/>
  <w16cid:commentId w16cid:paraId="604E1A3D" w16cid:durableId="27852BCD"/>
  <w16cid:commentId w16cid:paraId="34D26198" w16cid:durableId="27852BE2"/>
  <w16cid:commentId w16cid:paraId="5EA07310" w16cid:durableId="27852C12"/>
  <w16cid:commentId w16cid:paraId="6E1CEE79" w16cid:durableId="27852C13"/>
  <w16cid:commentId w16cid:paraId="0A433E84" w16cid:durableId="2786286A"/>
  <w16cid:commentId w16cid:paraId="2CB94956" w16cid:durableId="27852C59"/>
  <w16cid:commentId w16cid:paraId="21993BC3" w16cid:durableId="27852C49"/>
  <w16cid:commentId w16cid:paraId="45480A3E" w16cid:durableId="27852C5D"/>
  <w16cid:commentId w16cid:paraId="337A311D" w16cid:durableId="27852C75"/>
  <w16cid:commentId w16cid:paraId="30A5AE03" w16cid:durableId="27852C7D"/>
  <w16cid:commentId w16cid:paraId="257E519A" w16cid:durableId="27852C95"/>
  <w16cid:commentId w16cid:paraId="13BC7466" w16cid:durableId="27852CA1"/>
  <w16cid:commentId w16cid:paraId="1730F9CF" w16cid:durableId="27852CB7"/>
  <w16cid:commentId w16cid:paraId="4CBF86DE" w16cid:durableId="27852D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87D9" w14:textId="77777777" w:rsidR="00500843" w:rsidRDefault="00500843" w:rsidP="004B695F">
      <w:pPr>
        <w:spacing w:after="0" w:line="240" w:lineRule="auto"/>
      </w:pPr>
      <w:r>
        <w:separator/>
      </w:r>
    </w:p>
  </w:endnote>
  <w:endnote w:type="continuationSeparator" w:id="0">
    <w:p w14:paraId="7E7CCB95" w14:textId="77777777" w:rsidR="00500843" w:rsidRDefault="00500843" w:rsidP="004B695F">
      <w:pPr>
        <w:spacing w:after="0" w:line="240" w:lineRule="auto"/>
      </w:pPr>
      <w:r>
        <w:continuationSeparator/>
      </w:r>
    </w:p>
  </w:endnote>
  <w:endnote w:type="continuationNotice" w:id="1">
    <w:p w14:paraId="19AF3352" w14:textId="77777777" w:rsidR="00500843" w:rsidRDefault="00500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16E14" w14:paraId="16ED562C" w14:textId="77777777" w:rsidTr="00E336E2">
      <w:tc>
        <w:tcPr>
          <w:tcW w:w="3356" w:type="dxa"/>
          <w:vAlign w:val="center"/>
        </w:tcPr>
        <w:p w14:paraId="3D53C9DC" w14:textId="3828FBAB" w:rsidR="00B16E14" w:rsidRDefault="00B16E14" w:rsidP="00B16E14">
          <w:pPr>
            <w:pStyle w:val="Footer"/>
            <w:jc w:val="center"/>
            <w:rPr>
              <w:noProof/>
            </w:rPr>
          </w:pPr>
        </w:p>
      </w:tc>
      <w:tc>
        <w:tcPr>
          <w:tcW w:w="3357" w:type="dxa"/>
          <w:vAlign w:val="center"/>
        </w:tcPr>
        <w:p w14:paraId="5273DA0F" w14:textId="77777777" w:rsidR="00B16E14" w:rsidRDefault="00B16E14" w:rsidP="00B16E14">
          <w:pPr>
            <w:pStyle w:val="Footer"/>
            <w:jc w:val="center"/>
            <w:rPr>
              <w:noProof/>
            </w:rPr>
          </w:pPr>
          <w:r>
            <w:fldChar w:fldCharType="begin"/>
          </w:r>
          <w:r>
            <w:instrText xml:space="preserve"> PAGE   \* MERGEFORMAT </w:instrText>
          </w:r>
          <w:r>
            <w:fldChar w:fldCharType="separate"/>
          </w:r>
          <w:r>
            <w:t>2</w:t>
          </w:r>
          <w:r>
            <w:rPr>
              <w:noProof/>
            </w:rPr>
            <w:fldChar w:fldCharType="end"/>
          </w:r>
        </w:p>
      </w:tc>
      <w:tc>
        <w:tcPr>
          <w:tcW w:w="3357" w:type="dxa"/>
          <w:vAlign w:val="center"/>
        </w:tcPr>
        <w:p w14:paraId="418142D2" w14:textId="77777777" w:rsidR="00B16E14" w:rsidRDefault="00B16E14" w:rsidP="00B16E14">
          <w:pPr>
            <w:pStyle w:val="Footer"/>
            <w:spacing w:after="0"/>
            <w:jc w:val="right"/>
            <w:rPr>
              <w:noProof/>
            </w:rPr>
          </w:pPr>
          <w:r>
            <w:rPr>
              <w:noProof/>
            </w:rPr>
            <w:drawing>
              <wp:inline distT="0" distB="0" distL="0" distR="0" wp14:anchorId="31D41D22" wp14:editId="316E7B6B">
                <wp:extent cx="1016064" cy="71426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1025401" cy="720831"/>
                        </a:xfrm>
                        <a:prstGeom prst="rect">
                          <a:avLst/>
                        </a:prstGeom>
                      </pic:spPr>
                    </pic:pic>
                  </a:graphicData>
                </a:graphic>
              </wp:inline>
            </w:drawing>
          </w:r>
        </w:p>
      </w:tc>
    </w:tr>
  </w:tbl>
  <w:p w14:paraId="3DE1F050" w14:textId="46AB6405" w:rsidR="00B16E14" w:rsidRDefault="00B16E14" w:rsidP="0082774A">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889B" w14:textId="77777777" w:rsidR="00500843" w:rsidRDefault="00500843" w:rsidP="004B695F">
      <w:pPr>
        <w:spacing w:after="0" w:line="240" w:lineRule="auto"/>
      </w:pPr>
      <w:r>
        <w:separator/>
      </w:r>
    </w:p>
  </w:footnote>
  <w:footnote w:type="continuationSeparator" w:id="0">
    <w:p w14:paraId="75E5E4BE" w14:textId="77777777" w:rsidR="00500843" w:rsidRDefault="00500843" w:rsidP="004B695F">
      <w:pPr>
        <w:spacing w:after="0" w:line="240" w:lineRule="auto"/>
      </w:pPr>
      <w:r>
        <w:continuationSeparator/>
      </w:r>
    </w:p>
  </w:footnote>
  <w:footnote w:type="continuationNotice" w:id="1">
    <w:p w14:paraId="08D6717A" w14:textId="77777777" w:rsidR="00500843" w:rsidRDefault="005008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5EAA" w14:textId="23C9D2C3" w:rsidR="00500843" w:rsidRDefault="00500843" w:rsidP="007641CE">
    <w:pPr>
      <w:pStyle w:val="Header"/>
      <w:tabs>
        <w:tab w:val="left" w:pos="67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1D457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0" o:spid="_x0000_i1026" type="#_x0000_t75" alt="Checkmark with solid fill" style="width:14.25pt;height:14.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" o:bullet="t">
        <v:imagedata r:id="rId1" o:title="" croptop="-5634f" cropbottom="-5931f" cropright="-253f"/>
      </v:shape>
    </w:pict>
  </w:numPicBullet>
  <w:abstractNum w:abstractNumId="0" w15:restartNumberingAfterBreak="0">
    <w:nsid w:val="089D2262"/>
    <w:multiLevelType w:val="hybridMultilevel"/>
    <w:tmpl w:val="7364576C"/>
    <w:lvl w:ilvl="0" w:tplc="21D66444">
      <w:start w:val="1"/>
      <w:numFmt w:val="bullet"/>
      <w:lvlText w:val=""/>
      <w:lvlPicBulletId w:val="0"/>
      <w:lvlJc w:val="left"/>
      <w:pPr>
        <w:tabs>
          <w:tab w:val="num" w:pos="1080"/>
        </w:tabs>
        <w:ind w:left="1080" w:hanging="360"/>
      </w:pPr>
      <w:rPr>
        <w:rFonts w:ascii="Symbol" w:hAnsi="Symbol" w:hint="default"/>
      </w:rPr>
    </w:lvl>
    <w:lvl w:ilvl="1" w:tplc="DE52A174" w:tentative="1">
      <w:start w:val="1"/>
      <w:numFmt w:val="bullet"/>
      <w:lvlText w:val=""/>
      <w:lvlJc w:val="left"/>
      <w:pPr>
        <w:tabs>
          <w:tab w:val="num" w:pos="1800"/>
        </w:tabs>
        <w:ind w:left="1800" w:hanging="360"/>
      </w:pPr>
      <w:rPr>
        <w:rFonts w:ascii="Symbol" w:hAnsi="Symbol" w:hint="default"/>
      </w:rPr>
    </w:lvl>
    <w:lvl w:ilvl="2" w:tplc="552E6210" w:tentative="1">
      <w:start w:val="1"/>
      <w:numFmt w:val="bullet"/>
      <w:lvlText w:val=""/>
      <w:lvlJc w:val="left"/>
      <w:pPr>
        <w:tabs>
          <w:tab w:val="num" w:pos="2520"/>
        </w:tabs>
        <w:ind w:left="2520" w:hanging="360"/>
      </w:pPr>
      <w:rPr>
        <w:rFonts w:ascii="Symbol" w:hAnsi="Symbol" w:hint="default"/>
      </w:rPr>
    </w:lvl>
    <w:lvl w:ilvl="3" w:tplc="70C0FF48" w:tentative="1">
      <w:start w:val="1"/>
      <w:numFmt w:val="bullet"/>
      <w:lvlText w:val=""/>
      <w:lvlJc w:val="left"/>
      <w:pPr>
        <w:tabs>
          <w:tab w:val="num" w:pos="3240"/>
        </w:tabs>
        <w:ind w:left="3240" w:hanging="360"/>
      </w:pPr>
      <w:rPr>
        <w:rFonts w:ascii="Symbol" w:hAnsi="Symbol" w:hint="default"/>
      </w:rPr>
    </w:lvl>
    <w:lvl w:ilvl="4" w:tplc="F1248E58" w:tentative="1">
      <w:start w:val="1"/>
      <w:numFmt w:val="bullet"/>
      <w:lvlText w:val=""/>
      <w:lvlJc w:val="left"/>
      <w:pPr>
        <w:tabs>
          <w:tab w:val="num" w:pos="3960"/>
        </w:tabs>
        <w:ind w:left="3960" w:hanging="360"/>
      </w:pPr>
      <w:rPr>
        <w:rFonts w:ascii="Symbol" w:hAnsi="Symbol" w:hint="default"/>
      </w:rPr>
    </w:lvl>
    <w:lvl w:ilvl="5" w:tplc="64FC6D46" w:tentative="1">
      <w:start w:val="1"/>
      <w:numFmt w:val="bullet"/>
      <w:lvlText w:val=""/>
      <w:lvlJc w:val="left"/>
      <w:pPr>
        <w:tabs>
          <w:tab w:val="num" w:pos="4680"/>
        </w:tabs>
        <w:ind w:left="4680" w:hanging="360"/>
      </w:pPr>
      <w:rPr>
        <w:rFonts w:ascii="Symbol" w:hAnsi="Symbol" w:hint="default"/>
      </w:rPr>
    </w:lvl>
    <w:lvl w:ilvl="6" w:tplc="9A08B468" w:tentative="1">
      <w:start w:val="1"/>
      <w:numFmt w:val="bullet"/>
      <w:lvlText w:val=""/>
      <w:lvlJc w:val="left"/>
      <w:pPr>
        <w:tabs>
          <w:tab w:val="num" w:pos="5400"/>
        </w:tabs>
        <w:ind w:left="5400" w:hanging="360"/>
      </w:pPr>
      <w:rPr>
        <w:rFonts w:ascii="Symbol" w:hAnsi="Symbol" w:hint="default"/>
      </w:rPr>
    </w:lvl>
    <w:lvl w:ilvl="7" w:tplc="7AEC449C" w:tentative="1">
      <w:start w:val="1"/>
      <w:numFmt w:val="bullet"/>
      <w:lvlText w:val=""/>
      <w:lvlJc w:val="left"/>
      <w:pPr>
        <w:tabs>
          <w:tab w:val="num" w:pos="6120"/>
        </w:tabs>
        <w:ind w:left="6120" w:hanging="360"/>
      </w:pPr>
      <w:rPr>
        <w:rFonts w:ascii="Symbol" w:hAnsi="Symbol" w:hint="default"/>
      </w:rPr>
    </w:lvl>
    <w:lvl w:ilvl="8" w:tplc="6178A2B6"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0AB57A42"/>
    <w:multiLevelType w:val="hybridMultilevel"/>
    <w:tmpl w:val="2D545D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CA1437"/>
    <w:multiLevelType w:val="hybridMultilevel"/>
    <w:tmpl w:val="817C0D46"/>
    <w:lvl w:ilvl="0" w:tplc="04060001">
      <w:start w:val="1"/>
      <w:numFmt w:val="bullet"/>
      <w:lvlText w:val=""/>
      <w:lvlJc w:val="left"/>
      <w:pPr>
        <w:ind w:left="5040" w:hanging="360"/>
      </w:pPr>
      <w:rPr>
        <w:rFonts w:ascii="Symbol" w:hAnsi="Symbol" w:hint="default"/>
      </w:rPr>
    </w:lvl>
    <w:lvl w:ilvl="1" w:tplc="04060003" w:tentative="1">
      <w:start w:val="1"/>
      <w:numFmt w:val="bullet"/>
      <w:lvlText w:val="o"/>
      <w:lvlJc w:val="left"/>
      <w:pPr>
        <w:ind w:left="5760" w:hanging="360"/>
      </w:pPr>
      <w:rPr>
        <w:rFonts w:ascii="Courier New" w:hAnsi="Courier New" w:cs="Courier New" w:hint="default"/>
      </w:rPr>
    </w:lvl>
    <w:lvl w:ilvl="2" w:tplc="04060005" w:tentative="1">
      <w:start w:val="1"/>
      <w:numFmt w:val="bullet"/>
      <w:lvlText w:val=""/>
      <w:lvlJc w:val="left"/>
      <w:pPr>
        <w:ind w:left="6480" w:hanging="360"/>
      </w:pPr>
      <w:rPr>
        <w:rFonts w:ascii="Wingdings" w:hAnsi="Wingdings" w:hint="default"/>
      </w:rPr>
    </w:lvl>
    <w:lvl w:ilvl="3" w:tplc="04060001" w:tentative="1">
      <w:start w:val="1"/>
      <w:numFmt w:val="bullet"/>
      <w:lvlText w:val=""/>
      <w:lvlJc w:val="left"/>
      <w:pPr>
        <w:ind w:left="7200" w:hanging="360"/>
      </w:pPr>
      <w:rPr>
        <w:rFonts w:ascii="Symbol" w:hAnsi="Symbol" w:hint="default"/>
      </w:rPr>
    </w:lvl>
    <w:lvl w:ilvl="4" w:tplc="04060003" w:tentative="1">
      <w:start w:val="1"/>
      <w:numFmt w:val="bullet"/>
      <w:lvlText w:val="o"/>
      <w:lvlJc w:val="left"/>
      <w:pPr>
        <w:ind w:left="7920" w:hanging="360"/>
      </w:pPr>
      <w:rPr>
        <w:rFonts w:ascii="Courier New" w:hAnsi="Courier New" w:cs="Courier New" w:hint="default"/>
      </w:rPr>
    </w:lvl>
    <w:lvl w:ilvl="5" w:tplc="04060005" w:tentative="1">
      <w:start w:val="1"/>
      <w:numFmt w:val="bullet"/>
      <w:lvlText w:val=""/>
      <w:lvlJc w:val="left"/>
      <w:pPr>
        <w:ind w:left="8640" w:hanging="360"/>
      </w:pPr>
      <w:rPr>
        <w:rFonts w:ascii="Wingdings" w:hAnsi="Wingdings" w:hint="default"/>
      </w:rPr>
    </w:lvl>
    <w:lvl w:ilvl="6" w:tplc="04060001" w:tentative="1">
      <w:start w:val="1"/>
      <w:numFmt w:val="bullet"/>
      <w:lvlText w:val=""/>
      <w:lvlJc w:val="left"/>
      <w:pPr>
        <w:ind w:left="9360" w:hanging="360"/>
      </w:pPr>
      <w:rPr>
        <w:rFonts w:ascii="Symbol" w:hAnsi="Symbol" w:hint="default"/>
      </w:rPr>
    </w:lvl>
    <w:lvl w:ilvl="7" w:tplc="04060003" w:tentative="1">
      <w:start w:val="1"/>
      <w:numFmt w:val="bullet"/>
      <w:lvlText w:val="o"/>
      <w:lvlJc w:val="left"/>
      <w:pPr>
        <w:ind w:left="10080" w:hanging="360"/>
      </w:pPr>
      <w:rPr>
        <w:rFonts w:ascii="Courier New" w:hAnsi="Courier New" w:cs="Courier New" w:hint="default"/>
      </w:rPr>
    </w:lvl>
    <w:lvl w:ilvl="8" w:tplc="04060005" w:tentative="1">
      <w:start w:val="1"/>
      <w:numFmt w:val="bullet"/>
      <w:lvlText w:val=""/>
      <w:lvlJc w:val="left"/>
      <w:pPr>
        <w:ind w:left="10800" w:hanging="360"/>
      </w:pPr>
      <w:rPr>
        <w:rFonts w:ascii="Wingdings" w:hAnsi="Wingdings" w:hint="default"/>
      </w:rPr>
    </w:lvl>
  </w:abstractNum>
  <w:abstractNum w:abstractNumId="3" w15:restartNumberingAfterBreak="0">
    <w:nsid w:val="13A41E3E"/>
    <w:multiLevelType w:val="hybridMultilevel"/>
    <w:tmpl w:val="5A12FD9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26076D5"/>
    <w:multiLevelType w:val="hybridMultilevel"/>
    <w:tmpl w:val="61324398"/>
    <w:lvl w:ilvl="0" w:tplc="2868A2B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F16BF"/>
    <w:multiLevelType w:val="hybridMultilevel"/>
    <w:tmpl w:val="7E3A1B44"/>
    <w:lvl w:ilvl="0" w:tplc="9064D82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716C9"/>
    <w:multiLevelType w:val="hybridMultilevel"/>
    <w:tmpl w:val="7FC8A594"/>
    <w:lvl w:ilvl="0" w:tplc="FD323520">
      <w:start w:val="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A0756"/>
    <w:multiLevelType w:val="hybridMultilevel"/>
    <w:tmpl w:val="3C2A73D6"/>
    <w:lvl w:ilvl="0" w:tplc="4864B3E6">
      <w:start w:val="1"/>
      <w:numFmt w:val="bullet"/>
      <w:lvlText w:val=""/>
      <w:lvlPicBulletId w:val="0"/>
      <w:lvlJc w:val="left"/>
      <w:pPr>
        <w:tabs>
          <w:tab w:val="num" w:pos="1080"/>
        </w:tabs>
        <w:ind w:left="1080" w:hanging="360"/>
      </w:pPr>
      <w:rPr>
        <w:rFonts w:ascii="Symbol" w:hAnsi="Symbol" w:hint="default"/>
      </w:rPr>
    </w:lvl>
    <w:lvl w:ilvl="1" w:tplc="217E238A" w:tentative="1">
      <w:start w:val="1"/>
      <w:numFmt w:val="bullet"/>
      <w:lvlText w:val=""/>
      <w:lvlJc w:val="left"/>
      <w:pPr>
        <w:tabs>
          <w:tab w:val="num" w:pos="1800"/>
        </w:tabs>
        <w:ind w:left="1800" w:hanging="360"/>
      </w:pPr>
      <w:rPr>
        <w:rFonts w:ascii="Symbol" w:hAnsi="Symbol" w:hint="default"/>
      </w:rPr>
    </w:lvl>
    <w:lvl w:ilvl="2" w:tplc="D054D760" w:tentative="1">
      <w:start w:val="1"/>
      <w:numFmt w:val="bullet"/>
      <w:lvlText w:val=""/>
      <w:lvlJc w:val="left"/>
      <w:pPr>
        <w:tabs>
          <w:tab w:val="num" w:pos="2520"/>
        </w:tabs>
        <w:ind w:left="2520" w:hanging="360"/>
      </w:pPr>
      <w:rPr>
        <w:rFonts w:ascii="Symbol" w:hAnsi="Symbol" w:hint="default"/>
      </w:rPr>
    </w:lvl>
    <w:lvl w:ilvl="3" w:tplc="FFB21CE6" w:tentative="1">
      <w:start w:val="1"/>
      <w:numFmt w:val="bullet"/>
      <w:lvlText w:val=""/>
      <w:lvlJc w:val="left"/>
      <w:pPr>
        <w:tabs>
          <w:tab w:val="num" w:pos="3240"/>
        </w:tabs>
        <w:ind w:left="3240" w:hanging="360"/>
      </w:pPr>
      <w:rPr>
        <w:rFonts w:ascii="Symbol" w:hAnsi="Symbol" w:hint="default"/>
      </w:rPr>
    </w:lvl>
    <w:lvl w:ilvl="4" w:tplc="08F8685E" w:tentative="1">
      <w:start w:val="1"/>
      <w:numFmt w:val="bullet"/>
      <w:lvlText w:val=""/>
      <w:lvlJc w:val="left"/>
      <w:pPr>
        <w:tabs>
          <w:tab w:val="num" w:pos="3960"/>
        </w:tabs>
        <w:ind w:left="3960" w:hanging="360"/>
      </w:pPr>
      <w:rPr>
        <w:rFonts w:ascii="Symbol" w:hAnsi="Symbol" w:hint="default"/>
      </w:rPr>
    </w:lvl>
    <w:lvl w:ilvl="5" w:tplc="61D8FF1A" w:tentative="1">
      <w:start w:val="1"/>
      <w:numFmt w:val="bullet"/>
      <w:lvlText w:val=""/>
      <w:lvlJc w:val="left"/>
      <w:pPr>
        <w:tabs>
          <w:tab w:val="num" w:pos="4680"/>
        </w:tabs>
        <w:ind w:left="4680" w:hanging="360"/>
      </w:pPr>
      <w:rPr>
        <w:rFonts w:ascii="Symbol" w:hAnsi="Symbol" w:hint="default"/>
      </w:rPr>
    </w:lvl>
    <w:lvl w:ilvl="6" w:tplc="31DAFE54" w:tentative="1">
      <w:start w:val="1"/>
      <w:numFmt w:val="bullet"/>
      <w:lvlText w:val=""/>
      <w:lvlJc w:val="left"/>
      <w:pPr>
        <w:tabs>
          <w:tab w:val="num" w:pos="5400"/>
        </w:tabs>
        <w:ind w:left="5400" w:hanging="360"/>
      </w:pPr>
      <w:rPr>
        <w:rFonts w:ascii="Symbol" w:hAnsi="Symbol" w:hint="default"/>
      </w:rPr>
    </w:lvl>
    <w:lvl w:ilvl="7" w:tplc="66D6BF1C" w:tentative="1">
      <w:start w:val="1"/>
      <w:numFmt w:val="bullet"/>
      <w:lvlText w:val=""/>
      <w:lvlJc w:val="left"/>
      <w:pPr>
        <w:tabs>
          <w:tab w:val="num" w:pos="6120"/>
        </w:tabs>
        <w:ind w:left="6120" w:hanging="360"/>
      </w:pPr>
      <w:rPr>
        <w:rFonts w:ascii="Symbol" w:hAnsi="Symbol" w:hint="default"/>
      </w:rPr>
    </w:lvl>
    <w:lvl w:ilvl="8" w:tplc="35EE53A0"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486871D8"/>
    <w:multiLevelType w:val="hybridMultilevel"/>
    <w:tmpl w:val="516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62188"/>
    <w:multiLevelType w:val="hybridMultilevel"/>
    <w:tmpl w:val="3746D828"/>
    <w:lvl w:ilvl="0" w:tplc="7DC0A5E8">
      <w:start w:val="2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E036D98"/>
    <w:multiLevelType w:val="hybridMultilevel"/>
    <w:tmpl w:val="9DF412A8"/>
    <w:lvl w:ilvl="0" w:tplc="F5649F2A">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B34A40"/>
    <w:multiLevelType w:val="hybridMultilevel"/>
    <w:tmpl w:val="A67A0B42"/>
    <w:lvl w:ilvl="0" w:tplc="A650F070">
      <w:start w:val="2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863CB"/>
    <w:multiLevelType w:val="hybridMultilevel"/>
    <w:tmpl w:val="D688BE6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7C756220"/>
    <w:multiLevelType w:val="hybridMultilevel"/>
    <w:tmpl w:val="FAD43F62"/>
    <w:lvl w:ilvl="0" w:tplc="AC62A450">
      <w:start w:val="2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792700">
    <w:abstractNumId w:val="13"/>
  </w:num>
  <w:num w:numId="2" w16cid:durableId="1132208637">
    <w:abstractNumId w:val="11"/>
  </w:num>
  <w:num w:numId="3" w16cid:durableId="134294886">
    <w:abstractNumId w:val="4"/>
  </w:num>
  <w:num w:numId="4" w16cid:durableId="1747142780">
    <w:abstractNumId w:val="6"/>
  </w:num>
  <w:num w:numId="5" w16cid:durableId="1310744517">
    <w:abstractNumId w:val="3"/>
  </w:num>
  <w:num w:numId="6" w16cid:durableId="1160343005">
    <w:abstractNumId w:val="5"/>
  </w:num>
  <w:num w:numId="7" w16cid:durableId="1617716383">
    <w:abstractNumId w:val="12"/>
  </w:num>
  <w:num w:numId="8" w16cid:durableId="1227767136">
    <w:abstractNumId w:val="8"/>
  </w:num>
  <w:num w:numId="9" w16cid:durableId="1908373396">
    <w:abstractNumId w:val="10"/>
  </w:num>
  <w:num w:numId="10" w16cid:durableId="1995640925">
    <w:abstractNumId w:val="2"/>
  </w:num>
  <w:num w:numId="11" w16cid:durableId="47148863">
    <w:abstractNumId w:val="9"/>
  </w:num>
  <w:num w:numId="12" w16cid:durableId="1917085309">
    <w:abstractNumId w:val="1"/>
  </w:num>
  <w:num w:numId="13" w16cid:durableId="1480226114">
    <w:abstractNumId w:val="0"/>
  </w:num>
  <w:num w:numId="14" w16cid:durableId="1583415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A8"/>
    <w:rsid w:val="000018F7"/>
    <w:rsid w:val="00004BAC"/>
    <w:rsid w:val="00004E53"/>
    <w:rsid w:val="00006F09"/>
    <w:rsid w:val="000072B3"/>
    <w:rsid w:val="00010590"/>
    <w:rsid w:val="00011791"/>
    <w:rsid w:val="00013DE6"/>
    <w:rsid w:val="000162BE"/>
    <w:rsid w:val="00021569"/>
    <w:rsid w:val="0002527B"/>
    <w:rsid w:val="00025BEF"/>
    <w:rsid w:val="0003361C"/>
    <w:rsid w:val="00033F0F"/>
    <w:rsid w:val="000359D4"/>
    <w:rsid w:val="00036544"/>
    <w:rsid w:val="00037069"/>
    <w:rsid w:val="000425B4"/>
    <w:rsid w:val="00043007"/>
    <w:rsid w:val="000439F2"/>
    <w:rsid w:val="00047AC0"/>
    <w:rsid w:val="00047BEF"/>
    <w:rsid w:val="00055E0D"/>
    <w:rsid w:val="00055F85"/>
    <w:rsid w:val="00060960"/>
    <w:rsid w:val="00060DD0"/>
    <w:rsid w:val="00060F34"/>
    <w:rsid w:val="000616C9"/>
    <w:rsid w:val="00062BD8"/>
    <w:rsid w:val="00070C47"/>
    <w:rsid w:val="00077F1B"/>
    <w:rsid w:val="00084E70"/>
    <w:rsid w:val="000851B7"/>
    <w:rsid w:val="000852B8"/>
    <w:rsid w:val="00087DE9"/>
    <w:rsid w:val="00087E17"/>
    <w:rsid w:val="00091514"/>
    <w:rsid w:val="00092915"/>
    <w:rsid w:val="00094A97"/>
    <w:rsid w:val="0009518C"/>
    <w:rsid w:val="000958F4"/>
    <w:rsid w:val="00096031"/>
    <w:rsid w:val="000A4E6D"/>
    <w:rsid w:val="000A5099"/>
    <w:rsid w:val="000A5FD8"/>
    <w:rsid w:val="000B1720"/>
    <w:rsid w:val="000B5462"/>
    <w:rsid w:val="000B6931"/>
    <w:rsid w:val="000B6F90"/>
    <w:rsid w:val="000C1636"/>
    <w:rsid w:val="000C192C"/>
    <w:rsid w:val="000C3735"/>
    <w:rsid w:val="000C4397"/>
    <w:rsid w:val="000C6990"/>
    <w:rsid w:val="000D1FA1"/>
    <w:rsid w:val="000D5793"/>
    <w:rsid w:val="000D5DA1"/>
    <w:rsid w:val="000D66C6"/>
    <w:rsid w:val="000D7EDC"/>
    <w:rsid w:val="000E763F"/>
    <w:rsid w:val="000F0780"/>
    <w:rsid w:val="000F1424"/>
    <w:rsid w:val="000F19F0"/>
    <w:rsid w:val="000F1EEB"/>
    <w:rsid w:val="000F40E7"/>
    <w:rsid w:val="000F50C1"/>
    <w:rsid w:val="0010054F"/>
    <w:rsid w:val="00100E5E"/>
    <w:rsid w:val="0010312B"/>
    <w:rsid w:val="00105D09"/>
    <w:rsid w:val="00105ED7"/>
    <w:rsid w:val="001070F7"/>
    <w:rsid w:val="00112917"/>
    <w:rsid w:val="00114CD6"/>
    <w:rsid w:val="00121C39"/>
    <w:rsid w:val="00122D66"/>
    <w:rsid w:val="00124464"/>
    <w:rsid w:val="00130246"/>
    <w:rsid w:val="001335B0"/>
    <w:rsid w:val="00133B64"/>
    <w:rsid w:val="00133D3C"/>
    <w:rsid w:val="00143F55"/>
    <w:rsid w:val="00147084"/>
    <w:rsid w:val="001478BE"/>
    <w:rsid w:val="00150A3A"/>
    <w:rsid w:val="00151F1E"/>
    <w:rsid w:val="00154121"/>
    <w:rsid w:val="0015439E"/>
    <w:rsid w:val="0015697E"/>
    <w:rsid w:val="00161E0B"/>
    <w:rsid w:val="00162707"/>
    <w:rsid w:val="0016468D"/>
    <w:rsid w:val="00164AD2"/>
    <w:rsid w:val="00167170"/>
    <w:rsid w:val="00167E2C"/>
    <w:rsid w:val="0017040E"/>
    <w:rsid w:val="00171BF7"/>
    <w:rsid w:val="001734FC"/>
    <w:rsid w:val="00176325"/>
    <w:rsid w:val="00177FB0"/>
    <w:rsid w:val="001852F4"/>
    <w:rsid w:val="001857D4"/>
    <w:rsid w:val="00187F27"/>
    <w:rsid w:val="0019129A"/>
    <w:rsid w:val="001A1703"/>
    <w:rsid w:val="001B6061"/>
    <w:rsid w:val="001C0CAD"/>
    <w:rsid w:val="001C1251"/>
    <w:rsid w:val="001C157E"/>
    <w:rsid w:val="001C176F"/>
    <w:rsid w:val="001C2A29"/>
    <w:rsid w:val="001C2AB9"/>
    <w:rsid w:val="001C2F75"/>
    <w:rsid w:val="001C42EA"/>
    <w:rsid w:val="001C7835"/>
    <w:rsid w:val="001D3034"/>
    <w:rsid w:val="001D591F"/>
    <w:rsid w:val="001E2DB5"/>
    <w:rsid w:val="001E6502"/>
    <w:rsid w:val="001E71C2"/>
    <w:rsid w:val="001E7CD9"/>
    <w:rsid w:val="001F04CD"/>
    <w:rsid w:val="001F1F5E"/>
    <w:rsid w:val="001F3389"/>
    <w:rsid w:val="001F3759"/>
    <w:rsid w:val="001F5839"/>
    <w:rsid w:val="00200AFA"/>
    <w:rsid w:val="00201D57"/>
    <w:rsid w:val="0020213F"/>
    <w:rsid w:val="00203393"/>
    <w:rsid w:val="002144D3"/>
    <w:rsid w:val="0021522C"/>
    <w:rsid w:val="00223DDF"/>
    <w:rsid w:val="0022529E"/>
    <w:rsid w:val="00225D63"/>
    <w:rsid w:val="00232DEF"/>
    <w:rsid w:val="002352D1"/>
    <w:rsid w:val="002405C6"/>
    <w:rsid w:val="00241C6D"/>
    <w:rsid w:val="00242D59"/>
    <w:rsid w:val="00243D3E"/>
    <w:rsid w:val="0024546D"/>
    <w:rsid w:val="00251DE7"/>
    <w:rsid w:val="00252F5F"/>
    <w:rsid w:val="00253DBD"/>
    <w:rsid w:val="00255746"/>
    <w:rsid w:val="00257ED1"/>
    <w:rsid w:val="00265645"/>
    <w:rsid w:val="00266474"/>
    <w:rsid w:val="0027032C"/>
    <w:rsid w:val="00272BE1"/>
    <w:rsid w:val="002752F0"/>
    <w:rsid w:val="00276200"/>
    <w:rsid w:val="00276FA9"/>
    <w:rsid w:val="00280BB6"/>
    <w:rsid w:val="00286A68"/>
    <w:rsid w:val="00292C6B"/>
    <w:rsid w:val="00294FED"/>
    <w:rsid w:val="002964C2"/>
    <w:rsid w:val="00296919"/>
    <w:rsid w:val="002A0545"/>
    <w:rsid w:val="002A0C32"/>
    <w:rsid w:val="002A0D2D"/>
    <w:rsid w:val="002A2BA0"/>
    <w:rsid w:val="002A3AC5"/>
    <w:rsid w:val="002A493B"/>
    <w:rsid w:val="002B02AA"/>
    <w:rsid w:val="002B24DB"/>
    <w:rsid w:val="002B2A9C"/>
    <w:rsid w:val="002B50C9"/>
    <w:rsid w:val="002B64AF"/>
    <w:rsid w:val="002B795B"/>
    <w:rsid w:val="002B7F7D"/>
    <w:rsid w:val="002C5BC6"/>
    <w:rsid w:val="002C7186"/>
    <w:rsid w:val="002D02CE"/>
    <w:rsid w:val="002D2189"/>
    <w:rsid w:val="002D2CA0"/>
    <w:rsid w:val="002D38FA"/>
    <w:rsid w:val="002D5789"/>
    <w:rsid w:val="002E08E6"/>
    <w:rsid w:val="002E6022"/>
    <w:rsid w:val="002E6982"/>
    <w:rsid w:val="002E7E5B"/>
    <w:rsid w:val="002F4108"/>
    <w:rsid w:val="002F455B"/>
    <w:rsid w:val="002F72F7"/>
    <w:rsid w:val="002F7436"/>
    <w:rsid w:val="0030084B"/>
    <w:rsid w:val="00303370"/>
    <w:rsid w:val="00303869"/>
    <w:rsid w:val="00306A99"/>
    <w:rsid w:val="00312481"/>
    <w:rsid w:val="00312B84"/>
    <w:rsid w:val="00313323"/>
    <w:rsid w:val="00314969"/>
    <w:rsid w:val="003160D3"/>
    <w:rsid w:val="00316105"/>
    <w:rsid w:val="003224EC"/>
    <w:rsid w:val="00322D1D"/>
    <w:rsid w:val="00324FD3"/>
    <w:rsid w:val="00325B53"/>
    <w:rsid w:val="00327BB3"/>
    <w:rsid w:val="00336EC9"/>
    <w:rsid w:val="00340A31"/>
    <w:rsid w:val="00341A8D"/>
    <w:rsid w:val="003420E3"/>
    <w:rsid w:val="003428A5"/>
    <w:rsid w:val="00347197"/>
    <w:rsid w:val="00347C95"/>
    <w:rsid w:val="003559AD"/>
    <w:rsid w:val="00355F3C"/>
    <w:rsid w:val="00356C65"/>
    <w:rsid w:val="00357649"/>
    <w:rsid w:val="00362932"/>
    <w:rsid w:val="0036323E"/>
    <w:rsid w:val="00365225"/>
    <w:rsid w:val="003733FE"/>
    <w:rsid w:val="003734B7"/>
    <w:rsid w:val="00375FBC"/>
    <w:rsid w:val="00382686"/>
    <w:rsid w:val="0038434D"/>
    <w:rsid w:val="003923F3"/>
    <w:rsid w:val="0039298F"/>
    <w:rsid w:val="00392BA8"/>
    <w:rsid w:val="00393507"/>
    <w:rsid w:val="00396A9A"/>
    <w:rsid w:val="003972EC"/>
    <w:rsid w:val="003A241B"/>
    <w:rsid w:val="003A3CEF"/>
    <w:rsid w:val="003A6274"/>
    <w:rsid w:val="003A6378"/>
    <w:rsid w:val="003A6F3B"/>
    <w:rsid w:val="003A711E"/>
    <w:rsid w:val="003B1182"/>
    <w:rsid w:val="003C12A9"/>
    <w:rsid w:val="003C19FF"/>
    <w:rsid w:val="003C2FAD"/>
    <w:rsid w:val="003C3DF6"/>
    <w:rsid w:val="003C44D7"/>
    <w:rsid w:val="003C4EF7"/>
    <w:rsid w:val="003C6BBA"/>
    <w:rsid w:val="003D4A9F"/>
    <w:rsid w:val="003E0B3D"/>
    <w:rsid w:val="003E151F"/>
    <w:rsid w:val="003E658B"/>
    <w:rsid w:val="003F22D8"/>
    <w:rsid w:val="003F3774"/>
    <w:rsid w:val="003F5AF1"/>
    <w:rsid w:val="0040340A"/>
    <w:rsid w:val="00406106"/>
    <w:rsid w:val="00407E9B"/>
    <w:rsid w:val="0041208D"/>
    <w:rsid w:val="00413A98"/>
    <w:rsid w:val="004206A9"/>
    <w:rsid w:val="00421122"/>
    <w:rsid w:val="004219D5"/>
    <w:rsid w:val="004249C0"/>
    <w:rsid w:val="00425986"/>
    <w:rsid w:val="00425DEB"/>
    <w:rsid w:val="00426AAD"/>
    <w:rsid w:val="00427CAF"/>
    <w:rsid w:val="00431BE4"/>
    <w:rsid w:val="00435294"/>
    <w:rsid w:val="00440A3F"/>
    <w:rsid w:val="00442AA2"/>
    <w:rsid w:val="0044399A"/>
    <w:rsid w:val="00443F32"/>
    <w:rsid w:val="00445D83"/>
    <w:rsid w:val="0044784E"/>
    <w:rsid w:val="004500B1"/>
    <w:rsid w:val="00451F26"/>
    <w:rsid w:val="00452187"/>
    <w:rsid w:val="0045418C"/>
    <w:rsid w:val="004546CE"/>
    <w:rsid w:val="00455DD6"/>
    <w:rsid w:val="00455DFE"/>
    <w:rsid w:val="004601D8"/>
    <w:rsid w:val="00461BE2"/>
    <w:rsid w:val="00465502"/>
    <w:rsid w:val="0047189C"/>
    <w:rsid w:val="00471B69"/>
    <w:rsid w:val="00477CF9"/>
    <w:rsid w:val="004805E4"/>
    <w:rsid w:val="004812A8"/>
    <w:rsid w:val="00481B00"/>
    <w:rsid w:val="00481DB3"/>
    <w:rsid w:val="00483B0A"/>
    <w:rsid w:val="00490C48"/>
    <w:rsid w:val="0049276A"/>
    <w:rsid w:val="00493E04"/>
    <w:rsid w:val="004964A8"/>
    <w:rsid w:val="004A2CDF"/>
    <w:rsid w:val="004A3BFB"/>
    <w:rsid w:val="004A3E2C"/>
    <w:rsid w:val="004B0664"/>
    <w:rsid w:val="004B1AA5"/>
    <w:rsid w:val="004B242E"/>
    <w:rsid w:val="004B2E0B"/>
    <w:rsid w:val="004B42CA"/>
    <w:rsid w:val="004B547A"/>
    <w:rsid w:val="004B58D7"/>
    <w:rsid w:val="004B695F"/>
    <w:rsid w:val="004B7F14"/>
    <w:rsid w:val="004C0B70"/>
    <w:rsid w:val="004C268E"/>
    <w:rsid w:val="004C3802"/>
    <w:rsid w:val="004D1C75"/>
    <w:rsid w:val="004D2C9C"/>
    <w:rsid w:val="004E1F97"/>
    <w:rsid w:val="004E220F"/>
    <w:rsid w:val="004E415F"/>
    <w:rsid w:val="004E5815"/>
    <w:rsid w:val="004E6414"/>
    <w:rsid w:val="004F24C5"/>
    <w:rsid w:val="004F2F1B"/>
    <w:rsid w:val="004F2F52"/>
    <w:rsid w:val="004F3534"/>
    <w:rsid w:val="004F4FCC"/>
    <w:rsid w:val="004F5603"/>
    <w:rsid w:val="00500843"/>
    <w:rsid w:val="00507BB9"/>
    <w:rsid w:val="00511FD1"/>
    <w:rsid w:val="005160C0"/>
    <w:rsid w:val="0051654D"/>
    <w:rsid w:val="005202E7"/>
    <w:rsid w:val="005221FF"/>
    <w:rsid w:val="00524123"/>
    <w:rsid w:val="00524894"/>
    <w:rsid w:val="00525C66"/>
    <w:rsid w:val="00525E20"/>
    <w:rsid w:val="00525F6A"/>
    <w:rsid w:val="00527F81"/>
    <w:rsid w:val="0053330A"/>
    <w:rsid w:val="00534A5E"/>
    <w:rsid w:val="00537C7D"/>
    <w:rsid w:val="005419E2"/>
    <w:rsid w:val="005434F2"/>
    <w:rsid w:val="00543E00"/>
    <w:rsid w:val="00544E87"/>
    <w:rsid w:val="005453B2"/>
    <w:rsid w:val="00546C83"/>
    <w:rsid w:val="00551C50"/>
    <w:rsid w:val="0055504A"/>
    <w:rsid w:val="00560A0E"/>
    <w:rsid w:val="00565140"/>
    <w:rsid w:val="00565C2C"/>
    <w:rsid w:val="00565DB8"/>
    <w:rsid w:val="00567952"/>
    <w:rsid w:val="00573229"/>
    <w:rsid w:val="00574A31"/>
    <w:rsid w:val="00575AC7"/>
    <w:rsid w:val="005824B5"/>
    <w:rsid w:val="005828E1"/>
    <w:rsid w:val="00584046"/>
    <w:rsid w:val="00584C72"/>
    <w:rsid w:val="00592ED3"/>
    <w:rsid w:val="00593A5B"/>
    <w:rsid w:val="005A3714"/>
    <w:rsid w:val="005A5B57"/>
    <w:rsid w:val="005A5C52"/>
    <w:rsid w:val="005A68BD"/>
    <w:rsid w:val="005A6EF4"/>
    <w:rsid w:val="005B2926"/>
    <w:rsid w:val="005B3734"/>
    <w:rsid w:val="005B5720"/>
    <w:rsid w:val="005C1771"/>
    <w:rsid w:val="005C3111"/>
    <w:rsid w:val="005C6AC3"/>
    <w:rsid w:val="005D19E7"/>
    <w:rsid w:val="005D2122"/>
    <w:rsid w:val="005D415F"/>
    <w:rsid w:val="005D5960"/>
    <w:rsid w:val="005D6776"/>
    <w:rsid w:val="005E09AE"/>
    <w:rsid w:val="005E1056"/>
    <w:rsid w:val="005E28CA"/>
    <w:rsid w:val="005E49A2"/>
    <w:rsid w:val="005E5B39"/>
    <w:rsid w:val="005E6D96"/>
    <w:rsid w:val="005F1BBB"/>
    <w:rsid w:val="005F4137"/>
    <w:rsid w:val="005F70C1"/>
    <w:rsid w:val="00603248"/>
    <w:rsid w:val="00605E4F"/>
    <w:rsid w:val="006069E0"/>
    <w:rsid w:val="00607C26"/>
    <w:rsid w:val="006126AC"/>
    <w:rsid w:val="006156A0"/>
    <w:rsid w:val="0061586E"/>
    <w:rsid w:val="006166AD"/>
    <w:rsid w:val="00616B36"/>
    <w:rsid w:val="00617C4F"/>
    <w:rsid w:val="00620544"/>
    <w:rsid w:val="00621694"/>
    <w:rsid w:val="00622BC8"/>
    <w:rsid w:val="00623567"/>
    <w:rsid w:val="00625411"/>
    <w:rsid w:val="006306E4"/>
    <w:rsid w:val="00633338"/>
    <w:rsid w:val="00635859"/>
    <w:rsid w:val="00635FA5"/>
    <w:rsid w:val="00637DAC"/>
    <w:rsid w:val="00637EA6"/>
    <w:rsid w:val="00642DA8"/>
    <w:rsid w:val="00644F0B"/>
    <w:rsid w:val="00647259"/>
    <w:rsid w:val="00653982"/>
    <w:rsid w:val="00656E54"/>
    <w:rsid w:val="00656F07"/>
    <w:rsid w:val="0066094D"/>
    <w:rsid w:val="00662DD3"/>
    <w:rsid w:val="0066302B"/>
    <w:rsid w:val="00666715"/>
    <w:rsid w:val="00667DC6"/>
    <w:rsid w:val="006737B3"/>
    <w:rsid w:val="00674377"/>
    <w:rsid w:val="00676283"/>
    <w:rsid w:val="00677835"/>
    <w:rsid w:val="00683477"/>
    <w:rsid w:val="00684EBD"/>
    <w:rsid w:val="00686BD3"/>
    <w:rsid w:val="00687DF8"/>
    <w:rsid w:val="00690BE5"/>
    <w:rsid w:val="0069233D"/>
    <w:rsid w:val="006940AB"/>
    <w:rsid w:val="0069488E"/>
    <w:rsid w:val="00696A94"/>
    <w:rsid w:val="00697205"/>
    <w:rsid w:val="006A2DC6"/>
    <w:rsid w:val="006A4146"/>
    <w:rsid w:val="006B6063"/>
    <w:rsid w:val="006C2542"/>
    <w:rsid w:val="006C2DB3"/>
    <w:rsid w:val="006C3D38"/>
    <w:rsid w:val="006C5020"/>
    <w:rsid w:val="006C6434"/>
    <w:rsid w:val="006D21B5"/>
    <w:rsid w:val="006D2535"/>
    <w:rsid w:val="006D5B74"/>
    <w:rsid w:val="006D6FA0"/>
    <w:rsid w:val="006E0AFD"/>
    <w:rsid w:val="006E4E44"/>
    <w:rsid w:val="006E4F9D"/>
    <w:rsid w:val="006E6118"/>
    <w:rsid w:val="006E7295"/>
    <w:rsid w:val="006F13FF"/>
    <w:rsid w:val="006F2CEF"/>
    <w:rsid w:val="006F5470"/>
    <w:rsid w:val="006F5B36"/>
    <w:rsid w:val="00700EF7"/>
    <w:rsid w:val="007043AF"/>
    <w:rsid w:val="007069CB"/>
    <w:rsid w:val="0071582C"/>
    <w:rsid w:val="00715F74"/>
    <w:rsid w:val="00716D6C"/>
    <w:rsid w:val="007173A6"/>
    <w:rsid w:val="00721A4D"/>
    <w:rsid w:val="007254F8"/>
    <w:rsid w:val="0072571B"/>
    <w:rsid w:val="00725A83"/>
    <w:rsid w:val="00726B66"/>
    <w:rsid w:val="0073081F"/>
    <w:rsid w:val="0073170A"/>
    <w:rsid w:val="00731D16"/>
    <w:rsid w:val="0074027F"/>
    <w:rsid w:val="007405C2"/>
    <w:rsid w:val="00740CB5"/>
    <w:rsid w:val="00741A1C"/>
    <w:rsid w:val="00742585"/>
    <w:rsid w:val="0074366F"/>
    <w:rsid w:val="00744400"/>
    <w:rsid w:val="00751304"/>
    <w:rsid w:val="00752C0E"/>
    <w:rsid w:val="00752DEE"/>
    <w:rsid w:val="00754B3E"/>
    <w:rsid w:val="007556F4"/>
    <w:rsid w:val="00757E7B"/>
    <w:rsid w:val="0076158A"/>
    <w:rsid w:val="00763BB1"/>
    <w:rsid w:val="007641CE"/>
    <w:rsid w:val="00764A20"/>
    <w:rsid w:val="00764CB3"/>
    <w:rsid w:val="00765B69"/>
    <w:rsid w:val="00766FA0"/>
    <w:rsid w:val="007741D3"/>
    <w:rsid w:val="00774F44"/>
    <w:rsid w:val="00775548"/>
    <w:rsid w:val="00777774"/>
    <w:rsid w:val="0078037C"/>
    <w:rsid w:val="007805B9"/>
    <w:rsid w:val="00781749"/>
    <w:rsid w:val="0078278A"/>
    <w:rsid w:val="0078619F"/>
    <w:rsid w:val="007906F8"/>
    <w:rsid w:val="00792998"/>
    <w:rsid w:val="00792BB6"/>
    <w:rsid w:val="007A1861"/>
    <w:rsid w:val="007A2D47"/>
    <w:rsid w:val="007A2F32"/>
    <w:rsid w:val="007A5386"/>
    <w:rsid w:val="007A73C1"/>
    <w:rsid w:val="007B041B"/>
    <w:rsid w:val="007B313C"/>
    <w:rsid w:val="007B4ADB"/>
    <w:rsid w:val="007B6C02"/>
    <w:rsid w:val="007B751E"/>
    <w:rsid w:val="007C0411"/>
    <w:rsid w:val="007C0D60"/>
    <w:rsid w:val="007C202D"/>
    <w:rsid w:val="007C3A80"/>
    <w:rsid w:val="007C69D4"/>
    <w:rsid w:val="007D2190"/>
    <w:rsid w:val="007D2CF9"/>
    <w:rsid w:val="007D5FC2"/>
    <w:rsid w:val="007E01C2"/>
    <w:rsid w:val="007E0CA0"/>
    <w:rsid w:val="007E5EB4"/>
    <w:rsid w:val="007F04FB"/>
    <w:rsid w:val="007F0CE4"/>
    <w:rsid w:val="007F28C9"/>
    <w:rsid w:val="0080145F"/>
    <w:rsid w:val="00803103"/>
    <w:rsid w:val="008045D8"/>
    <w:rsid w:val="00812018"/>
    <w:rsid w:val="00820AD8"/>
    <w:rsid w:val="00821456"/>
    <w:rsid w:val="00821DE3"/>
    <w:rsid w:val="0082246D"/>
    <w:rsid w:val="00823DB5"/>
    <w:rsid w:val="00826E6D"/>
    <w:rsid w:val="0082774A"/>
    <w:rsid w:val="00833B69"/>
    <w:rsid w:val="00835454"/>
    <w:rsid w:val="00837E30"/>
    <w:rsid w:val="00840557"/>
    <w:rsid w:val="00841834"/>
    <w:rsid w:val="008426E0"/>
    <w:rsid w:val="00847C70"/>
    <w:rsid w:val="0085297D"/>
    <w:rsid w:val="00853448"/>
    <w:rsid w:val="0085452C"/>
    <w:rsid w:val="00854789"/>
    <w:rsid w:val="0085556C"/>
    <w:rsid w:val="00855BC5"/>
    <w:rsid w:val="0086376A"/>
    <w:rsid w:val="00863B34"/>
    <w:rsid w:val="008649AE"/>
    <w:rsid w:val="0086543E"/>
    <w:rsid w:val="00866B44"/>
    <w:rsid w:val="00867993"/>
    <w:rsid w:val="008718D0"/>
    <w:rsid w:val="00873506"/>
    <w:rsid w:val="00873B47"/>
    <w:rsid w:val="00874C48"/>
    <w:rsid w:val="00875E1B"/>
    <w:rsid w:val="00880E6B"/>
    <w:rsid w:val="00881750"/>
    <w:rsid w:val="00886391"/>
    <w:rsid w:val="00887A92"/>
    <w:rsid w:val="00890601"/>
    <w:rsid w:val="00895347"/>
    <w:rsid w:val="008963CE"/>
    <w:rsid w:val="00897FD6"/>
    <w:rsid w:val="008A1298"/>
    <w:rsid w:val="008A15B6"/>
    <w:rsid w:val="008A191F"/>
    <w:rsid w:val="008A24FF"/>
    <w:rsid w:val="008B014F"/>
    <w:rsid w:val="008B2C04"/>
    <w:rsid w:val="008B37CC"/>
    <w:rsid w:val="008B5CAA"/>
    <w:rsid w:val="008B6D3D"/>
    <w:rsid w:val="008C012E"/>
    <w:rsid w:val="008C1361"/>
    <w:rsid w:val="008C1B16"/>
    <w:rsid w:val="008C1C26"/>
    <w:rsid w:val="008D1914"/>
    <w:rsid w:val="008D1D37"/>
    <w:rsid w:val="008D1DCC"/>
    <w:rsid w:val="008D6372"/>
    <w:rsid w:val="008D6D0B"/>
    <w:rsid w:val="008D719D"/>
    <w:rsid w:val="008E029A"/>
    <w:rsid w:val="008E05FC"/>
    <w:rsid w:val="008E0F0A"/>
    <w:rsid w:val="008E26EF"/>
    <w:rsid w:val="008E67B1"/>
    <w:rsid w:val="008E7DAA"/>
    <w:rsid w:val="008F0230"/>
    <w:rsid w:val="008F4237"/>
    <w:rsid w:val="008F480B"/>
    <w:rsid w:val="00901115"/>
    <w:rsid w:val="00901145"/>
    <w:rsid w:val="00901ED6"/>
    <w:rsid w:val="00902C72"/>
    <w:rsid w:val="00903B94"/>
    <w:rsid w:val="00903FDF"/>
    <w:rsid w:val="00905BF6"/>
    <w:rsid w:val="00906148"/>
    <w:rsid w:val="00906752"/>
    <w:rsid w:val="00913DC2"/>
    <w:rsid w:val="00913F61"/>
    <w:rsid w:val="00917671"/>
    <w:rsid w:val="00917A01"/>
    <w:rsid w:val="00920B7A"/>
    <w:rsid w:val="00922DB0"/>
    <w:rsid w:val="00922E16"/>
    <w:rsid w:val="00923FA3"/>
    <w:rsid w:val="00924FD9"/>
    <w:rsid w:val="00927ECA"/>
    <w:rsid w:val="0093073E"/>
    <w:rsid w:val="00931381"/>
    <w:rsid w:val="009326D8"/>
    <w:rsid w:val="00933AD2"/>
    <w:rsid w:val="009348CC"/>
    <w:rsid w:val="00937A7A"/>
    <w:rsid w:val="00941271"/>
    <w:rsid w:val="00941620"/>
    <w:rsid w:val="00946CBF"/>
    <w:rsid w:val="009520B1"/>
    <w:rsid w:val="00957F7D"/>
    <w:rsid w:val="00964243"/>
    <w:rsid w:val="00964CEB"/>
    <w:rsid w:val="00970B1E"/>
    <w:rsid w:val="009711B6"/>
    <w:rsid w:val="009905E1"/>
    <w:rsid w:val="009909D1"/>
    <w:rsid w:val="00994E5A"/>
    <w:rsid w:val="00997B6D"/>
    <w:rsid w:val="009A0CAC"/>
    <w:rsid w:val="009A2A57"/>
    <w:rsid w:val="009A484B"/>
    <w:rsid w:val="009A5AEB"/>
    <w:rsid w:val="009A5B91"/>
    <w:rsid w:val="009B0125"/>
    <w:rsid w:val="009B3377"/>
    <w:rsid w:val="009B403E"/>
    <w:rsid w:val="009B60CB"/>
    <w:rsid w:val="009B745B"/>
    <w:rsid w:val="009C0BF1"/>
    <w:rsid w:val="009C7FE8"/>
    <w:rsid w:val="009D0FAB"/>
    <w:rsid w:val="009D420B"/>
    <w:rsid w:val="009D4B27"/>
    <w:rsid w:val="009D59B0"/>
    <w:rsid w:val="009D61A5"/>
    <w:rsid w:val="009D6B58"/>
    <w:rsid w:val="009E36B6"/>
    <w:rsid w:val="009E391D"/>
    <w:rsid w:val="009F000E"/>
    <w:rsid w:val="009F0873"/>
    <w:rsid w:val="009F70D2"/>
    <w:rsid w:val="00A0094C"/>
    <w:rsid w:val="00A02F51"/>
    <w:rsid w:val="00A0546A"/>
    <w:rsid w:val="00A078D1"/>
    <w:rsid w:val="00A101CC"/>
    <w:rsid w:val="00A139E8"/>
    <w:rsid w:val="00A15F69"/>
    <w:rsid w:val="00A208D6"/>
    <w:rsid w:val="00A24217"/>
    <w:rsid w:val="00A259F3"/>
    <w:rsid w:val="00A26439"/>
    <w:rsid w:val="00A302EB"/>
    <w:rsid w:val="00A30C88"/>
    <w:rsid w:val="00A319C5"/>
    <w:rsid w:val="00A333D0"/>
    <w:rsid w:val="00A34416"/>
    <w:rsid w:val="00A35903"/>
    <w:rsid w:val="00A370DB"/>
    <w:rsid w:val="00A4167C"/>
    <w:rsid w:val="00A4169E"/>
    <w:rsid w:val="00A44CB8"/>
    <w:rsid w:val="00A45087"/>
    <w:rsid w:val="00A50DA8"/>
    <w:rsid w:val="00A513DF"/>
    <w:rsid w:val="00A52419"/>
    <w:rsid w:val="00A54C2E"/>
    <w:rsid w:val="00A55306"/>
    <w:rsid w:val="00A578CF"/>
    <w:rsid w:val="00A61536"/>
    <w:rsid w:val="00A626F5"/>
    <w:rsid w:val="00A62ADF"/>
    <w:rsid w:val="00A63C9E"/>
    <w:rsid w:val="00A65799"/>
    <w:rsid w:val="00A65B83"/>
    <w:rsid w:val="00A66951"/>
    <w:rsid w:val="00A67743"/>
    <w:rsid w:val="00A701B6"/>
    <w:rsid w:val="00A720A9"/>
    <w:rsid w:val="00A75ABD"/>
    <w:rsid w:val="00A77CCF"/>
    <w:rsid w:val="00A82CEF"/>
    <w:rsid w:val="00A85140"/>
    <w:rsid w:val="00A87547"/>
    <w:rsid w:val="00A903D2"/>
    <w:rsid w:val="00A91475"/>
    <w:rsid w:val="00A966AC"/>
    <w:rsid w:val="00AA0120"/>
    <w:rsid w:val="00AA1293"/>
    <w:rsid w:val="00AA13ED"/>
    <w:rsid w:val="00AA2A50"/>
    <w:rsid w:val="00AA6C7A"/>
    <w:rsid w:val="00AB0023"/>
    <w:rsid w:val="00AB4337"/>
    <w:rsid w:val="00AB56B4"/>
    <w:rsid w:val="00AB58DE"/>
    <w:rsid w:val="00AB64F5"/>
    <w:rsid w:val="00AB7290"/>
    <w:rsid w:val="00AB75D6"/>
    <w:rsid w:val="00AC26E5"/>
    <w:rsid w:val="00AC69DB"/>
    <w:rsid w:val="00AC7164"/>
    <w:rsid w:val="00AD02D0"/>
    <w:rsid w:val="00AD1C37"/>
    <w:rsid w:val="00AD2D93"/>
    <w:rsid w:val="00AD7560"/>
    <w:rsid w:val="00AE0D55"/>
    <w:rsid w:val="00AE1C84"/>
    <w:rsid w:val="00AE5F07"/>
    <w:rsid w:val="00AE669C"/>
    <w:rsid w:val="00AE732F"/>
    <w:rsid w:val="00AF1378"/>
    <w:rsid w:val="00AF2CAA"/>
    <w:rsid w:val="00B01282"/>
    <w:rsid w:val="00B03177"/>
    <w:rsid w:val="00B03A1C"/>
    <w:rsid w:val="00B03A1F"/>
    <w:rsid w:val="00B05AB2"/>
    <w:rsid w:val="00B11ED6"/>
    <w:rsid w:val="00B12CDE"/>
    <w:rsid w:val="00B1467B"/>
    <w:rsid w:val="00B15706"/>
    <w:rsid w:val="00B16E14"/>
    <w:rsid w:val="00B20E98"/>
    <w:rsid w:val="00B21368"/>
    <w:rsid w:val="00B216DD"/>
    <w:rsid w:val="00B21F7C"/>
    <w:rsid w:val="00B23152"/>
    <w:rsid w:val="00B258C4"/>
    <w:rsid w:val="00B26276"/>
    <w:rsid w:val="00B2779B"/>
    <w:rsid w:val="00B27D82"/>
    <w:rsid w:val="00B31B4F"/>
    <w:rsid w:val="00B31BCC"/>
    <w:rsid w:val="00B3258A"/>
    <w:rsid w:val="00B3360E"/>
    <w:rsid w:val="00B34050"/>
    <w:rsid w:val="00B354E2"/>
    <w:rsid w:val="00B361B0"/>
    <w:rsid w:val="00B37172"/>
    <w:rsid w:val="00B37EFB"/>
    <w:rsid w:val="00B415EB"/>
    <w:rsid w:val="00B45D4A"/>
    <w:rsid w:val="00B506E9"/>
    <w:rsid w:val="00B51D60"/>
    <w:rsid w:val="00B52A32"/>
    <w:rsid w:val="00B53457"/>
    <w:rsid w:val="00B55154"/>
    <w:rsid w:val="00B5698A"/>
    <w:rsid w:val="00B632CE"/>
    <w:rsid w:val="00B64FE2"/>
    <w:rsid w:val="00B65599"/>
    <w:rsid w:val="00B6732A"/>
    <w:rsid w:val="00B67859"/>
    <w:rsid w:val="00B723B4"/>
    <w:rsid w:val="00B81BDF"/>
    <w:rsid w:val="00B83889"/>
    <w:rsid w:val="00B84081"/>
    <w:rsid w:val="00B8795D"/>
    <w:rsid w:val="00B9101F"/>
    <w:rsid w:val="00B917C5"/>
    <w:rsid w:val="00B92EC2"/>
    <w:rsid w:val="00B92F43"/>
    <w:rsid w:val="00B93E13"/>
    <w:rsid w:val="00B958C8"/>
    <w:rsid w:val="00B977F3"/>
    <w:rsid w:val="00BA0729"/>
    <w:rsid w:val="00BA08CF"/>
    <w:rsid w:val="00BA092B"/>
    <w:rsid w:val="00BA0AAA"/>
    <w:rsid w:val="00BA0ED9"/>
    <w:rsid w:val="00BA2596"/>
    <w:rsid w:val="00BA2844"/>
    <w:rsid w:val="00BA6EBC"/>
    <w:rsid w:val="00BB0111"/>
    <w:rsid w:val="00BB1D11"/>
    <w:rsid w:val="00BB3DB3"/>
    <w:rsid w:val="00BB4291"/>
    <w:rsid w:val="00BB61EF"/>
    <w:rsid w:val="00BC0F84"/>
    <w:rsid w:val="00BC114F"/>
    <w:rsid w:val="00BC15D5"/>
    <w:rsid w:val="00BC2B04"/>
    <w:rsid w:val="00BC3172"/>
    <w:rsid w:val="00BC5262"/>
    <w:rsid w:val="00BD09F9"/>
    <w:rsid w:val="00BD1605"/>
    <w:rsid w:val="00BD1B3D"/>
    <w:rsid w:val="00BD1BAF"/>
    <w:rsid w:val="00BD2166"/>
    <w:rsid w:val="00BD266B"/>
    <w:rsid w:val="00BD6699"/>
    <w:rsid w:val="00BD7A8B"/>
    <w:rsid w:val="00BE1C27"/>
    <w:rsid w:val="00BE335E"/>
    <w:rsid w:val="00BE4670"/>
    <w:rsid w:val="00BE604F"/>
    <w:rsid w:val="00BE6DA0"/>
    <w:rsid w:val="00BE71B5"/>
    <w:rsid w:val="00BF071E"/>
    <w:rsid w:val="00BF0757"/>
    <w:rsid w:val="00BF20E8"/>
    <w:rsid w:val="00BF3EDD"/>
    <w:rsid w:val="00BF655D"/>
    <w:rsid w:val="00BF7FF8"/>
    <w:rsid w:val="00C00D9A"/>
    <w:rsid w:val="00C01398"/>
    <w:rsid w:val="00C026EC"/>
    <w:rsid w:val="00C02A10"/>
    <w:rsid w:val="00C02B81"/>
    <w:rsid w:val="00C03D08"/>
    <w:rsid w:val="00C04E2E"/>
    <w:rsid w:val="00C06521"/>
    <w:rsid w:val="00C10161"/>
    <w:rsid w:val="00C13925"/>
    <w:rsid w:val="00C13A9E"/>
    <w:rsid w:val="00C14291"/>
    <w:rsid w:val="00C15467"/>
    <w:rsid w:val="00C155C6"/>
    <w:rsid w:val="00C17217"/>
    <w:rsid w:val="00C2003D"/>
    <w:rsid w:val="00C20622"/>
    <w:rsid w:val="00C22FE5"/>
    <w:rsid w:val="00C243F3"/>
    <w:rsid w:val="00C24F0B"/>
    <w:rsid w:val="00C25846"/>
    <w:rsid w:val="00C258B1"/>
    <w:rsid w:val="00C26701"/>
    <w:rsid w:val="00C32371"/>
    <w:rsid w:val="00C326CE"/>
    <w:rsid w:val="00C329C7"/>
    <w:rsid w:val="00C36294"/>
    <w:rsid w:val="00C427F1"/>
    <w:rsid w:val="00C4355E"/>
    <w:rsid w:val="00C44CCF"/>
    <w:rsid w:val="00C46820"/>
    <w:rsid w:val="00C471A7"/>
    <w:rsid w:val="00C47CB9"/>
    <w:rsid w:val="00C52609"/>
    <w:rsid w:val="00C52C5B"/>
    <w:rsid w:val="00C5460F"/>
    <w:rsid w:val="00C60859"/>
    <w:rsid w:val="00C61711"/>
    <w:rsid w:val="00C65331"/>
    <w:rsid w:val="00C70E54"/>
    <w:rsid w:val="00C71478"/>
    <w:rsid w:val="00C714BF"/>
    <w:rsid w:val="00C726C6"/>
    <w:rsid w:val="00C73338"/>
    <w:rsid w:val="00C76700"/>
    <w:rsid w:val="00C80EBC"/>
    <w:rsid w:val="00C81C31"/>
    <w:rsid w:val="00C822B8"/>
    <w:rsid w:val="00C83174"/>
    <w:rsid w:val="00C83413"/>
    <w:rsid w:val="00C90D2B"/>
    <w:rsid w:val="00C96A88"/>
    <w:rsid w:val="00C97212"/>
    <w:rsid w:val="00CA1902"/>
    <w:rsid w:val="00CA5B2F"/>
    <w:rsid w:val="00CB0D1F"/>
    <w:rsid w:val="00CB0E7C"/>
    <w:rsid w:val="00CB65F1"/>
    <w:rsid w:val="00CC045A"/>
    <w:rsid w:val="00CC2245"/>
    <w:rsid w:val="00CC2D50"/>
    <w:rsid w:val="00CC58C9"/>
    <w:rsid w:val="00CC6DF9"/>
    <w:rsid w:val="00CC706F"/>
    <w:rsid w:val="00CC7279"/>
    <w:rsid w:val="00CD107E"/>
    <w:rsid w:val="00CD2956"/>
    <w:rsid w:val="00CD2AA3"/>
    <w:rsid w:val="00CD33F9"/>
    <w:rsid w:val="00CD51DE"/>
    <w:rsid w:val="00CD5A62"/>
    <w:rsid w:val="00CE00D7"/>
    <w:rsid w:val="00CE344A"/>
    <w:rsid w:val="00CE43BC"/>
    <w:rsid w:val="00CE7214"/>
    <w:rsid w:val="00CE72EE"/>
    <w:rsid w:val="00CF087C"/>
    <w:rsid w:val="00CF29C4"/>
    <w:rsid w:val="00CF48A3"/>
    <w:rsid w:val="00D013CE"/>
    <w:rsid w:val="00D04656"/>
    <w:rsid w:val="00D04E4B"/>
    <w:rsid w:val="00D059B6"/>
    <w:rsid w:val="00D07F1A"/>
    <w:rsid w:val="00D120F3"/>
    <w:rsid w:val="00D1211E"/>
    <w:rsid w:val="00D12429"/>
    <w:rsid w:val="00D1462E"/>
    <w:rsid w:val="00D14A52"/>
    <w:rsid w:val="00D21093"/>
    <w:rsid w:val="00D2112B"/>
    <w:rsid w:val="00D23705"/>
    <w:rsid w:val="00D250E8"/>
    <w:rsid w:val="00D2609D"/>
    <w:rsid w:val="00D27F01"/>
    <w:rsid w:val="00D3281D"/>
    <w:rsid w:val="00D33482"/>
    <w:rsid w:val="00D33D57"/>
    <w:rsid w:val="00D352E0"/>
    <w:rsid w:val="00D37ECA"/>
    <w:rsid w:val="00D413B2"/>
    <w:rsid w:val="00D41E3E"/>
    <w:rsid w:val="00D43244"/>
    <w:rsid w:val="00D44498"/>
    <w:rsid w:val="00D50383"/>
    <w:rsid w:val="00D517D2"/>
    <w:rsid w:val="00D532A4"/>
    <w:rsid w:val="00D53C87"/>
    <w:rsid w:val="00D57BC7"/>
    <w:rsid w:val="00D60EBE"/>
    <w:rsid w:val="00D647F3"/>
    <w:rsid w:val="00D650D6"/>
    <w:rsid w:val="00D65731"/>
    <w:rsid w:val="00D6666A"/>
    <w:rsid w:val="00D677E8"/>
    <w:rsid w:val="00D706B7"/>
    <w:rsid w:val="00D713D2"/>
    <w:rsid w:val="00D71BCF"/>
    <w:rsid w:val="00D72B71"/>
    <w:rsid w:val="00D75C94"/>
    <w:rsid w:val="00D77790"/>
    <w:rsid w:val="00D77BDC"/>
    <w:rsid w:val="00D83410"/>
    <w:rsid w:val="00D8598A"/>
    <w:rsid w:val="00D8607B"/>
    <w:rsid w:val="00D86235"/>
    <w:rsid w:val="00D8793E"/>
    <w:rsid w:val="00D96070"/>
    <w:rsid w:val="00D97456"/>
    <w:rsid w:val="00DA1AA4"/>
    <w:rsid w:val="00DA2014"/>
    <w:rsid w:val="00DA31DA"/>
    <w:rsid w:val="00DA3B23"/>
    <w:rsid w:val="00DA5E05"/>
    <w:rsid w:val="00DA6924"/>
    <w:rsid w:val="00DB0A12"/>
    <w:rsid w:val="00DB30BC"/>
    <w:rsid w:val="00DB50D4"/>
    <w:rsid w:val="00DC2BD9"/>
    <w:rsid w:val="00DC2C93"/>
    <w:rsid w:val="00DC482A"/>
    <w:rsid w:val="00DC5A81"/>
    <w:rsid w:val="00DC7721"/>
    <w:rsid w:val="00DD03CC"/>
    <w:rsid w:val="00DD1FDF"/>
    <w:rsid w:val="00DD28E3"/>
    <w:rsid w:val="00DD4636"/>
    <w:rsid w:val="00DD769B"/>
    <w:rsid w:val="00DE0BF8"/>
    <w:rsid w:val="00DE2757"/>
    <w:rsid w:val="00DE3EE8"/>
    <w:rsid w:val="00DE667E"/>
    <w:rsid w:val="00DF0610"/>
    <w:rsid w:val="00DF15C5"/>
    <w:rsid w:val="00DF323C"/>
    <w:rsid w:val="00DF663E"/>
    <w:rsid w:val="00DF75A4"/>
    <w:rsid w:val="00E03520"/>
    <w:rsid w:val="00E102EE"/>
    <w:rsid w:val="00E10B22"/>
    <w:rsid w:val="00E12015"/>
    <w:rsid w:val="00E127EA"/>
    <w:rsid w:val="00E148C3"/>
    <w:rsid w:val="00E210DE"/>
    <w:rsid w:val="00E24F01"/>
    <w:rsid w:val="00E25521"/>
    <w:rsid w:val="00E25832"/>
    <w:rsid w:val="00E262DF"/>
    <w:rsid w:val="00E276CC"/>
    <w:rsid w:val="00E3002F"/>
    <w:rsid w:val="00E335C3"/>
    <w:rsid w:val="00E33705"/>
    <w:rsid w:val="00E35CF9"/>
    <w:rsid w:val="00E37CB5"/>
    <w:rsid w:val="00E37ED1"/>
    <w:rsid w:val="00E41BFE"/>
    <w:rsid w:val="00E57191"/>
    <w:rsid w:val="00E61353"/>
    <w:rsid w:val="00E620F1"/>
    <w:rsid w:val="00E66443"/>
    <w:rsid w:val="00E712A8"/>
    <w:rsid w:val="00E71E82"/>
    <w:rsid w:val="00E764A1"/>
    <w:rsid w:val="00E76EB3"/>
    <w:rsid w:val="00E77640"/>
    <w:rsid w:val="00E7788A"/>
    <w:rsid w:val="00E80E12"/>
    <w:rsid w:val="00E81592"/>
    <w:rsid w:val="00E81BAD"/>
    <w:rsid w:val="00E8228A"/>
    <w:rsid w:val="00E83084"/>
    <w:rsid w:val="00E83602"/>
    <w:rsid w:val="00E848E5"/>
    <w:rsid w:val="00E90EC8"/>
    <w:rsid w:val="00E91A86"/>
    <w:rsid w:val="00E92095"/>
    <w:rsid w:val="00E94ABB"/>
    <w:rsid w:val="00E95799"/>
    <w:rsid w:val="00E967D4"/>
    <w:rsid w:val="00E97A02"/>
    <w:rsid w:val="00EA0298"/>
    <w:rsid w:val="00EA353C"/>
    <w:rsid w:val="00EA7E9E"/>
    <w:rsid w:val="00EB3343"/>
    <w:rsid w:val="00EB387F"/>
    <w:rsid w:val="00EB4368"/>
    <w:rsid w:val="00ED2178"/>
    <w:rsid w:val="00ED3375"/>
    <w:rsid w:val="00ED55EE"/>
    <w:rsid w:val="00ED5CB2"/>
    <w:rsid w:val="00ED7A70"/>
    <w:rsid w:val="00EE17A9"/>
    <w:rsid w:val="00EE252B"/>
    <w:rsid w:val="00EF7D59"/>
    <w:rsid w:val="00F01E01"/>
    <w:rsid w:val="00F0354B"/>
    <w:rsid w:val="00F0539F"/>
    <w:rsid w:val="00F14BC8"/>
    <w:rsid w:val="00F2140C"/>
    <w:rsid w:val="00F219EC"/>
    <w:rsid w:val="00F22B90"/>
    <w:rsid w:val="00F24CA9"/>
    <w:rsid w:val="00F26533"/>
    <w:rsid w:val="00F30712"/>
    <w:rsid w:val="00F366E3"/>
    <w:rsid w:val="00F417B8"/>
    <w:rsid w:val="00F41A84"/>
    <w:rsid w:val="00F50B37"/>
    <w:rsid w:val="00F52ECD"/>
    <w:rsid w:val="00F53A58"/>
    <w:rsid w:val="00F5723F"/>
    <w:rsid w:val="00F578BF"/>
    <w:rsid w:val="00F57C20"/>
    <w:rsid w:val="00F63A46"/>
    <w:rsid w:val="00F64787"/>
    <w:rsid w:val="00F64B02"/>
    <w:rsid w:val="00F64C13"/>
    <w:rsid w:val="00F66F4B"/>
    <w:rsid w:val="00F67C38"/>
    <w:rsid w:val="00F67D0B"/>
    <w:rsid w:val="00F700F7"/>
    <w:rsid w:val="00F70E57"/>
    <w:rsid w:val="00F72DF4"/>
    <w:rsid w:val="00F7349C"/>
    <w:rsid w:val="00F75BDA"/>
    <w:rsid w:val="00F770B3"/>
    <w:rsid w:val="00F817AB"/>
    <w:rsid w:val="00F852FC"/>
    <w:rsid w:val="00F8588E"/>
    <w:rsid w:val="00F90ADC"/>
    <w:rsid w:val="00F92D88"/>
    <w:rsid w:val="00F93EAA"/>
    <w:rsid w:val="00F950C6"/>
    <w:rsid w:val="00F9618D"/>
    <w:rsid w:val="00F96F24"/>
    <w:rsid w:val="00F971C0"/>
    <w:rsid w:val="00F97421"/>
    <w:rsid w:val="00FA0313"/>
    <w:rsid w:val="00FA1370"/>
    <w:rsid w:val="00FA34EB"/>
    <w:rsid w:val="00FA5747"/>
    <w:rsid w:val="00FB06CD"/>
    <w:rsid w:val="00FB1798"/>
    <w:rsid w:val="00FB2E37"/>
    <w:rsid w:val="00FB508F"/>
    <w:rsid w:val="00FB51A2"/>
    <w:rsid w:val="00FC00CD"/>
    <w:rsid w:val="00FC2640"/>
    <w:rsid w:val="00FC550A"/>
    <w:rsid w:val="00FC72DD"/>
    <w:rsid w:val="00FD5703"/>
    <w:rsid w:val="00FD7040"/>
    <w:rsid w:val="00FE0F11"/>
    <w:rsid w:val="00FE515E"/>
    <w:rsid w:val="00FF0A07"/>
    <w:rsid w:val="00FF11F3"/>
    <w:rsid w:val="00FF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4472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392BA8"/>
    <w:pPr>
      <w:keepNext/>
      <w:spacing w:before="240" w:after="60"/>
      <w:outlineLvl w:val="0"/>
    </w:pPr>
    <w:rPr>
      <w:rFonts w:ascii="Calibri Light" w:hAnsi="Calibri Light"/>
      <w:b/>
      <w:bCs/>
      <w:kern w:val="32"/>
      <w:sz w:val="32"/>
      <w:szCs w:val="32"/>
    </w:rPr>
  </w:style>
  <w:style w:type="paragraph" w:styleId="Heading2">
    <w:name w:val="heading 2"/>
    <w:basedOn w:val="Heading1"/>
    <w:next w:val="Normal"/>
    <w:link w:val="Heading2Char"/>
    <w:uiPriority w:val="9"/>
    <w:unhideWhenUsed/>
    <w:qFormat/>
    <w:rsid w:val="00B65599"/>
    <w:pPr>
      <w:outlineLvl w:val="1"/>
    </w:pPr>
    <w:rPr>
      <w:sz w:val="28"/>
      <w:szCs w:val="28"/>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92BA8"/>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392BA8"/>
    <w:pPr>
      <w:ind w:left="720"/>
      <w:contextualSpacing/>
    </w:pPr>
  </w:style>
  <w:style w:type="paragraph" w:styleId="Title">
    <w:name w:val="Title"/>
    <w:basedOn w:val="Normal"/>
    <w:next w:val="Normal"/>
    <w:link w:val="TitleChar"/>
    <w:uiPriority w:val="10"/>
    <w:qFormat/>
    <w:rsid w:val="00AA13ED"/>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locked/>
    <w:rsid w:val="00AA13ED"/>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4B695F"/>
    <w:pPr>
      <w:tabs>
        <w:tab w:val="center" w:pos="4986"/>
        <w:tab w:val="right" w:pos="9972"/>
      </w:tabs>
    </w:pPr>
  </w:style>
  <w:style w:type="character" w:customStyle="1" w:styleId="HeaderChar">
    <w:name w:val="Header Char"/>
    <w:link w:val="Header"/>
    <w:uiPriority w:val="99"/>
    <w:locked/>
    <w:rsid w:val="004B695F"/>
    <w:rPr>
      <w:rFonts w:cs="Times New Roman"/>
    </w:rPr>
  </w:style>
  <w:style w:type="paragraph" w:styleId="Footer">
    <w:name w:val="footer"/>
    <w:basedOn w:val="Normal"/>
    <w:link w:val="FooterChar"/>
    <w:uiPriority w:val="99"/>
    <w:unhideWhenUsed/>
    <w:rsid w:val="004B695F"/>
    <w:pPr>
      <w:tabs>
        <w:tab w:val="center" w:pos="4986"/>
        <w:tab w:val="right" w:pos="9972"/>
      </w:tabs>
    </w:pPr>
  </w:style>
  <w:style w:type="character" w:customStyle="1" w:styleId="FooterChar">
    <w:name w:val="Footer Char"/>
    <w:link w:val="Footer"/>
    <w:uiPriority w:val="99"/>
    <w:locked/>
    <w:rsid w:val="004B695F"/>
    <w:rPr>
      <w:rFonts w:cs="Times New Roman"/>
    </w:rPr>
  </w:style>
  <w:style w:type="character" w:styleId="CommentReference">
    <w:name w:val="annotation reference"/>
    <w:uiPriority w:val="99"/>
    <w:semiHidden/>
    <w:unhideWhenUsed/>
    <w:rsid w:val="00777774"/>
    <w:rPr>
      <w:sz w:val="16"/>
      <w:szCs w:val="16"/>
    </w:rPr>
  </w:style>
  <w:style w:type="paragraph" w:styleId="CommentText">
    <w:name w:val="annotation text"/>
    <w:basedOn w:val="Normal"/>
    <w:link w:val="CommentTextChar"/>
    <w:uiPriority w:val="99"/>
    <w:unhideWhenUsed/>
    <w:rsid w:val="00777774"/>
    <w:rPr>
      <w:sz w:val="20"/>
      <w:szCs w:val="20"/>
    </w:rPr>
  </w:style>
  <w:style w:type="character" w:customStyle="1" w:styleId="CommentTextChar">
    <w:name w:val="Comment Text Char"/>
    <w:link w:val="CommentText"/>
    <w:uiPriority w:val="99"/>
    <w:rsid w:val="00777774"/>
    <w:rPr>
      <w:lang w:val="en-US" w:eastAsia="en-US"/>
    </w:rPr>
  </w:style>
  <w:style w:type="paragraph" w:styleId="CommentSubject">
    <w:name w:val="annotation subject"/>
    <w:basedOn w:val="CommentText"/>
    <w:next w:val="CommentText"/>
    <w:link w:val="CommentSubjectChar"/>
    <w:uiPriority w:val="99"/>
    <w:semiHidden/>
    <w:unhideWhenUsed/>
    <w:rsid w:val="00777774"/>
    <w:rPr>
      <w:b/>
      <w:bCs/>
    </w:rPr>
  </w:style>
  <w:style w:type="character" w:customStyle="1" w:styleId="CommentSubjectChar">
    <w:name w:val="Comment Subject Char"/>
    <w:link w:val="CommentSubject"/>
    <w:uiPriority w:val="99"/>
    <w:semiHidden/>
    <w:rsid w:val="00777774"/>
    <w:rPr>
      <w:b/>
      <w:bCs/>
      <w:lang w:val="en-US" w:eastAsia="en-US"/>
    </w:rPr>
  </w:style>
  <w:style w:type="paragraph" w:styleId="BalloonText">
    <w:name w:val="Balloon Text"/>
    <w:basedOn w:val="Normal"/>
    <w:link w:val="BalloonTextChar"/>
    <w:uiPriority w:val="99"/>
    <w:semiHidden/>
    <w:unhideWhenUsed/>
    <w:rsid w:val="007777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7774"/>
    <w:rPr>
      <w:rFonts w:ascii="Segoe UI" w:hAnsi="Segoe UI" w:cs="Segoe UI"/>
      <w:sz w:val="18"/>
      <w:szCs w:val="18"/>
      <w:lang w:val="en-US" w:eastAsia="en-US"/>
    </w:rPr>
  </w:style>
  <w:style w:type="table" w:styleId="TableGrid">
    <w:name w:val="Table Grid"/>
    <w:basedOn w:val="TableNormal"/>
    <w:uiPriority w:val="39"/>
    <w:rsid w:val="00A3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8F7"/>
    <w:rPr>
      <w:sz w:val="22"/>
      <w:szCs w:val="22"/>
      <w:lang w:val="en-US" w:eastAsia="en-US"/>
    </w:rPr>
  </w:style>
  <w:style w:type="character" w:customStyle="1" w:styleId="Heading2Char">
    <w:name w:val="Heading 2 Char"/>
    <w:basedOn w:val="DefaultParagraphFont"/>
    <w:link w:val="Heading2"/>
    <w:uiPriority w:val="9"/>
    <w:rsid w:val="00B65599"/>
    <w:rPr>
      <w:rFonts w:ascii="Calibri Light" w:hAnsi="Calibri Light"/>
      <w:b/>
      <w:bCs/>
      <w:kern w:val="32"/>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278A823AA16874EA3035DB363D0C73E" ma:contentTypeVersion="20" ma:contentTypeDescription="Opret et nyt dokument." ma:contentTypeScope="" ma:versionID="d4ecaa2b7d60508bf8f5c40eaba9cab0">
  <xsd:schema xmlns:xsd="http://www.w3.org/2001/XMLSchema" xmlns:xs="http://www.w3.org/2001/XMLSchema" xmlns:p="http://schemas.microsoft.com/office/2006/metadata/properties" xmlns:ns1="96415da4-2e86-4b9a-bc9b-7adb124d5349" xmlns:ns3="dc13e3c2-0df5-4dcb-a4d8-69f9b29ac67d" targetNamespace="http://schemas.microsoft.com/office/2006/metadata/properties" ma:root="true" ma:fieldsID="7871f3cb5fe373fd312c5405c9a0f8e4" ns1:_="" ns3:_="">
    <xsd:import namespace="96415da4-2e86-4b9a-bc9b-7adb124d5349"/>
    <xsd:import namespace="dc13e3c2-0df5-4dcb-a4d8-69f9b29ac67d"/>
    <xsd:element name="properties">
      <xsd:complexType>
        <xsd:sequence>
          <xsd:element name="documentManagement">
            <xsd:complexType>
              <xsd:all>
                <xsd:element ref="ns1:Sorteret_x003f_"/>
                <xsd:element ref="ns1:MediaServiceMetadata" minOccurs="0"/>
                <xsd:element ref="ns1:MediaServiceFastMetadata" minOccurs="0"/>
                <xsd:element ref="ns1:MediaServiceAutoTags" minOccurs="0"/>
                <xsd:element ref="ns1:MediaServiceOCR" minOccurs="0"/>
                <xsd:element ref="ns1:MediaServiceDateTaken" minOccurs="0"/>
                <xsd:element ref="ns1:MediaServiceLocation" minOccurs="0"/>
                <xsd:element ref="ns3:SharedWithUsers" minOccurs="0"/>
                <xsd:element ref="ns3:SharedWithDetails" minOccurs="0"/>
                <xsd:element ref="ns1:MediaServiceGenerationTime" minOccurs="0"/>
                <xsd:element ref="ns1:MediaServiceEventHashCode" minOccurs="0"/>
                <xsd:element ref="ns1:MediaServiceAutoKeyPoints" minOccurs="0"/>
                <xsd:element ref="ns1:MediaServiceKeyPoints" minOccurs="0"/>
                <xsd:element ref="ns1:MediaLengthInSeconds" minOccurs="0"/>
                <xsd:element ref="ns3:TaxCatchAll" minOccurs="0"/>
                <xsd:element ref="ns1: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15da4-2e86-4b9a-bc9b-7adb124d5349" elementFormDefault="qualified">
    <xsd:import namespace="http://schemas.microsoft.com/office/2006/documentManagement/types"/>
    <xsd:import namespace="http://schemas.microsoft.com/office/infopath/2007/PartnerControls"/>
    <xsd:element name="Sorteret_x003f_" ma:index="0" ma:displayName="Sorteret?" ma:default="0" ma:description="Om alle elementer i mappen (eller bare filen) er sorteret til Q3 2021" ma:format="Dropdown" ma:internalName="Sorteret_x003f_"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ledmærker" ma:readOnly="false" ma:fieldId="{5cf76f15-5ced-4ddc-b409-7134ff3c332f}" ma:taxonomyMulti="true" ma:sspId="04a856ca-9d43-4718-a42d-87064d62a5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13e3c2-0df5-4dcb-a4d8-69f9b29ac67d" elementFormDefault="qualified">
    <xsd:import namespace="http://schemas.microsoft.com/office/2006/documentManagement/types"/>
    <xsd:import namespace="http://schemas.microsoft.com/office/infopath/2007/PartnerControls"/>
    <xsd:element name="SharedWithUsers" ma:index="14"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hidden="true" ma:internalName="SharedWithDetails" ma:readOnly="true">
      <xsd:simpleType>
        <xsd:restriction base="dms:Note"/>
      </xsd:simpleType>
    </xsd:element>
    <xsd:element name="TaxCatchAll" ma:index="22" nillable="true" ma:displayName="Taxonomy Catch All Column" ma:hidden="true" ma:list="{00aba3af-fa9f-48b0-882e-bc3f03dd0928}" ma:internalName="TaxCatchAll" ma:showField="CatchAllData" ma:web="dc13e3c2-0df5-4dcb-a4d8-69f9b29ac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dhol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7E9F7-0BA2-4F1A-AB9B-A1496D168909}">
  <ds:schemaRefs>
    <ds:schemaRef ds:uri="http://schemas.microsoft.com/sharepoint/v3/contenttype/forms"/>
  </ds:schemaRefs>
</ds:datastoreItem>
</file>

<file path=customXml/itemProps2.xml><?xml version="1.0" encoding="utf-8"?>
<ds:datastoreItem xmlns:ds="http://schemas.openxmlformats.org/officeDocument/2006/customXml" ds:itemID="{F0110146-C46C-46A2-BB83-4FA2E73C9958}">
  <ds:schemaRefs>
    <ds:schemaRef ds:uri="http://schemas.openxmlformats.org/officeDocument/2006/bibliography"/>
  </ds:schemaRefs>
</ds:datastoreItem>
</file>

<file path=customXml/itemProps3.xml><?xml version="1.0" encoding="utf-8"?>
<ds:datastoreItem xmlns:ds="http://schemas.openxmlformats.org/officeDocument/2006/customXml" ds:itemID="{067DDBC6-02DF-43A6-88C7-F9F948048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15da4-2e86-4b9a-bc9b-7adb124d5349"/>
    <ds:schemaRef ds:uri="dc13e3c2-0df5-4dcb-a4d8-69f9b29ac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2017</Words>
  <Characters>11502</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2023-06-01T09:30:00Z</dcterms:created>
  <dcterms:modified xsi:type="dcterms:W3CDTF">2023-06-01T09:30:00Z</dcterms:modified>
</cp:coreProperties>
</file>