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AD" w:rsidRPr="00862D87" w:rsidRDefault="00862D87" w:rsidP="00862D87">
      <w:pPr>
        <w:spacing w:after="0" w:line="240" w:lineRule="auto"/>
        <w:jc w:val="center"/>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Extending value logic thinking to</w:t>
      </w:r>
      <w:r w:rsidR="00F46035" w:rsidRPr="00862D87">
        <w:rPr>
          <w:rFonts w:ascii="Times New Roman" w:hAnsi="Times New Roman" w:cs="Times New Roman"/>
          <w:b/>
          <w:sz w:val="24"/>
          <w:szCs w:val="24"/>
          <w:lang w:val="en-US"/>
        </w:rPr>
        <w:t xml:space="preserve"> value logic portfolios</w:t>
      </w:r>
    </w:p>
    <w:p w:rsidR="006020E0" w:rsidRDefault="006020E0" w:rsidP="00862D87">
      <w:pPr>
        <w:spacing w:after="0" w:line="240" w:lineRule="auto"/>
        <w:rPr>
          <w:rFonts w:ascii="Times New Roman" w:hAnsi="Times New Roman" w:cs="Times New Roman"/>
          <w:sz w:val="24"/>
          <w:szCs w:val="24"/>
          <w:lang w:val="en-US"/>
        </w:rPr>
      </w:pPr>
    </w:p>
    <w:p w:rsidR="00495946" w:rsidRDefault="000D4D86" w:rsidP="00862D8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 strategic management literature, there is an implicitly accepted distinction between product firms (also described as manufacturing firms, the secondary industry sector, goods producers, etc.) and process firms (also described as service firms, the third industry sector). Responding to claims that strategic management theory from one stream do</w:t>
      </w:r>
      <w:r w:rsidR="007A0217">
        <w:rPr>
          <w:rFonts w:ascii="Times New Roman" w:hAnsi="Times New Roman" w:cs="Times New Roman"/>
          <w:sz w:val="24"/>
          <w:szCs w:val="24"/>
          <w:lang w:val="en-US"/>
        </w:rPr>
        <w:t>es</w:t>
      </w:r>
      <w:r>
        <w:rPr>
          <w:rFonts w:ascii="Times New Roman" w:hAnsi="Times New Roman" w:cs="Times New Roman"/>
          <w:sz w:val="24"/>
          <w:szCs w:val="24"/>
          <w:lang w:val="en-US"/>
        </w:rPr>
        <w:t xml:space="preserve"> not fit the other stream (e.g. that the value chain model (Porter, 1985) does not fit service firms (</w:t>
      </w:r>
      <w:proofErr w:type="spellStart"/>
      <w:r>
        <w:rPr>
          <w:rFonts w:ascii="Times New Roman" w:hAnsi="Times New Roman" w:cs="Times New Roman"/>
          <w:sz w:val="24"/>
          <w:szCs w:val="24"/>
          <w:lang w:val="en-US"/>
        </w:rPr>
        <w:t>Stabell</w:t>
      </w:r>
      <w:proofErr w:type="spellEnd"/>
      <w:r>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Fjeldstad</w:t>
      </w:r>
      <w:proofErr w:type="spellEnd"/>
      <w:r>
        <w:rPr>
          <w:rFonts w:ascii="Times New Roman" w:hAnsi="Times New Roman" w:cs="Times New Roman"/>
          <w:sz w:val="24"/>
          <w:szCs w:val="24"/>
          <w:lang w:val="en-US"/>
        </w:rPr>
        <w:t xml:space="preserve">, 1998)), different value </w:t>
      </w:r>
      <w:r w:rsidR="00FE219A">
        <w:rPr>
          <w:rFonts w:ascii="Times New Roman" w:hAnsi="Times New Roman" w:cs="Times New Roman"/>
          <w:sz w:val="24"/>
          <w:szCs w:val="24"/>
          <w:lang w:val="en-US"/>
        </w:rPr>
        <w:t xml:space="preserve">creation </w:t>
      </w:r>
      <w:r>
        <w:rPr>
          <w:rFonts w:ascii="Times New Roman" w:hAnsi="Times New Roman" w:cs="Times New Roman"/>
          <w:sz w:val="24"/>
          <w:szCs w:val="24"/>
          <w:lang w:val="en-US"/>
        </w:rPr>
        <w:t>logics have been proposed in order to facilitate better theory development (</w:t>
      </w:r>
      <w:proofErr w:type="spellStart"/>
      <w:r>
        <w:rPr>
          <w:rFonts w:ascii="Times New Roman" w:hAnsi="Times New Roman" w:cs="Times New Roman"/>
          <w:sz w:val="24"/>
          <w:szCs w:val="24"/>
          <w:lang w:val="en-US"/>
        </w:rPr>
        <w:t>Stabell</w:t>
      </w:r>
      <w:proofErr w:type="spellEnd"/>
      <w:r>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Fjeldstad</w:t>
      </w:r>
      <w:proofErr w:type="spellEnd"/>
      <w:r>
        <w:rPr>
          <w:rFonts w:ascii="Times New Roman" w:hAnsi="Times New Roman" w:cs="Times New Roman"/>
          <w:sz w:val="24"/>
          <w:szCs w:val="24"/>
          <w:lang w:val="en-US"/>
        </w:rPr>
        <w:t>, 1998).</w:t>
      </w:r>
      <w:r w:rsidR="00F46035">
        <w:rPr>
          <w:rFonts w:ascii="Times New Roman" w:hAnsi="Times New Roman" w:cs="Times New Roman"/>
          <w:sz w:val="24"/>
          <w:szCs w:val="24"/>
          <w:lang w:val="en-US"/>
        </w:rPr>
        <w:t xml:space="preserve"> Thus, w</w:t>
      </w:r>
      <w:r w:rsidR="00351A3B">
        <w:rPr>
          <w:rFonts w:ascii="Times New Roman" w:hAnsi="Times New Roman" w:cs="Times New Roman"/>
          <w:sz w:val="24"/>
          <w:szCs w:val="24"/>
          <w:lang w:val="en-US"/>
        </w:rPr>
        <w:t>hat started as a generic value chain model for a</w:t>
      </w:r>
      <w:r w:rsidR="007A0217">
        <w:rPr>
          <w:rFonts w:ascii="Times New Roman" w:hAnsi="Times New Roman" w:cs="Times New Roman"/>
          <w:sz w:val="24"/>
          <w:szCs w:val="24"/>
          <w:lang w:val="en-US"/>
        </w:rPr>
        <w:t>ll firms (Porter, 1985) got expa</w:t>
      </w:r>
      <w:r w:rsidR="00351A3B">
        <w:rPr>
          <w:rFonts w:ascii="Times New Roman" w:hAnsi="Times New Roman" w:cs="Times New Roman"/>
          <w:sz w:val="24"/>
          <w:szCs w:val="24"/>
          <w:lang w:val="en-US"/>
        </w:rPr>
        <w:t xml:space="preserve">nded into three possibilities for a dominant </w:t>
      </w:r>
      <w:r w:rsidR="00376393">
        <w:rPr>
          <w:rFonts w:ascii="Times New Roman" w:hAnsi="Times New Roman" w:cs="Times New Roman"/>
          <w:sz w:val="24"/>
          <w:szCs w:val="24"/>
          <w:lang w:val="en-US"/>
        </w:rPr>
        <w:t>configuration</w:t>
      </w:r>
      <w:r w:rsidR="00351A3B">
        <w:rPr>
          <w:rFonts w:ascii="Times New Roman" w:hAnsi="Times New Roman" w:cs="Times New Roman"/>
          <w:sz w:val="24"/>
          <w:szCs w:val="24"/>
          <w:lang w:val="en-US"/>
        </w:rPr>
        <w:t xml:space="preserve"> </w:t>
      </w:r>
      <w:r w:rsidR="00FE219A">
        <w:rPr>
          <w:rFonts w:ascii="Times New Roman" w:hAnsi="Times New Roman" w:cs="Times New Roman"/>
          <w:sz w:val="24"/>
          <w:szCs w:val="24"/>
          <w:lang w:val="en-US"/>
        </w:rPr>
        <w:t xml:space="preserve">of </w:t>
      </w:r>
      <w:r w:rsidR="00376393">
        <w:rPr>
          <w:rFonts w:ascii="Times New Roman" w:hAnsi="Times New Roman" w:cs="Times New Roman"/>
          <w:sz w:val="24"/>
          <w:szCs w:val="24"/>
          <w:lang w:val="en-US"/>
        </w:rPr>
        <w:t xml:space="preserve">a firm’s </w:t>
      </w:r>
      <w:r w:rsidR="00FE219A">
        <w:rPr>
          <w:rFonts w:ascii="Times New Roman" w:hAnsi="Times New Roman" w:cs="Times New Roman"/>
          <w:sz w:val="24"/>
          <w:szCs w:val="24"/>
          <w:lang w:val="en-US"/>
        </w:rPr>
        <w:t xml:space="preserve">value creation </w:t>
      </w:r>
      <w:r w:rsidR="00376393">
        <w:rPr>
          <w:rFonts w:ascii="Times New Roman" w:hAnsi="Times New Roman" w:cs="Times New Roman"/>
          <w:sz w:val="24"/>
          <w:szCs w:val="24"/>
          <w:lang w:val="en-US"/>
        </w:rPr>
        <w:t>logic</w:t>
      </w:r>
      <w:r w:rsidR="00351A3B">
        <w:rPr>
          <w:rFonts w:ascii="Times New Roman" w:hAnsi="Times New Roman" w:cs="Times New Roman"/>
          <w:sz w:val="24"/>
          <w:szCs w:val="24"/>
          <w:lang w:val="en-US"/>
        </w:rPr>
        <w:t xml:space="preserve"> (</w:t>
      </w:r>
      <w:proofErr w:type="spellStart"/>
      <w:r w:rsidR="00351A3B">
        <w:rPr>
          <w:rFonts w:ascii="Times New Roman" w:hAnsi="Times New Roman" w:cs="Times New Roman"/>
          <w:sz w:val="24"/>
          <w:szCs w:val="24"/>
          <w:lang w:val="en-US"/>
        </w:rPr>
        <w:t>Stabell</w:t>
      </w:r>
      <w:proofErr w:type="spellEnd"/>
      <w:r w:rsidR="00351A3B">
        <w:rPr>
          <w:rFonts w:ascii="Times New Roman" w:hAnsi="Times New Roman" w:cs="Times New Roman"/>
          <w:sz w:val="24"/>
          <w:szCs w:val="24"/>
          <w:lang w:val="en-US"/>
        </w:rPr>
        <w:t xml:space="preserve"> &amp; </w:t>
      </w:r>
      <w:proofErr w:type="spellStart"/>
      <w:r w:rsidR="00351A3B">
        <w:rPr>
          <w:rFonts w:ascii="Times New Roman" w:hAnsi="Times New Roman" w:cs="Times New Roman"/>
          <w:sz w:val="24"/>
          <w:szCs w:val="24"/>
          <w:lang w:val="en-US"/>
        </w:rPr>
        <w:t>Fjeldstad</w:t>
      </w:r>
      <w:proofErr w:type="spellEnd"/>
      <w:r w:rsidR="00351A3B">
        <w:rPr>
          <w:rFonts w:ascii="Times New Roman" w:hAnsi="Times New Roman" w:cs="Times New Roman"/>
          <w:sz w:val="24"/>
          <w:szCs w:val="24"/>
          <w:lang w:val="en-US"/>
        </w:rPr>
        <w:t>, 1998)</w:t>
      </w:r>
      <w:r w:rsidR="00171C4E">
        <w:rPr>
          <w:rFonts w:ascii="Times New Roman" w:hAnsi="Times New Roman" w:cs="Times New Roman"/>
          <w:sz w:val="24"/>
          <w:szCs w:val="24"/>
          <w:lang w:val="en-US"/>
        </w:rPr>
        <w:t xml:space="preserve">: </w:t>
      </w:r>
      <w:r w:rsidR="00FE219A">
        <w:rPr>
          <w:rFonts w:ascii="Times New Roman" w:hAnsi="Times New Roman" w:cs="Times New Roman"/>
          <w:sz w:val="24"/>
          <w:szCs w:val="24"/>
          <w:lang w:val="en-US"/>
        </w:rPr>
        <w:t xml:space="preserve">the </w:t>
      </w:r>
      <w:r w:rsidR="00495946">
        <w:rPr>
          <w:rFonts w:ascii="Times New Roman" w:hAnsi="Times New Roman" w:cs="Times New Roman"/>
          <w:sz w:val="24"/>
          <w:szCs w:val="24"/>
          <w:lang w:val="en-US"/>
        </w:rPr>
        <w:t xml:space="preserve">value </w:t>
      </w:r>
      <w:r w:rsidR="00171C4E">
        <w:rPr>
          <w:rFonts w:ascii="Times New Roman" w:hAnsi="Times New Roman" w:cs="Times New Roman"/>
          <w:sz w:val="24"/>
          <w:szCs w:val="24"/>
          <w:lang w:val="en-US"/>
        </w:rPr>
        <w:t>ch</w:t>
      </w:r>
      <w:r w:rsidR="00B30BE5">
        <w:rPr>
          <w:rFonts w:ascii="Times New Roman" w:hAnsi="Times New Roman" w:cs="Times New Roman"/>
          <w:sz w:val="24"/>
          <w:szCs w:val="24"/>
          <w:lang w:val="en-US"/>
        </w:rPr>
        <w:t>a</w:t>
      </w:r>
      <w:r w:rsidR="00171C4E">
        <w:rPr>
          <w:rFonts w:ascii="Times New Roman" w:hAnsi="Times New Roman" w:cs="Times New Roman"/>
          <w:sz w:val="24"/>
          <w:szCs w:val="24"/>
          <w:lang w:val="en-US"/>
        </w:rPr>
        <w:t>in</w:t>
      </w:r>
      <w:r w:rsidR="00FE219A">
        <w:rPr>
          <w:rFonts w:ascii="Times New Roman" w:hAnsi="Times New Roman" w:cs="Times New Roman"/>
          <w:sz w:val="24"/>
          <w:szCs w:val="24"/>
          <w:lang w:val="en-US"/>
        </w:rPr>
        <w:t xml:space="preserve"> logic</w:t>
      </w:r>
      <w:r w:rsidR="00171C4E">
        <w:rPr>
          <w:rFonts w:ascii="Times New Roman" w:hAnsi="Times New Roman" w:cs="Times New Roman"/>
          <w:sz w:val="24"/>
          <w:szCs w:val="24"/>
          <w:lang w:val="en-US"/>
        </w:rPr>
        <w:t>,</w:t>
      </w:r>
      <w:r w:rsidR="00FE219A">
        <w:rPr>
          <w:rFonts w:ascii="Times New Roman" w:hAnsi="Times New Roman" w:cs="Times New Roman"/>
          <w:sz w:val="24"/>
          <w:szCs w:val="24"/>
          <w:lang w:val="en-US"/>
        </w:rPr>
        <w:t xml:space="preserve"> the </w:t>
      </w:r>
      <w:r w:rsidR="00495946">
        <w:rPr>
          <w:rFonts w:ascii="Times New Roman" w:hAnsi="Times New Roman" w:cs="Times New Roman"/>
          <w:sz w:val="24"/>
          <w:szCs w:val="24"/>
          <w:lang w:val="en-US"/>
        </w:rPr>
        <w:t xml:space="preserve">value </w:t>
      </w:r>
      <w:r w:rsidR="00171C4E">
        <w:rPr>
          <w:rFonts w:ascii="Times New Roman" w:hAnsi="Times New Roman" w:cs="Times New Roman"/>
          <w:sz w:val="24"/>
          <w:szCs w:val="24"/>
          <w:lang w:val="en-US"/>
        </w:rPr>
        <w:t xml:space="preserve">shop </w:t>
      </w:r>
      <w:r w:rsidR="00FE219A">
        <w:rPr>
          <w:rFonts w:ascii="Times New Roman" w:hAnsi="Times New Roman" w:cs="Times New Roman"/>
          <w:sz w:val="24"/>
          <w:szCs w:val="24"/>
          <w:lang w:val="en-US"/>
        </w:rPr>
        <w:t xml:space="preserve">logic </w:t>
      </w:r>
      <w:r w:rsidR="00171C4E">
        <w:rPr>
          <w:rFonts w:ascii="Times New Roman" w:hAnsi="Times New Roman" w:cs="Times New Roman"/>
          <w:sz w:val="24"/>
          <w:szCs w:val="24"/>
          <w:lang w:val="en-US"/>
        </w:rPr>
        <w:t xml:space="preserve">and </w:t>
      </w:r>
      <w:r w:rsidR="00FE219A">
        <w:rPr>
          <w:rFonts w:ascii="Times New Roman" w:hAnsi="Times New Roman" w:cs="Times New Roman"/>
          <w:sz w:val="24"/>
          <w:szCs w:val="24"/>
          <w:lang w:val="en-US"/>
        </w:rPr>
        <w:t xml:space="preserve">the </w:t>
      </w:r>
      <w:r w:rsidR="00495946">
        <w:rPr>
          <w:rFonts w:ascii="Times New Roman" w:hAnsi="Times New Roman" w:cs="Times New Roman"/>
          <w:sz w:val="24"/>
          <w:szCs w:val="24"/>
          <w:lang w:val="en-US"/>
        </w:rPr>
        <w:t xml:space="preserve">value </w:t>
      </w:r>
      <w:r w:rsidR="00171C4E">
        <w:rPr>
          <w:rFonts w:ascii="Times New Roman" w:hAnsi="Times New Roman" w:cs="Times New Roman"/>
          <w:sz w:val="24"/>
          <w:szCs w:val="24"/>
          <w:lang w:val="en-US"/>
        </w:rPr>
        <w:t>network</w:t>
      </w:r>
      <w:r w:rsidR="00FE219A">
        <w:rPr>
          <w:rFonts w:ascii="Times New Roman" w:hAnsi="Times New Roman" w:cs="Times New Roman"/>
          <w:sz w:val="24"/>
          <w:szCs w:val="24"/>
          <w:lang w:val="en-US"/>
        </w:rPr>
        <w:t xml:space="preserve"> logic</w:t>
      </w:r>
      <w:r w:rsidR="00351A3B">
        <w:rPr>
          <w:rFonts w:ascii="Times New Roman" w:hAnsi="Times New Roman" w:cs="Times New Roman"/>
          <w:sz w:val="24"/>
          <w:szCs w:val="24"/>
          <w:lang w:val="en-US"/>
        </w:rPr>
        <w:t xml:space="preserve">. </w:t>
      </w:r>
      <w:r w:rsidR="00376393">
        <w:rPr>
          <w:rFonts w:ascii="Times New Roman" w:hAnsi="Times New Roman" w:cs="Times New Roman"/>
          <w:sz w:val="24"/>
          <w:szCs w:val="24"/>
          <w:lang w:val="en-US"/>
        </w:rPr>
        <w:t xml:space="preserve">The idea is that a firm has </w:t>
      </w:r>
      <w:proofErr w:type="gramStart"/>
      <w:r w:rsidR="00376393">
        <w:rPr>
          <w:rFonts w:ascii="Times New Roman" w:hAnsi="Times New Roman" w:cs="Times New Roman"/>
          <w:sz w:val="24"/>
          <w:szCs w:val="24"/>
          <w:lang w:val="en-US"/>
        </w:rPr>
        <w:t>one dominant value creation logic</w:t>
      </w:r>
      <w:proofErr w:type="gramEnd"/>
      <w:r w:rsidR="00376393">
        <w:rPr>
          <w:rFonts w:ascii="Times New Roman" w:hAnsi="Times New Roman" w:cs="Times New Roman"/>
          <w:sz w:val="24"/>
          <w:szCs w:val="24"/>
          <w:lang w:val="en-US"/>
        </w:rPr>
        <w:t xml:space="preserve"> which constitutes its value configuration. </w:t>
      </w:r>
      <w:r w:rsidR="00B30BE5">
        <w:rPr>
          <w:rFonts w:ascii="Times New Roman" w:hAnsi="Times New Roman" w:cs="Times New Roman"/>
          <w:sz w:val="24"/>
          <w:szCs w:val="24"/>
          <w:lang w:val="en-US"/>
        </w:rPr>
        <w:t xml:space="preserve">This </w:t>
      </w:r>
      <w:r w:rsidR="00862D87">
        <w:rPr>
          <w:rFonts w:ascii="Times New Roman" w:hAnsi="Times New Roman" w:cs="Times New Roman"/>
          <w:sz w:val="24"/>
          <w:szCs w:val="24"/>
          <w:lang w:val="en-US"/>
        </w:rPr>
        <w:t xml:space="preserve">contribution </w:t>
      </w:r>
      <w:r w:rsidR="00B30BE5">
        <w:rPr>
          <w:rFonts w:ascii="Times New Roman" w:hAnsi="Times New Roman" w:cs="Times New Roman"/>
          <w:sz w:val="24"/>
          <w:szCs w:val="24"/>
          <w:lang w:val="en-US"/>
        </w:rPr>
        <w:t>enriched signifi</w:t>
      </w:r>
      <w:r w:rsidR="00A91618">
        <w:rPr>
          <w:rFonts w:ascii="Times New Roman" w:hAnsi="Times New Roman" w:cs="Times New Roman"/>
          <w:sz w:val="24"/>
          <w:szCs w:val="24"/>
          <w:lang w:val="en-US"/>
        </w:rPr>
        <w:t xml:space="preserve">cantly the strategy literature and has guided further developments </w:t>
      </w:r>
      <w:r w:rsidR="00ED7175">
        <w:rPr>
          <w:rFonts w:ascii="Times New Roman" w:hAnsi="Times New Roman" w:cs="Times New Roman"/>
          <w:sz w:val="24"/>
          <w:szCs w:val="24"/>
          <w:lang w:val="en-US"/>
        </w:rPr>
        <w:t xml:space="preserve">in understanding different value configurations </w:t>
      </w:r>
      <w:r w:rsidR="00A91618">
        <w:rPr>
          <w:rFonts w:ascii="Times New Roman" w:hAnsi="Times New Roman" w:cs="Times New Roman"/>
          <w:sz w:val="24"/>
          <w:szCs w:val="24"/>
          <w:lang w:val="en-US"/>
        </w:rPr>
        <w:t>(</w:t>
      </w:r>
      <w:r w:rsidR="00ED7175">
        <w:rPr>
          <w:rFonts w:ascii="Times New Roman" w:hAnsi="Times New Roman" w:cs="Times New Roman"/>
          <w:sz w:val="24"/>
          <w:szCs w:val="24"/>
          <w:lang w:val="en-US"/>
        </w:rPr>
        <w:t xml:space="preserve">e.g. Andersen &amp; </w:t>
      </w:r>
      <w:proofErr w:type="spellStart"/>
      <w:r w:rsidR="00ED7175">
        <w:rPr>
          <w:rFonts w:ascii="Times New Roman" w:hAnsi="Times New Roman" w:cs="Times New Roman"/>
          <w:sz w:val="24"/>
          <w:szCs w:val="24"/>
          <w:lang w:val="en-US"/>
        </w:rPr>
        <w:t>Fjeldstad</w:t>
      </w:r>
      <w:proofErr w:type="spellEnd"/>
      <w:r w:rsidR="00ED7175">
        <w:rPr>
          <w:rFonts w:ascii="Times New Roman" w:hAnsi="Times New Roman" w:cs="Times New Roman"/>
          <w:sz w:val="24"/>
          <w:szCs w:val="24"/>
          <w:lang w:val="en-US"/>
        </w:rPr>
        <w:t xml:space="preserve">, 2003; </w:t>
      </w:r>
      <w:proofErr w:type="spellStart"/>
      <w:r w:rsidR="00ED7175">
        <w:rPr>
          <w:rFonts w:ascii="Times New Roman" w:hAnsi="Times New Roman" w:cs="Times New Roman"/>
          <w:sz w:val="24"/>
          <w:szCs w:val="24"/>
          <w:lang w:val="en-US"/>
        </w:rPr>
        <w:t>Fjeldstad</w:t>
      </w:r>
      <w:proofErr w:type="spellEnd"/>
      <w:r w:rsidR="00ED7175">
        <w:rPr>
          <w:rFonts w:ascii="Times New Roman" w:hAnsi="Times New Roman" w:cs="Times New Roman"/>
          <w:sz w:val="24"/>
          <w:szCs w:val="24"/>
          <w:lang w:val="en-US"/>
        </w:rPr>
        <w:t xml:space="preserve"> &amp; </w:t>
      </w:r>
      <w:proofErr w:type="spellStart"/>
      <w:r w:rsidR="00ED7175">
        <w:rPr>
          <w:rFonts w:ascii="Times New Roman" w:hAnsi="Times New Roman" w:cs="Times New Roman"/>
          <w:sz w:val="24"/>
          <w:szCs w:val="24"/>
          <w:lang w:val="en-US"/>
        </w:rPr>
        <w:t>Ketels</w:t>
      </w:r>
      <w:proofErr w:type="spellEnd"/>
      <w:r w:rsidR="00ED7175">
        <w:rPr>
          <w:rFonts w:ascii="Times New Roman" w:hAnsi="Times New Roman" w:cs="Times New Roman"/>
          <w:sz w:val="24"/>
          <w:szCs w:val="24"/>
          <w:lang w:val="en-US"/>
        </w:rPr>
        <w:t>, 2006</w:t>
      </w:r>
      <w:r w:rsidR="00A91618">
        <w:rPr>
          <w:rFonts w:ascii="Times New Roman" w:hAnsi="Times New Roman" w:cs="Times New Roman"/>
          <w:sz w:val="24"/>
          <w:szCs w:val="24"/>
          <w:lang w:val="en-US"/>
        </w:rPr>
        <w:t xml:space="preserve">). </w:t>
      </w:r>
    </w:p>
    <w:p w:rsidR="00495946" w:rsidRDefault="00495946" w:rsidP="00862D87">
      <w:pPr>
        <w:spacing w:after="0" w:line="240" w:lineRule="auto"/>
        <w:rPr>
          <w:rFonts w:ascii="Times New Roman" w:hAnsi="Times New Roman" w:cs="Times New Roman"/>
          <w:sz w:val="24"/>
          <w:szCs w:val="24"/>
          <w:lang w:val="en-US"/>
        </w:rPr>
      </w:pPr>
    </w:p>
    <w:p w:rsidR="00495946" w:rsidRDefault="00376393" w:rsidP="00862D8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Since the presentation of firm’s value configurations as one of the three </w:t>
      </w:r>
      <w:r w:rsidR="00495946">
        <w:rPr>
          <w:rFonts w:ascii="Times New Roman" w:hAnsi="Times New Roman" w:cs="Times New Roman"/>
          <w:sz w:val="24"/>
          <w:szCs w:val="24"/>
          <w:lang w:val="en-US"/>
        </w:rPr>
        <w:t xml:space="preserve">value </w:t>
      </w:r>
      <w:r>
        <w:rPr>
          <w:rFonts w:ascii="Times New Roman" w:hAnsi="Times New Roman" w:cs="Times New Roman"/>
          <w:sz w:val="24"/>
          <w:szCs w:val="24"/>
          <w:lang w:val="en-US"/>
        </w:rPr>
        <w:t xml:space="preserve">creation </w:t>
      </w:r>
      <w:r w:rsidR="00495946">
        <w:rPr>
          <w:rFonts w:ascii="Times New Roman" w:hAnsi="Times New Roman" w:cs="Times New Roman"/>
          <w:sz w:val="24"/>
          <w:szCs w:val="24"/>
          <w:lang w:val="en-US"/>
        </w:rPr>
        <w:t xml:space="preserve">logics in 1998, significant </w:t>
      </w:r>
      <w:r>
        <w:rPr>
          <w:rFonts w:ascii="Times New Roman" w:hAnsi="Times New Roman" w:cs="Times New Roman"/>
          <w:sz w:val="24"/>
          <w:szCs w:val="24"/>
          <w:lang w:val="en-US"/>
        </w:rPr>
        <w:t>changes</w:t>
      </w:r>
      <w:r w:rsidR="00495946">
        <w:rPr>
          <w:rFonts w:ascii="Times New Roman" w:hAnsi="Times New Roman" w:cs="Times New Roman"/>
          <w:sz w:val="24"/>
          <w:szCs w:val="24"/>
          <w:lang w:val="en-US"/>
        </w:rPr>
        <w:t xml:space="preserve"> have taken place </w:t>
      </w:r>
      <w:r>
        <w:rPr>
          <w:rFonts w:ascii="Times New Roman" w:hAnsi="Times New Roman" w:cs="Times New Roman"/>
          <w:sz w:val="24"/>
          <w:szCs w:val="24"/>
          <w:lang w:val="en-US"/>
        </w:rPr>
        <w:t>challenging</w:t>
      </w:r>
      <w:r w:rsidR="00495946">
        <w:rPr>
          <w:rFonts w:ascii="Times New Roman" w:hAnsi="Times New Roman" w:cs="Times New Roman"/>
          <w:sz w:val="24"/>
          <w:szCs w:val="24"/>
          <w:lang w:val="en-US"/>
        </w:rPr>
        <w:t xml:space="preserve"> </w:t>
      </w:r>
      <w:r>
        <w:rPr>
          <w:rFonts w:ascii="Times New Roman" w:hAnsi="Times New Roman" w:cs="Times New Roman"/>
          <w:sz w:val="24"/>
          <w:szCs w:val="24"/>
          <w:lang w:val="en-US"/>
        </w:rPr>
        <w:t>the dominant value creation logic and value configuration analysis</w:t>
      </w:r>
      <w:r w:rsidR="00495946">
        <w:rPr>
          <w:rFonts w:ascii="Times New Roman" w:hAnsi="Times New Roman" w:cs="Times New Roman"/>
          <w:sz w:val="24"/>
          <w:szCs w:val="24"/>
          <w:lang w:val="en-US"/>
        </w:rPr>
        <w:t xml:space="preserve"> and their ability to provide for a meaningful fr</w:t>
      </w:r>
      <w:r>
        <w:rPr>
          <w:rFonts w:ascii="Times New Roman" w:hAnsi="Times New Roman" w:cs="Times New Roman"/>
          <w:sz w:val="24"/>
          <w:szCs w:val="24"/>
          <w:lang w:val="en-US"/>
        </w:rPr>
        <w:t>amework for strategic analysis:</w:t>
      </w:r>
    </w:p>
    <w:p w:rsidR="00495946" w:rsidRDefault="00495946" w:rsidP="00862D87">
      <w:pPr>
        <w:pStyle w:val="ListParagraph"/>
        <w:numPr>
          <w:ilvl w:val="0"/>
          <w:numId w:val="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general understanding of business as “islands” has given way to an understanding of value creation in networks. Networks are understood as connected business relationships</w:t>
      </w:r>
      <w:r w:rsidR="009911B8">
        <w:rPr>
          <w:rFonts w:ascii="Times New Roman" w:hAnsi="Times New Roman" w:cs="Times New Roman"/>
          <w:sz w:val="24"/>
          <w:szCs w:val="24"/>
          <w:lang w:val="en-US"/>
        </w:rPr>
        <w:t>, and in this understanding coordination of business activities across firm boundaries becomes a relevant capability and a possible value-creating role (e.g. described as “strategic hub firms”</w:t>
      </w:r>
      <w:r w:rsidR="00136DC8">
        <w:rPr>
          <w:rFonts w:ascii="Times New Roman" w:hAnsi="Times New Roman" w:cs="Times New Roman"/>
          <w:sz w:val="24"/>
          <w:szCs w:val="24"/>
          <w:lang w:val="en-US"/>
        </w:rPr>
        <w:t xml:space="preserve"> by </w:t>
      </w:r>
      <w:proofErr w:type="spellStart"/>
      <w:r w:rsidR="00136DC8">
        <w:rPr>
          <w:rFonts w:ascii="Times New Roman" w:hAnsi="Times New Roman" w:cs="Times New Roman"/>
          <w:sz w:val="24"/>
          <w:szCs w:val="24"/>
          <w:lang w:val="en-US"/>
        </w:rPr>
        <w:t>Jarillo</w:t>
      </w:r>
      <w:proofErr w:type="spellEnd"/>
      <w:r w:rsidR="00136DC8">
        <w:rPr>
          <w:rFonts w:ascii="Times New Roman" w:hAnsi="Times New Roman" w:cs="Times New Roman"/>
          <w:sz w:val="24"/>
          <w:szCs w:val="24"/>
          <w:lang w:val="en-US"/>
        </w:rPr>
        <w:t xml:space="preserve"> (1988)</w:t>
      </w:r>
      <w:r w:rsidR="009911B8">
        <w:rPr>
          <w:rFonts w:ascii="Times New Roman" w:hAnsi="Times New Roman" w:cs="Times New Roman"/>
          <w:sz w:val="24"/>
          <w:szCs w:val="24"/>
          <w:lang w:val="en-US"/>
        </w:rPr>
        <w:t>).</w:t>
      </w:r>
      <w:r w:rsidR="00136DC8">
        <w:rPr>
          <w:rFonts w:ascii="Times New Roman" w:hAnsi="Times New Roman" w:cs="Times New Roman"/>
          <w:sz w:val="24"/>
          <w:szCs w:val="24"/>
          <w:lang w:val="en-US"/>
        </w:rPr>
        <w:t xml:space="preserve"> Hub firms may combine their own value creation with that of others, thus linking their customers to value creation of third parties.</w:t>
      </w:r>
    </w:p>
    <w:p w:rsidR="00136DC8" w:rsidRDefault="00495946" w:rsidP="00862D87">
      <w:pPr>
        <w:pStyle w:val="ListParagraph"/>
        <w:numPr>
          <w:ilvl w:val="0"/>
          <w:numId w:val="5"/>
        </w:numPr>
        <w:spacing w:after="0" w:line="240" w:lineRule="auto"/>
        <w:jc w:val="both"/>
        <w:rPr>
          <w:rFonts w:ascii="Times New Roman" w:hAnsi="Times New Roman" w:cs="Times New Roman"/>
          <w:sz w:val="24"/>
          <w:szCs w:val="24"/>
          <w:lang w:val="en-US"/>
        </w:rPr>
      </w:pPr>
      <w:r w:rsidRPr="00495946">
        <w:rPr>
          <w:rFonts w:ascii="Times New Roman" w:hAnsi="Times New Roman" w:cs="Times New Roman"/>
          <w:sz w:val="24"/>
          <w:szCs w:val="24"/>
          <w:lang w:val="en-US"/>
        </w:rPr>
        <w:t>Th</w:t>
      </w:r>
      <w:r w:rsidR="009911B8">
        <w:rPr>
          <w:rFonts w:ascii="Times New Roman" w:hAnsi="Times New Roman" w:cs="Times New Roman"/>
          <w:sz w:val="24"/>
          <w:szCs w:val="24"/>
          <w:lang w:val="en-US"/>
        </w:rPr>
        <w:t xml:space="preserve">e establishment of the internet, enabling </w:t>
      </w:r>
      <w:r w:rsidRPr="00495946">
        <w:rPr>
          <w:rFonts w:ascii="Times New Roman" w:hAnsi="Times New Roman" w:cs="Times New Roman"/>
          <w:sz w:val="24"/>
          <w:szCs w:val="24"/>
          <w:lang w:val="en-US"/>
        </w:rPr>
        <w:t>e-business</w:t>
      </w:r>
      <w:r w:rsidR="009911B8">
        <w:rPr>
          <w:rFonts w:ascii="Times New Roman" w:hAnsi="Times New Roman" w:cs="Times New Roman"/>
          <w:sz w:val="24"/>
          <w:szCs w:val="24"/>
          <w:lang w:val="en-US"/>
        </w:rPr>
        <w:t>,</w:t>
      </w:r>
      <w:r>
        <w:rPr>
          <w:rFonts w:ascii="Times New Roman" w:hAnsi="Times New Roman" w:cs="Times New Roman"/>
          <w:sz w:val="24"/>
          <w:szCs w:val="24"/>
          <w:lang w:val="en-US"/>
        </w:rPr>
        <w:t xml:space="preserve"> ha</w:t>
      </w:r>
      <w:r w:rsidR="009911B8">
        <w:rPr>
          <w:rFonts w:ascii="Times New Roman" w:hAnsi="Times New Roman" w:cs="Times New Roman"/>
          <w:sz w:val="24"/>
          <w:szCs w:val="24"/>
          <w:lang w:val="en-US"/>
        </w:rPr>
        <w:t>s</w:t>
      </w:r>
      <w:r w:rsidRPr="00495946">
        <w:rPr>
          <w:rFonts w:ascii="Times New Roman" w:hAnsi="Times New Roman" w:cs="Times New Roman"/>
          <w:sz w:val="24"/>
          <w:szCs w:val="24"/>
          <w:lang w:val="en-US"/>
        </w:rPr>
        <w:t xml:space="preserve"> </w:t>
      </w:r>
      <w:r w:rsidR="009911B8">
        <w:rPr>
          <w:rFonts w:ascii="Times New Roman" w:hAnsi="Times New Roman" w:cs="Times New Roman"/>
          <w:sz w:val="24"/>
          <w:szCs w:val="24"/>
          <w:lang w:val="en-US"/>
        </w:rPr>
        <w:t>provided</w:t>
      </w:r>
      <w:r w:rsidRPr="00495946">
        <w:rPr>
          <w:rFonts w:ascii="Times New Roman" w:hAnsi="Times New Roman" w:cs="Times New Roman"/>
          <w:sz w:val="24"/>
          <w:szCs w:val="24"/>
          <w:lang w:val="en-US"/>
        </w:rPr>
        <w:t xml:space="preserve"> new </w:t>
      </w:r>
      <w:r w:rsidR="009911B8">
        <w:rPr>
          <w:rFonts w:ascii="Times New Roman" w:hAnsi="Times New Roman" w:cs="Times New Roman"/>
          <w:sz w:val="24"/>
          <w:szCs w:val="24"/>
          <w:lang w:val="en-US"/>
        </w:rPr>
        <w:t>possibilities for</w:t>
      </w:r>
      <w:r w:rsidRPr="00495946">
        <w:rPr>
          <w:rFonts w:ascii="Times New Roman" w:hAnsi="Times New Roman" w:cs="Times New Roman"/>
          <w:sz w:val="24"/>
          <w:szCs w:val="24"/>
          <w:lang w:val="en-US"/>
        </w:rPr>
        <w:t xml:space="preserve"> mediation and disintermediation of connected value chains. For instance, in an analysis of value creation in e-business, Amit &amp; </w:t>
      </w:r>
      <w:proofErr w:type="spellStart"/>
      <w:r w:rsidRPr="00495946">
        <w:rPr>
          <w:rFonts w:ascii="Times New Roman" w:hAnsi="Times New Roman" w:cs="Times New Roman"/>
          <w:sz w:val="24"/>
          <w:szCs w:val="24"/>
          <w:lang w:val="en-US"/>
        </w:rPr>
        <w:t>Zott</w:t>
      </w:r>
      <w:proofErr w:type="spellEnd"/>
      <w:r w:rsidRPr="00495946">
        <w:rPr>
          <w:rFonts w:ascii="Times New Roman" w:hAnsi="Times New Roman" w:cs="Times New Roman"/>
          <w:sz w:val="24"/>
          <w:szCs w:val="24"/>
          <w:lang w:val="en-US"/>
        </w:rPr>
        <w:t xml:space="preserve"> (2001) concluded that the unbundling and reconfiguration possibilities offered</w:t>
      </w:r>
      <w:r w:rsidR="009911B8">
        <w:rPr>
          <w:rFonts w:ascii="Times New Roman" w:hAnsi="Times New Roman" w:cs="Times New Roman"/>
          <w:sz w:val="24"/>
          <w:szCs w:val="24"/>
          <w:lang w:val="en-US"/>
        </w:rPr>
        <w:t xml:space="preserve"> by the digitalization of value-creation and value-</w:t>
      </w:r>
      <w:r w:rsidRPr="00495946">
        <w:rPr>
          <w:rFonts w:ascii="Times New Roman" w:hAnsi="Times New Roman" w:cs="Times New Roman"/>
          <w:sz w:val="24"/>
          <w:szCs w:val="24"/>
          <w:lang w:val="en-US"/>
        </w:rPr>
        <w:t xml:space="preserve">appropriation activities gave rise to radical changes in the way firms combine and recombine activities as well as enroll stakeholders in- and outside the firm in order to create wealth. They saw opportunity drivers for value creation in the advent of the Internet, which </w:t>
      </w:r>
      <w:r w:rsidRPr="00376393">
        <w:rPr>
          <w:rFonts w:ascii="Times New Roman" w:hAnsi="Times New Roman" w:cs="Times New Roman"/>
          <w:sz w:val="24"/>
          <w:szCs w:val="24"/>
          <w:lang w:val="en-US"/>
        </w:rPr>
        <w:t>“disregards traditional boundaries between firms along the value chain…[and] at the same time, new ways of creating value are opened up by the forms of connecting buyers and sellers in existing markets”</w:t>
      </w:r>
      <w:r w:rsidRPr="00495946">
        <w:rPr>
          <w:rFonts w:ascii="Times New Roman" w:hAnsi="Times New Roman" w:cs="Times New Roman"/>
          <w:sz w:val="24"/>
          <w:szCs w:val="24"/>
          <w:lang w:val="en-US"/>
        </w:rPr>
        <w:t xml:space="preserve"> (Amit &amp; </w:t>
      </w:r>
      <w:proofErr w:type="spellStart"/>
      <w:r w:rsidRPr="00495946">
        <w:rPr>
          <w:rFonts w:ascii="Times New Roman" w:hAnsi="Times New Roman" w:cs="Times New Roman"/>
          <w:sz w:val="24"/>
          <w:szCs w:val="24"/>
          <w:lang w:val="en-US"/>
        </w:rPr>
        <w:t>Zott</w:t>
      </w:r>
      <w:proofErr w:type="spellEnd"/>
      <w:r w:rsidRPr="00495946">
        <w:rPr>
          <w:rFonts w:ascii="Times New Roman" w:hAnsi="Times New Roman" w:cs="Times New Roman"/>
          <w:sz w:val="24"/>
          <w:szCs w:val="24"/>
          <w:lang w:val="en-US"/>
        </w:rPr>
        <w:t xml:space="preserve">, 2001, p. 495). </w:t>
      </w:r>
      <w:r w:rsidR="009911B8">
        <w:rPr>
          <w:rFonts w:ascii="Times New Roman" w:hAnsi="Times New Roman" w:cs="Times New Roman"/>
          <w:sz w:val="24"/>
          <w:szCs w:val="24"/>
          <w:lang w:val="en-US"/>
        </w:rPr>
        <w:t>T</w:t>
      </w:r>
      <w:r w:rsidRPr="00495946">
        <w:rPr>
          <w:rFonts w:ascii="Times New Roman" w:hAnsi="Times New Roman" w:cs="Times New Roman"/>
          <w:sz w:val="24"/>
          <w:szCs w:val="24"/>
          <w:lang w:val="en-US"/>
        </w:rPr>
        <w:t>his poses challenge</w:t>
      </w:r>
      <w:r w:rsidR="00967D5D">
        <w:rPr>
          <w:rFonts w:ascii="Times New Roman" w:hAnsi="Times New Roman" w:cs="Times New Roman"/>
          <w:sz w:val="24"/>
          <w:szCs w:val="24"/>
          <w:lang w:val="en-US"/>
        </w:rPr>
        <w:t>s</w:t>
      </w:r>
      <w:r w:rsidR="009911B8" w:rsidRPr="009911B8">
        <w:rPr>
          <w:rFonts w:ascii="Times New Roman" w:hAnsi="Times New Roman" w:cs="Times New Roman"/>
          <w:sz w:val="24"/>
          <w:szCs w:val="24"/>
          <w:lang w:val="en-US"/>
        </w:rPr>
        <w:t xml:space="preserve"> </w:t>
      </w:r>
      <w:r w:rsidR="009911B8">
        <w:rPr>
          <w:rFonts w:ascii="Times New Roman" w:hAnsi="Times New Roman" w:cs="Times New Roman"/>
          <w:sz w:val="24"/>
          <w:szCs w:val="24"/>
          <w:lang w:val="en-US"/>
        </w:rPr>
        <w:t>f</w:t>
      </w:r>
      <w:r w:rsidR="009911B8" w:rsidRPr="00495946">
        <w:rPr>
          <w:rFonts w:ascii="Times New Roman" w:hAnsi="Times New Roman" w:cs="Times New Roman"/>
          <w:sz w:val="24"/>
          <w:szCs w:val="24"/>
          <w:lang w:val="en-US"/>
        </w:rPr>
        <w:t>or the value logic</w:t>
      </w:r>
      <w:r w:rsidR="009911B8">
        <w:rPr>
          <w:rFonts w:ascii="Times New Roman" w:hAnsi="Times New Roman" w:cs="Times New Roman"/>
          <w:sz w:val="24"/>
          <w:szCs w:val="24"/>
          <w:lang w:val="en-US"/>
        </w:rPr>
        <w:t xml:space="preserve"> approach:</w:t>
      </w:r>
      <w:r w:rsidRPr="00495946">
        <w:rPr>
          <w:rFonts w:ascii="Times New Roman" w:hAnsi="Times New Roman" w:cs="Times New Roman"/>
          <w:sz w:val="24"/>
          <w:szCs w:val="24"/>
          <w:lang w:val="en-US"/>
        </w:rPr>
        <w:t xml:space="preserve"> Take as an example knowledge-intensive service which typically is focused on solving a specific customer problem. Underlying the provision of this service is an organization, which in the optic of </w:t>
      </w:r>
      <w:proofErr w:type="spellStart"/>
      <w:r w:rsidRPr="00495946">
        <w:rPr>
          <w:rFonts w:ascii="Times New Roman" w:hAnsi="Times New Roman" w:cs="Times New Roman"/>
          <w:sz w:val="24"/>
          <w:szCs w:val="24"/>
          <w:lang w:val="en-US"/>
        </w:rPr>
        <w:t>Stabell</w:t>
      </w:r>
      <w:proofErr w:type="spellEnd"/>
      <w:r w:rsidRPr="00495946">
        <w:rPr>
          <w:rFonts w:ascii="Times New Roman" w:hAnsi="Times New Roman" w:cs="Times New Roman"/>
          <w:sz w:val="24"/>
          <w:szCs w:val="24"/>
          <w:lang w:val="en-US"/>
        </w:rPr>
        <w:t xml:space="preserve"> &amp; </w:t>
      </w:r>
      <w:proofErr w:type="spellStart"/>
      <w:r w:rsidRPr="00495946">
        <w:rPr>
          <w:rFonts w:ascii="Times New Roman" w:hAnsi="Times New Roman" w:cs="Times New Roman"/>
          <w:sz w:val="24"/>
          <w:szCs w:val="24"/>
          <w:lang w:val="en-US"/>
        </w:rPr>
        <w:t>Fjeldstad</w:t>
      </w:r>
      <w:proofErr w:type="spellEnd"/>
      <w:r w:rsidRPr="00495946">
        <w:rPr>
          <w:rFonts w:ascii="Times New Roman" w:hAnsi="Times New Roman" w:cs="Times New Roman"/>
          <w:sz w:val="24"/>
          <w:szCs w:val="24"/>
          <w:lang w:val="en-US"/>
        </w:rPr>
        <w:t xml:space="preserve"> is seen as </w:t>
      </w:r>
      <w:r w:rsidR="009911B8">
        <w:rPr>
          <w:rFonts w:ascii="Times New Roman" w:hAnsi="Times New Roman" w:cs="Times New Roman"/>
          <w:sz w:val="24"/>
          <w:szCs w:val="24"/>
          <w:lang w:val="en-US"/>
        </w:rPr>
        <w:t>a value shop (</w:t>
      </w:r>
      <w:r w:rsidRPr="00495946">
        <w:rPr>
          <w:rFonts w:ascii="Times New Roman" w:hAnsi="Times New Roman" w:cs="Times New Roman"/>
          <w:sz w:val="24"/>
          <w:szCs w:val="24"/>
          <w:lang w:val="en-US"/>
        </w:rPr>
        <w:t>labor intensive and dominated by professionals and specialists</w:t>
      </w:r>
      <w:r w:rsidR="009911B8">
        <w:rPr>
          <w:rFonts w:ascii="Times New Roman" w:hAnsi="Times New Roman" w:cs="Times New Roman"/>
          <w:sz w:val="24"/>
          <w:szCs w:val="24"/>
          <w:lang w:val="en-US"/>
        </w:rPr>
        <w:t>)</w:t>
      </w:r>
      <w:r w:rsidRPr="00495946">
        <w:rPr>
          <w:rFonts w:ascii="Times New Roman" w:hAnsi="Times New Roman" w:cs="Times New Roman"/>
          <w:sz w:val="24"/>
          <w:szCs w:val="24"/>
          <w:lang w:val="en-US"/>
        </w:rPr>
        <w:t>. The adve</w:t>
      </w:r>
      <w:r w:rsidR="009911B8">
        <w:rPr>
          <w:rFonts w:ascii="Times New Roman" w:hAnsi="Times New Roman" w:cs="Times New Roman"/>
          <w:sz w:val="24"/>
          <w:szCs w:val="24"/>
          <w:lang w:val="en-US"/>
        </w:rPr>
        <w:t>nt of the internet has</w:t>
      </w:r>
      <w:r w:rsidRPr="00495946">
        <w:rPr>
          <w:rFonts w:ascii="Times New Roman" w:hAnsi="Times New Roman" w:cs="Times New Roman"/>
          <w:sz w:val="24"/>
          <w:szCs w:val="24"/>
          <w:lang w:val="en-US"/>
        </w:rPr>
        <w:t xml:space="preserve"> given rise to rule-breaking firms, who combine </w:t>
      </w:r>
      <w:r w:rsidR="009911B8">
        <w:rPr>
          <w:rFonts w:ascii="Times New Roman" w:hAnsi="Times New Roman" w:cs="Times New Roman"/>
          <w:sz w:val="24"/>
          <w:szCs w:val="24"/>
          <w:lang w:val="en-US"/>
        </w:rPr>
        <w:t>the value shop logic</w:t>
      </w:r>
      <w:r w:rsidRPr="00495946">
        <w:rPr>
          <w:rFonts w:ascii="Times New Roman" w:hAnsi="Times New Roman" w:cs="Times New Roman"/>
          <w:sz w:val="24"/>
          <w:szCs w:val="24"/>
          <w:lang w:val="en-US"/>
        </w:rPr>
        <w:t xml:space="preserve"> o</w:t>
      </w:r>
      <w:r w:rsidR="009911B8">
        <w:rPr>
          <w:rFonts w:ascii="Times New Roman" w:hAnsi="Times New Roman" w:cs="Times New Roman"/>
          <w:sz w:val="24"/>
          <w:szCs w:val="24"/>
          <w:lang w:val="en-US"/>
        </w:rPr>
        <w:t>f a knowledge-intensive service</w:t>
      </w:r>
      <w:r w:rsidRPr="00495946">
        <w:rPr>
          <w:rFonts w:ascii="Times New Roman" w:hAnsi="Times New Roman" w:cs="Times New Roman"/>
          <w:sz w:val="24"/>
          <w:szCs w:val="24"/>
          <w:lang w:val="en-US"/>
        </w:rPr>
        <w:t xml:space="preserve"> with the value network</w:t>
      </w:r>
      <w:r w:rsidR="00136DC8">
        <w:rPr>
          <w:rFonts w:ascii="Times New Roman" w:hAnsi="Times New Roman" w:cs="Times New Roman"/>
          <w:sz w:val="24"/>
          <w:szCs w:val="24"/>
          <w:lang w:val="en-US"/>
        </w:rPr>
        <w:t xml:space="preserve"> logic (</w:t>
      </w:r>
      <w:proofErr w:type="spellStart"/>
      <w:r w:rsidR="00136DC8">
        <w:rPr>
          <w:rFonts w:ascii="Times New Roman" w:hAnsi="Times New Roman" w:cs="Times New Roman"/>
          <w:sz w:val="24"/>
          <w:szCs w:val="24"/>
          <w:lang w:val="en-US"/>
        </w:rPr>
        <w:t>f.e</w:t>
      </w:r>
      <w:proofErr w:type="spellEnd"/>
      <w:r w:rsidR="00136DC8">
        <w:rPr>
          <w:rFonts w:ascii="Times New Roman" w:hAnsi="Times New Roman" w:cs="Times New Roman"/>
          <w:sz w:val="24"/>
          <w:szCs w:val="24"/>
          <w:lang w:val="en-US"/>
        </w:rPr>
        <w:t xml:space="preserve">., </w:t>
      </w:r>
      <w:proofErr w:type="spellStart"/>
      <w:r w:rsidR="00136DC8">
        <w:rPr>
          <w:rFonts w:ascii="Times New Roman" w:hAnsi="Times New Roman" w:cs="Times New Roman"/>
          <w:sz w:val="24"/>
          <w:szCs w:val="24"/>
          <w:lang w:val="en-US"/>
        </w:rPr>
        <w:t>Innocentive</w:t>
      </w:r>
      <w:proofErr w:type="spellEnd"/>
      <w:r w:rsidR="00136DC8">
        <w:rPr>
          <w:rFonts w:ascii="Times New Roman" w:hAnsi="Times New Roman" w:cs="Times New Roman"/>
          <w:sz w:val="24"/>
          <w:szCs w:val="24"/>
          <w:lang w:val="en-US"/>
        </w:rPr>
        <w:t xml:space="preserve"> is</w:t>
      </w:r>
      <w:r w:rsidRPr="00495946">
        <w:rPr>
          <w:rFonts w:ascii="Times New Roman" w:hAnsi="Times New Roman" w:cs="Times New Roman"/>
          <w:sz w:val="24"/>
          <w:szCs w:val="24"/>
          <w:lang w:val="en-US"/>
        </w:rPr>
        <w:t xml:space="preserve"> an internet-based value network focused on brokering problems with problem solvers, but manned by specialists who can help interpret between the two)</w:t>
      </w:r>
      <w:r w:rsidR="00136DC8">
        <w:rPr>
          <w:rFonts w:ascii="Times New Roman" w:hAnsi="Times New Roman" w:cs="Times New Roman"/>
          <w:sz w:val="24"/>
          <w:szCs w:val="24"/>
          <w:lang w:val="en-US"/>
        </w:rPr>
        <w:t>.</w:t>
      </w:r>
    </w:p>
    <w:p w:rsidR="004D1C02" w:rsidRPr="004D1C02" w:rsidRDefault="00136DC8" w:rsidP="00862D87">
      <w:pPr>
        <w:pStyle w:val="ListParagraph"/>
        <w:numPr>
          <w:ilvl w:val="0"/>
          <w:numId w:val="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Beyond networks and the Internet, firms think</w:t>
      </w:r>
      <w:r w:rsidR="00495946" w:rsidRPr="00495946">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495946" w:rsidRPr="00495946">
        <w:rPr>
          <w:rFonts w:ascii="Times New Roman" w:hAnsi="Times New Roman" w:cs="Times New Roman"/>
          <w:sz w:val="24"/>
          <w:szCs w:val="24"/>
          <w:lang w:val="en-US"/>
        </w:rPr>
        <w:t>out of the conventional box</w:t>
      </w:r>
      <w:r>
        <w:rPr>
          <w:rFonts w:ascii="Times New Roman" w:hAnsi="Times New Roman" w:cs="Times New Roman"/>
          <w:sz w:val="24"/>
          <w:szCs w:val="24"/>
          <w:lang w:val="en-US"/>
        </w:rPr>
        <w:t>” and reinvent their business models in order to stay competitive</w:t>
      </w:r>
      <w:r w:rsidR="00495946" w:rsidRPr="00495946">
        <w:rPr>
          <w:rFonts w:ascii="Times New Roman" w:hAnsi="Times New Roman" w:cs="Times New Roman"/>
          <w:sz w:val="24"/>
          <w:szCs w:val="24"/>
          <w:lang w:val="en-US"/>
        </w:rPr>
        <w:t xml:space="preserve">. Take the case of </w:t>
      </w:r>
      <w:proofErr w:type="spellStart"/>
      <w:r w:rsidR="00495946" w:rsidRPr="00495946">
        <w:rPr>
          <w:rFonts w:ascii="Times New Roman" w:hAnsi="Times New Roman" w:cs="Times New Roman"/>
          <w:sz w:val="24"/>
          <w:szCs w:val="24"/>
          <w:lang w:val="en-US"/>
        </w:rPr>
        <w:t>Aravin</w:t>
      </w:r>
      <w:r>
        <w:rPr>
          <w:rFonts w:ascii="Times New Roman" w:hAnsi="Times New Roman" w:cs="Times New Roman"/>
          <w:sz w:val="24"/>
          <w:szCs w:val="24"/>
          <w:lang w:val="en-US"/>
        </w:rPr>
        <w:t>d</w:t>
      </w:r>
      <w:proofErr w:type="spellEnd"/>
      <w:r>
        <w:rPr>
          <w:rFonts w:ascii="Times New Roman" w:hAnsi="Times New Roman" w:cs="Times New Roman"/>
          <w:sz w:val="24"/>
          <w:szCs w:val="24"/>
          <w:lang w:val="en-US"/>
        </w:rPr>
        <w:t>,</w:t>
      </w:r>
      <w:r w:rsidR="00495946" w:rsidRPr="00495946">
        <w:rPr>
          <w:rFonts w:ascii="Times New Roman" w:hAnsi="Times New Roman" w:cs="Times New Roman"/>
          <w:sz w:val="24"/>
          <w:szCs w:val="24"/>
          <w:lang w:val="en-US"/>
        </w:rPr>
        <w:t xml:space="preserve"> an Indian eye surgeon</w:t>
      </w:r>
      <w:r>
        <w:rPr>
          <w:rFonts w:ascii="Times New Roman" w:hAnsi="Times New Roman" w:cs="Times New Roman"/>
          <w:sz w:val="24"/>
          <w:szCs w:val="24"/>
          <w:lang w:val="en-US"/>
        </w:rPr>
        <w:t>, who has</w:t>
      </w:r>
      <w:r w:rsidR="00495946" w:rsidRPr="00495946">
        <w:rPr>
          <w:rFonts w:ascii="Times New Roman" w:hAnsi="Times New Roman" w:cs="Times New Roman"/>
          <w:sz w:val="24"/>
          <w:szCs w:val="24"/>
          <w:lang w:val="en-US"/>
        </w:rPr>
        <w:t xml:space="preserve"> used the value chain logic to </w:t>
      </w:r>
      <w:r w:rsidRPr="00495946">
        <w:rPr>
          <w:rFonts w:ascii="Times New Roman" w:hAnsi="Times New Roman" w:cs="Times New Roman"/>
          <w:sz w:val="24"/>
          <w:szCs w:val="24"/>
          <w:lang w:val="en-US"/>
        </w:rPr>
        <w:t>reengineer</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 traditional</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value shop</w:t>
      </w:r>
      <w:r w:rsidR="00495946" w:rsidRPr="00495946">
        <w:rPr>
          <w:rFonts w:ascii="Times New Roman" w:hAnsi="Times New Roman" w:cs="Times New Roman"/>
          <w:sz w:val="24"/>
          <w:szCs w:val="24"/>
          <w:lang w:val="en-US"/>
        </w:rPr>
        <w:t xml:space="preserve"> </w:t>
      </w:r>
      <w:r>
        <w:rPr>
          <w:rFonts w:ascii="Times New Roman" w:hAnsi="Times New Roman" w:cs="Times New Roman"/>
          <w:sz w:val="24"/>
          <w:szCs w:val="24"/>
          <w:lang w:val="en-US"/>
        </w:rPr>
        <w:t>logic in order</w:t>
      </w:r>
      <w:r w:rsidR="00495946" w:rsidRPr="00495946">
        <w:rPr>
          <w:rFonts w:ascii="Times New Roman" w:hAnsi="Times New Roman" w:cs="Times New Roman"/>
          <w:sz w:val="24"/>
          <w:szCs w:val="24"/>
          <w:lang w:val="en-US"/>
        </w:rPr>
        <w:t xml:space="preserve"> to </w:t>
      </w:r>
      <w:r w:rsidRPr="00495946">
        <w:rPr>
          <w:rFonts w:ascii="Times New Roman" w:hAnsi="Times New Roman" w:cs="Times New Roman"/>
          <w:sz w:val="24"/>
          <w:szCs w:val="24"/>
          <w:lang w:val="en-US"/>
        </w:rPr>
        <w:t xml:space="preserve">reduce the costs of cataract eye surgery tremendously </w:t>
      </w:r>
      <w:r>
        <w:rPr>
          <w:rFonts w:ascii="Times New Roman" w:hAnsi="Times New Roman" w:cs="Times New Roman"/>
          <w:sz w:val="24"/>
          <w:szCs w:val="24"/>
          <w:lang w:val="en-US"/>
        </w:rPr>
        <w:t>by reorganizing</w:t>
      </w:r>
      <w:r w:rsidR="00495946" w:rsidRPr="00495946">
        <w:rPr>
          <w:rFonts w:ascii="Times New Roman" w:hAnsi="Times New Roman" w:cs="Times New Roman"/>
          <w:sz w:val="24"/>
          <w:szCs w:val="24"/>
          <w:lang w:val="en-US"/>
        </w:rPr>
        <w:t xml:space="preserve"> surgery work flows. The result</w:t>
      </w:r>
      <w:r>
        <w:rPr>
          <w:rFonts w:ascii="Times New Roman" w:hAnsi="Times New Roman" w:cs="Times New Roman"/>
          <w:sz w:val="24"/>
          <w:szCs w:val="24"/>
          <w:lang w:val="en-US"/>
        </w:rPr>
        <w:t>ing business</w:t>
      </w:r>
      <w:r w:rsidR="00495946" w:rsidRPr="00495946">
        <w:rPr>
          <w:rFonts w:ascii="Times New Roman" w:hAnsi="Times New Roman" w:cs="Times New Roman"/>
          <w:sz w:val="24"/>
          <w:szCs w:val="24"/>
          <w:lang w:val="en-US"/>
        </w:rPr>
        <w:t xml:space="preserve"> is not a replacement of the traditional value shop with a value chain, but rather a business approach which combines elements f</w:t>
      </w:r>
      <w:r>
        <w:rPr>
          <w:rFonts w:ascii="Times New Roman" w:hAnsi="Times New Roman" w:cs="Times New Roman"/>
          <w:sz w:val="24"/>
          <w:szCs w:val="24"/>
          <w:lang w:val="en-US"/>
        </w:rPr>
        <w:t>rom both logics in novel ways.</w:t>
      </w:r>
      <w:r w:rsidR="004D1C02">
        <w:rPr>
          <w:rFonts w:ascii="Times New Roman" w:hAnsi="Times New Roman" w:cs="Times New Roman"/>
          <w:sz w:val="24"/>
          <w:szCs w:val="24"/>
          <w:lang w:val="en-US"/>
        </w:rPr>
        <w:t xml:space="preserve"> In general, f</w:t>
      </w:r>
      <w:r w:rsidR="004D1C02" w:rsidRPr="004D1C02">
        <w:rPr>
          <w:rFonts w:ascii="Times New Roman" w:hAnsi="Times New Roman" w:cs="Times New Roman"/>
          <w:sz w:val="24"/>
          <w:szCs w:val="24"/>
          <w:lang w:val="en-US"/>
        </w:rPr>
        <w:t>ocus on customization and multi-segment strategies produce situations where firms compete with different value logics in different segments. Here, it is hard to identify “a dominant logic” but rather a co-existence of value logics.</w:t>
      </w:r>
    </w:p>
    <w:p w:rsidR="00495946" w:rsidRDefault="00495946" w:rsidP="00862D87">
      <w:pPr>
        <w:spacing w:after="0" w:line="240" w:lineRule="auto"/>
        <w:rPr>
          <w:rFonts w:ascii="Times New Roman" w:hAnsi="Times New Roman" w:cs="Times New Roman"/>
          <w:sz w:val="24"/>
          <w:szCs w:val="24"/>
          <w:lang w:val="en-US"/>
        </w:rPr>
      </w:pPr>
    </w:p>
    <w:p w:rsidR="001D019C" w:rsidRDefault="00376393" w:rsidP="00862D8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Based on these developments,</w:t>
      </w:r>
      <w:r w:rsidR="00495946">
        <w:rPr>
          <w:rFonts w:ascii="Times New Roman" w:hAnsi="Times New Roman" w:cs="Times New Roman"/>
          <w:sz w:val="24"/>
          <w:szCs w:val="24"/>
          <w:lang w:val="en-US"/>
        </w:rPr>
        <w:t xml:space="preserve"> we find an update of the </w:t>
      </w:r>
      <w:r>
        <w:rPr>
          <w:rFonts w:ascii="Times New Roman" w:hAnsi="Times New Roman" w:cs="Times New Roman"/>
          <w:sz w:val="24"/>
          <w:szCs w:val="24"/>
          <w:lang w:val="en-US"/>
        </w:rPr>
        <w:t xml:space="preserve">value configuration analysis and its </w:t>
      </w:r>
      <w:r w:rsidR="004D1C02">
        <w:rPr>
          <w:rFonts w:ascii="Times New Roman" w:hAnsi="Times New Roman" w:cs="Times New Roman"/>
          <w:sz w:val="24"/>
          <w:szCs w:val="24"/>
          <w:lang w:val="en-US"/>
        </w:rPr>
        <w:t xml:space="preserve">value </w:t>
      </w:r>
      <w:r>
        <w:rPr>
          <w:rFonts w:ascii="Times New Roman" w:hAnsi="Times New Roman" w:cs="Times New Roman"/>
          <w:sz w:val="24"/>
          <w:szCs w:val="24"/>
          <w:lang w:val="en-US"/>
        </w:rPr>
        <w:t xml:space="preserve">creation </w:t>
      </w:r>
      <w:r w:rsidR="004D1C02">
        <w:rPr>
          <w:rFonts w:ascii="Times New Roman" w:hAnsi="Times New Roman" w:cs="Times New Roman"/>
          <w:sz w:val="24"/>
          <w:szCs w:val="24"/>
          <w:lang w:val="en-US"/>
        </w:rPr>
        <w:t>logic</w:t>
      </w:r>
      <w:r>
        <w:rPr>
          <w:rFonts w:ascii="Times New Roman" w:hAnsi="Times New Roman" w:cs="Times New Roman"/>
          <w:sz w:val="24"/>
          <w:szCs w:val="24"/>
          <w:lang w:val="en-US"/>
        </w:rPr>
        <w:t>s</w:t>
      </w:r>
      <w:r w:rsidR="004D1C02">
        <w:rPr>
          <w:rFonts w:ascii="Times New Roman" w:hAnsi="Times New Roman" w:cs="Times New Roman"/>
          <w:sz w:val="24"/>
          <w:szCs w:val="24"/>
          <w:lang w:val="en-US"/>
        </w:rPr>
        <w:t xml:space="preserve"> necessary</w:t>
      </w:r>
      <w:r w:rsidR="00495946">
        <w:rPr>
          <w:rFonts w:ascii="Times New Roman" w:hAnsi="Times New Roman" w:cs="Times New Roman"/>
          <w:sz w:val="24"/>
          <w:szCs w:val="24"/>
          <w:lang w:val="en-US"/>
        </w:rPr>
        <w:t xml:space="preserve">. </w:t>
      </w:r>
      <w:r w:rsidR="001D019C">
        <w:rPr>
          <w:rFonts w:ascii="Times New Roman" w:hAnsi="Times New Roman" w:cs="Times New Roman"/>
          <w:sz w:val="24"/>
          <w:szCs w:val="24"/>
          <w:lang w:val="en-US"/>
        </w:rPr>
        <w:t xml:space="preserve">The </w:t>
      </w:r>
      <w:r w:rsidR="001D019C" w:rsidRPr="006020E0">
        <w:rPr>
          <w:rFonts w:ascii="Times New Roman" w:hAnsi="Times New Roman" w:cs="Times New Roman"/>
          <w:sz w:val="24"/>
          <w:szCs w:val="24"/>
          <w:lang w:val="en-US"/>
        </w:rPr>
        <w:t xml:space="preserve">paper contributes in two ways: First, we extent the </w:t>
      </w:r>
      <w:proofErr w:type="spellStart"/>
      <w:r w:rsidR="001D019C" w:rsidRPr="006020E0">
        <w:rPr>
          <w:rFonts w:ascii="Times New Roman" w:hAnsi="Times New Roman" w:cs="Times New Roman"/>
          <w:sz w:val="24"/>
          <w:szCs w:val="24"/>
          <w:lang w:val="en-US"/>
        </w:rPr>
        <w:t>Fjelstad</w:t>
      </w:r>
      <w:proofErr w:type="spellEnd"/>
      <w:r w:rsidR="001D019C" w:rsidRPr="006020E0">
        <w:rPr>
          <w:rFonts w:ascii="Times New Roman" w:hAnsi="Times New Roman" w:cs="Times New Roman"/>
          <w:sz w:val="24"/>
          <w:szCs w:val="24"/>
          <w:lang w:val="en-US"/>
        </w:rPr>
        <w:t xml:space="preserve"> &amp; </w:t>
      </w:r>
      <w:proofErr w:type="spellStart"/>
      <w:r w:rsidR="001D019C" w:rsidRPr="006020E0">
        <w:rPr>
          <w:rFonts w:ascii="Times New Roman" w:hAnsi="Times New Roman" w:cs="Times New Roman"/>
          <w:sz w:val="24"/>
          <w:szCs w:val="24"/>
          <w:lang w:val="en-US"/>
        </w:rPr>
        <w:t>Stabell</w:t>
      </w:r>
      <w:proofErr w:type="spellEnd"/>
      <w:r w:rsidR="001D019C" w:rsidRPr="006020E0">
        <w:rPr>
          <w:rFonts w:ascii="Times New Roman" w:hAnsi="Times New Roman" w:cs="Times New Roman"/>
          <w:sz w:val="24"/>
          <w:szCs w:val="24"/>
          <w:lang w:val="en-US"/>
        </w:rPr>
        <w:t xml:space="preserve"> framework with a fourth value logic, the value system logic. Second, we transform the framework from a dominant logic perspective to a multi logic perspective, i.e. we </w:t>
      </w:r>
      <w:r w:rsidR="004D1C02">
        <w:rPr>
          <w:rFonts w:ascii="Times New Roman" w:hAnsi="Times New Roman" w:cs="Times New Roman"/>
          <w:sz w:val="24"/>
          <w:szCs w:val="24"/>
          <w:lang w:val="en-US"/>
        </w:rPr>
        <w:t>propose that firm</w:t>
      </w:r>
      <w:r>
        <w:rPr>
          <w:rFonts w:ascii="Times New Roman" w:hAnsi="Times New Roman" w:cs="Times New Roman"/>
          <w:sz w:val="24"/>
          <w:szCs w:val="24"/>
          <w:lang w:val="en-US"/>
        </w:rPr>
        <w:t>’</w:t>
      </w:r>
      <w:r w:rsidR="004D1C02">
        <w:rPr>
          <w:rFonts w:ascii="Times New Roman" w:hAnsi="Times New Roman" w:cs="Times New Roman"/>
          <w:sz w:val="24"/>
          <w:szCs w:val="24"/>
          <w:lang w:val="en-US"/>
        </w:rPr>
        <w:t xml:space="preserve">s </w:t>
      </w:r>
      <w:r>
        <w:rPr>
          <w:rFonts w:ascii="Times New Roman" w:hAnsi="Times New Roman" w:cs="Times New Roman"/>
          <w:sz w:val="24"/>
          <w:szCs w:val="24"/>
          <w:lang w:val="en-US"/>
        </w:rPr>
        <w:t xml:space="preserve">value configurations </w:t>
      </w:r>
      <w:r w:rsidR="004D1C02">
        <w:rPr>
          <w:rFonts w:ascii="Times New Roman" w:hAnsi="Times New Roman" w:cs="Times New Roman"/>
          <w:sz w:val="24"/>
          <w:szCs w:val="24"/>
          <w:lang w:val="en-US"/>
        </w:rPr>
        <w:t xml:space="preserve">are better understood as </w:t>
      </w:r>
      <w:r>
        <w:rPr>
          <w:rFonts w:ascii="Times New Roman" w:hAnsi="Times New Roman" w:cs="Times New Roman"/>
          <w:sz w:val="24"/>
          <w:szCs w:val="24"/>
          <w:lang w:val="en-US"/>
        </w:rPr>
        <w:t xml:space="preserve">portfolios </w:t>
      </w:r>
      <w:r w:rsidR="00106D3A">
        <w:rPr>
          <w:rFonts w:ascii="Times New Roman" w:hAnsi="Times New Roman" w:cs="Times New Roman"/>
          <w:sz w:val="24"/>
          <w:szCs w:val="24"/>
          <w:lang w:val="en-US"/>
        </w:rPr>
        <w:t xml:space="preserve">of </w:t>
      </w:r>
      <w:r w:rsidR="004D1C02">
        <w:rPr>
          <w:rFonts w:ascii="Times New Roman" w:hAnsi="Times New Roman" w:cs="Times New Roman"/>
          <w:sz w:val="24"/>
          <w:szCs w:val="24"/>
          <w:lang w:val="en-US"/>
        </w:rPr>
        <w:t xml:space="preserve">value </w:t>
      </w:r>
      <w:r w:rsidR="00106D3A">
        <w:rPr>
          <w:rFonts w:ascii="Times New Roman" w:hAnsi="Times New Roman" w:cs="Times New Roman"/>
          <w:sz w:val="24"/>
          <w:szCs w:val="24"/>
          <w:lang w:val="en-US"/>
        </w:rPr>
        <w:t xml:space="preserve">creation </w:t>
      </w:r>
      <w:r w:rsidR="004D1C02">
        <w:rPr>
          <w:rFonts w:ascii="Times New Roman" w:hAnsi="Times New Roman" w:cs="Times New Roman"/>
          <w:sz w:val="24"/>
          <w:szCs w:val="24"/>
          <w:lang w:val="en-US"/>
        </w:rPr>
        <w:t>logic</w:t>
      </w:r>
      <w:r w:rsidR="00106D3A">
        <w:rPr>
          <w:rFonts w:ascii="Times New Roman" w:hAnsi="Times New Roman" w:cs="Times New Roman"/>
          <w:sz w:val="24"/>
          <w:szCs w:val="24"/>
          <w:lang w:val="en-US"/>
        </w:rPr>
        <w:t>s</w:t>
      </w:r>
      <w:r w:rsidR="00264D2C">
        <w:rPr>
          <w:rFonts w:ascii="Times New Roman" w:hAnsi="Times New Roman" w:cs="Times New Roman"/>
          <w:sz w:val="24"/>
          <w:szCs w:val="24"/>
          <w:lang w:val="en-US"/>
        </w:rPr>
        <w:t>.</w:t>
      </w:r>
    </w:p>
    <w:p w:rsidR="00264D2C" w:rsidRDefault="00264D2C" w:rsidP="00862D87">
      <w:pPr>
        <w:spacing w:after="0" w:line="240" w:lineRule="auto"/>
        <w:rPr>
          <w:rFonts w:ascii="Times New Roman" w:hAnsi="Times New Roman" w:cs="Times New Roman"/>
          <w:sz w:val="24"/>
          <w:szCs w:val="24"/>
          <w:lang w:val="en-US"/>
        </w:rPr>
      </w:pPr>
    </w:p>
    <w:p w:rsidR="00264D2C" w:rsidRPr="006020E0" w:rsidRDefault="00264D2C" w:rsidP="00862D8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paper is organized as follows: We first present the original value </w:t>
      </w:r>
      <w:r w:rsidR="00106D3A">
        <w:rPr>
          <w:rFonts w:ascii="Times New Roman" w:hAnsi="Times New Roman" w:cs="Times New Roman"/>
          <w:sz w:val="24"/>
          <w:szCs w:val="24"/>
          <w:lang w:val="en-US"/>
        </w:rPr>
        <w:t xml:space="preserve">creation </w:t>
      </w:r>
      <w:r>
        <w:rPr>
          <w:rFonts w:ascii="Times New Roman" w:hAnsi="Times New Roman" w:cs="Times New Roman"/>
          <w:sz w:val="24"/>
          <w:szCs w:val="24"/>
          <w:lang w:val="en-US"/>
        </w:rPr>
        <w:t xml:space="preserve">logic framework. We then present our argumentation for the fourth value </w:t>
      </w:r>
      <w:r w:rsidR="00106D3A">
        <w:rPr>
          <w:rFonts w:ascii="Times New Roman" w:hAnsi="Times New Roman" w:cs="Times New Roman"/>
          <w:sz w:val="24"/>
          <w:szCs w:val="24"/>
          <w:lang w:val="en-US"/>
        </w:rPr>
        <w:t xml:space="preserve">creation </w:t>
      </w:r>
      <w:r>
        <w:rPr>
          <w:rFonts w:ascii="Times New Roman" w:hAnsi="Times New Roman" w:cs="Times New Roman"/>
          <w:sz w:val="24"/>
          <w:szCs w:val="24"/>
          <w:lang w:val="en-US"/>
        </w:rPr>
        <w:t xml:space="preserve">logic. Based on the four value </w:t>
      </w:r>
      <w:r w:rsidR="00106D3A">
        <w:rPr>
          <w:rFonts w:ascii="Times New Roman" w:hAnsi="Times New Roman" w:cs="Times New Roman"/>
          <w:sz w:val="24"/>
          <w:szCs w:val="24"/>
          <w:lang w:val="en-US"/>
        </w:rPr>
        <w:t xml:space="preserve">creation </w:t>
      </w:r>
      <w:r>
        <w:rPr>
          <w:rFonts w:ascii="Times New Roman" w:hAnsi="Times New Roman" w:cs="Times New Roman"/>
          <w:sz w:val="24"/>
          <w:szCs w:val="24"/>
          <w:lang w:val="en-US"/>
        </w:rPr>
        <w:t xml:space="preserve">logics, we discuss firm level value </w:t>
      </w:r>
      <w:r w:rsidR="00106D3A">
        <w:rPr>
          <w:rFonts w:ascii="Times New Roman" w:hAnsi="Times New Roman" w:cs="Times New Roman"/>
          <w:sz w:val="24"/>
          <w:szCs w:val="24"/>
          <w:lang w:val="en-US"/>
        </w:rPr>
        <w:t>configurations</w:t>
      </w:r>
      <w:r>
        <w:rPr>
          <w:rFonts w:ascii="Times New Roman" w:hAnsi="Times New Roman" w:cs="Times New Roman"/>
          <w:sz w:val="24"/>
          <w:szCs w:val="24"/>
          <w:lang w:val="en-US"/>
        </w:rPr>
        <w:t xml:space="preserve"> and introduce the notion of </w:t>
      </w:r>
      <w:r w:rsidR="00106D3A">
        <w:rPr>
          <w:rFonts w:ascii="Times New Roman" w:hAnsi="Times New Roman" w:cs="Times New Roman"/>
          <w:sz w:val="24"/>
          <w:szCs w:val="24"/>
          <w:lang w:val="en-US"/>
        </w:rPr>
        <w:t xml:space="preserve">portfolios of </w:t>
      </w:r>
      <w:r>
        <w:rPr>
          <w:rFonts w:ascii="Times New Roman" w:hAnsi="Times New Roman" w:cs="Times New Roman"/>
          <w:sz w:val="24"/>
          <w:szCs w:val="24"/>
          <w:lang w:val="en-US"/>
        </w:rPr>
        <w:t xml:space="preserve">value </w:t>
      </w:r>
      <w:r w:rsidR="00106D3A">
        <w:rPr>
          <w:rFonts w:ascii="Times New Roman" w:hAnsi="Times New Roman" w:cs="Times New Roman"/>
          <w:sz w:val="24"/>
          <w:szCs w:val="24"/>
          <w:lang w:val="en-US"/>
        </w:rPr>
        <w:t xml:space="preserve">creation </w:t>
      </w:r>
      <w:r>
        <w:rPr>
          <w:rFonts w:ascii="Times New Roman" w:hAnsi="Times New Roman" w:cs="Times New Roman"/>
          <w:sz w:val="24"/>
          <w:szCs w:val="24"/>
          <w:lang w:val="en-US"/>
        </w:rPr>
        <w:t>logic</w:t>
      </w:r>
      <w:r w:rsidR="00106D3A">
        <w:rPr>
          <w:rFonts w:ascii="Times New Roman" w:hAnsi="Times New Roman" w:cs="Times New Roman"/>
          <w:sz w:val="24"/>
          <w:szCs w:val="24"/>
          <w:lang w:val="en-US"/>
        </w:rPr>
        <w:t>s instead of single, dominant logic</w:t>
      </w:r>
      <w:r>
        <w:rPr>
          <w:rFonts w:ascii="Times New Roman" w:hAnsi="Times New Roman" w:cs="Times New Roman"/>
          <w:sz w:val="24"/>
          <w:szCs w:val="24"/>
          <w:lang w:val="en-US"/>
        </w:rPr>
        <w:t>. Finally, we discuss concurrent value topics in the light of our value portfolio framework.</w:t>
      </w:r>
    </w:p>
    <w:p w:rsidR="00264D2C" w:rsidRDefault="00264D2C" w:rsidP="00862D87">
      <w:pPr>
        <w:spacing w:after="0" w:line="240" w:lineRule="auto"/>
        <w:rPr>
          <w:rFonts w:ascii="Times New Roman" w:hAnsi="Times New Roman" w:cs="Times New Roman"/>
          <w:sz w:val="24"/>
          <w:szCs w:val="24"/>
          <w:lang w:val="en-US"/>
        </w:rPr>
      </w:pPr>
    </w:p>
    <w:p w:rsidR="00264D2C" w:rsidRDefault="00264D2C" w:rsidP="00862D87">
      <w:pPr>
        <w:spacing w:after="0" w:line="240" w:lineRule="auto"/>
        <w:rPr>
          <w:rFonts w:ascii="Times New Roman" w:hAnsi="Times New Roman" w:cs="Times New Roman"/>
          <w:sz w:val="24"/>
          <w:szCs w:val="24"/>
          <w:lang w:val="en-US"/>
        </w:rPr>
      </w:pPr>
    </w:p>
    <w:p w:rsidR="000F47A4" w:rsidRPr="000F47A4" w:rsidRDefault="007E0D44" w:rsidP="00862D87">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FROM </w:t>
      </w:r>
      <w:r w:rsidR="000F47A4" w:rsidRPr="000F47A4">
        <w:rPr>
          <w:rFonts w:ascii="Times New Roman" w:hAnsi="Times New Roman" w:cs="Times New Roman"/>
          <w:b/>
          <w:sz w:val="24"/>
          <w:szCs w:val="24"/>
          <w:lang w:val="en-US"/>
        </w:rPr>
        <w:t xml:space="preserve">VALUE </w:t>
      </w:r>
      <w:r>
        <w:rPr>
          <w:rFonts w:ascii="Times New Roman" w:hAnsi="Times New Roman" w:cs="Times New Roman"/>
          <w:b/>
          <w:sz w:val="24"/>
          <w:szCs w:val="24"/>
          <w:lang w:val="en-US"/>
        </w:rPr>
        <w:t xml:space="preserve">CHAINS TO </w:t>
      </w:r>
      <w:r w:rsidR="003E2AE0">
        <w:rPr>
          <w:rFonts w:ascii="Times New Roman" w:hAnsi="Times New Roman" w:cs="Times New Roman"/>
          <w:b/>
          <w:sz w:val="24"/>
          <w:szCs w:val="24"/>
          <w:lang w:val="en-US"/>
        </w:rPr>
        <w:t xml:space="preserve">VALUE </w:t>
      </w:r>
      <w:r w:rsidR="00106D3A">
        <w:rPr>
          <w:rFonts w:ascii="Times New Roman" w:hAnsi="Times New Roman" w:cs="Times New Roman"/>
          <w:b/>
          <w:sz w:val="24"/>
          <w:szCs w:val="24"/>
          <w:lang w:val="en-US"/>
        </w:rPr>
        <w:t>CREATION LOGICS</w:t>
      </w:r>
    </w:p>
    <w:p w:rsidR="001B7BAC" w:rsidRDefault="001B7BAC" w:rsidP="00862D87">
      <w:pPr>
        <w:spacing w:after="0" w:line="240" w:lineRule="auto"/>
        <w:rPr>
          <w:rFonts w:ascii="Times New Roman" w:hAnsi="Times New Roman" w:cs="Times New Roman"/>
          <w:sz w:val="24"/>
          <w:szCs w:val="24"/>
          <w:lang w:val="en-US"/>
        </w:rPr>
      </w:pPr>
    </w:p>
    <w:p w:rsidR="001B7BAC" w:rsidRDefault="00AF2531" w:rsidP="00862D8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more than three centuries </w:t>
      </w:r>
      <w:r w:rsidR="003E2AE0">
        <w:rPr>
          <w:rFonts w:ascii="Times New Roman" w:hAnsi="Times New Roman" w:cs="Times New Roman"/>
          <w:sz w:val="24"/>
          <w:szCs w:val="24"/>
          <w:lang w:val="en-US"/>
        </w:rPr>
        <w:t>t</w:t>
      </w:r>
      <w:r w:rsidR="007E0D44">
        <w:rPr>
          <w:rFonts w:ascii="Times New Roman" w:hAnsi="Times New Roman" w:cs="Times New Roman"/>
          <w:sz w:val="24"/>
          <w:szCs w:val="24"/>
          <w:lang w:val="en-US"/>
        </w:rPr>
        <w:t xml:space="preserve">he value </w:t>
      </w:r>
      <w:r>
        <w:rPr>
          <w:rFonts w:ascii="Times New Roman" w:hAnsi="Times New Roman" w:cs="Times New Roman"/>
          <w:sz w:val="24"/>
          <w:szCs w:val="24"/>
          <w:lang w:val="en-US"/>
        </w:rPr>
        <w:t xml:space="preserve">chain approach to </w:t>
      </w:r>
      <w:r w:rsidR="007E0D44">
        <w:rPr>
          <w:rFonts w:ascii="Times New Roman" w:hAnsi="Times New Roman" w:cs="Times New Roman"/>
          <w:sz w:val="24"/>
          <w:szCs w:val="24"/>
          <w:lang w:val="en-US"/>
        </w:rPr>
        <w:t xml:space="preserve">strategy </w:t>
      </w:r>
      <w:r>
        <w:rPr>
          <w:rFonts w:ascii="Times New Roman" w:hAnsi="Times New Roman" w:cs="Times New Roman"/>
          <w:sz w:val="24"/>
          <w:szCs w:val="24"/>
          <w:lang w:val="en-US"/>
        </w:rPr>
        <w:t xml:space="preserve">analysis and strategic thinking in general </w:t>
      </w:r>
      <w:r w:rsidR="007E0D44">
        <w:rPr>
          <w:rFonts w:ascii="Times New Roman" w:hAnsi="Times New Roman" w:cs="Times New Roman"/>
          <w:sz w:val="24"/>
          <w:szCs w:val="24"/>
          <w:lang w:val="en-US"/>
        </w:rPr>
        <w:t xml:space="preserve">has </w:t>
      </w:r>
      <w:r>
        <w:rPr>
          <w:rFonts w:ascii="Times New Roman" w:hAnsi="Times New Roman" w:cs="Times New Roman"/>
          <w:sz w:val="24"/>
          <w:szCs w:val="24"/>
          <w:lang w:val="en-US"/>
        </w:rPr>
        <w:t>been extremely influential</w:t>
      </w:r>
      <w:r w:rsidR="00BC094A">
        <w:rPr>
          <w:rFonts w:ascii="Times New Roman" w:hAnsi="Times New Roman" w:cs="Times New Roman"/>
          <w:sz w:val="24"/>
          <w:szCs w:val="24"/>
          <w:lang w:val="en-US"/>
        </w:rPr>
        <w:t xml:space="preserve"> in the design and planning approaches to strategy (</w:t>
      </w:r>
      <w:proofErr w:type="spellStart"/>
      <w:r w:rsidR="00BC094A">
        <w:rPr>
          <w:rFonts w:ascii="Times New Roman" w:hAnsi="Times New Roman" w:cs="Times New Roman"/>
          <w:sz w:val="24"/>
          <w:szCs w:val="24"/>
          <w:lang w:val="en-US"/>
        </w:rPr>
        <w:t>Mintzberg</w:t>
      </w:r>
      <w:proofErr w:type="spellEnd"/>
      <w:r w:rsidR="00BC094A">
        <w:rPr>
          <w:rFonts w:ascii="Times New Roman" w:hAnsi="Times New Roman" w:cs="Times New Roman"/>
          <w:sz w:val="24"/>
          <w:szCs w:val="24"/>
          <w:lang w:val="en-US"/>
        </w:rPr>
        <w:t xml:space="preserve"> et al</w:t>
      </w:r>
      <w:r w:rsidR="00264D2C">
        <w:rPr>
          <w:rFonts w:ascii="Times New Roman" w:hAnsi="Times New Roman" w:cs="Times New Roman"/>
          <w:sz w:val="24"/>
          <w:szCs w:val="24"/>
          <w:lang w:val="en-US"/>
        </w:rPr>
        <w:t>.</w:t>
      </w:r>
      <w:r w:rsidR="00BC094A">
        <w:rPr>
          <w:rFonts w:ascii="Times New Roman" w:hAnsi="Times New Roman" w:cs="Times New Roman"/>
          <w:sz w:val="24"/>
          <w:szCs w:val="24"/>
          <w:lang w:val="en-US"/>
        </w:rPr>
        <w:t>, 2008)</w:t>
      </w:r>
      <w:r>
        <w:rPr>
          <w:rFonts w:ascii="Times New Roman" w:hAnsi="Times New Roman" w:cs="Times New Roman"/>
          <w:sz w:val="24"/>
          <w:szCs w:val="24"/>
          <w:lang w:val="en-US"/>
        </w:rPr>
        <w:t xml:space="preserve">. </w:t>
      </w:r>
      <w:r w:rsidR="003E2AE0">
        <w:rPr>
          <w:rFonts w:ascii="Times New Roman" w:hAnsi="Times New Roman" w:cs="Times New Roman"/>
          <w:sz w:val="24"/>
          <w:szCs w:val="24"/>
          <w:lang w:val="en-US"/>
        </w:rPr>
        <w:t>Notably Porter’s work had an enormous impact on the field (</w:t>
      </w:r>
      <w:proofErr w:type="spellStart"/>
      <w:r w:rsidR="003E2AE0">
        <w:rPr>
          <w:rFonts w:ascii="Times New Roman" w:hAnsi="Times New Roman" w:cs="Times New Roman"/>
          <w:sz w:val="24"/>
          <w:szCs w:val="24"/>
          <w:lang w:val="en-US"/>
        </w:rPr>
        <w:t>Stonehouse</w:t>
      </w:r>
      <w:proofErr w:type="spellEnd"/>
      <w:r w:rsidR="003E2AE0">
        <w:rPr>
          <w:rFonts w:ascii="Times New Roman" w:hAnsi="Times New Roman" w:cs="Times New Roman"/>
          <w:sz w:val="24"/>
          <w:szCs w:val="24"/>
          <w:lang w:val="en-US"/>
        </w:rPr>
        <w:t xml:space="preserve"> &amp; </w:t>
      </w:r>
      <w:proofErr w:type="spellStart"/>
      <w:r w:rsidR="003E2AE0">
        <w:rPr>
          <w:rFonts w:ascii="Times New Roman" w:hAnsi="Times New Roman" w:cs="Times New Roman"/>
          <w:sz w:val="24"/>
          <w:szCs w:val="24"/>
          <w:lang w:val="en-US"/>
        </w:rPr>
        <w:t>Snowdon</w:t>
      </w:r>
      <w:proofErr w:type="spellEnd"/>
      <w:r w:rsidR="003E2AE0">
        <w:rPr>
          <w:rFonts w:ascii="Times New Roman" w:hAnsi="Times New Roman" w:cs="Times New Roman"/>
          <w:sz w:val="24"/>
          <w:szCs w:val="24"/>
          <w:lang w:val="en-US"/>
        </w:rPr>
        <w:t xml:space="preserve">, 2007). </w:t>
      </w:r>
      <w:r w:rsidR="00FE0764">
        <w:rPr>
          <w:rFonts w:ascii="Times New Roman" w:hAnsi="Times New Roman" w:cs="Times New Roman"/>
          <w:sz w:val="24"/>
          <w:szCs w:val="24"/>
          <w:lang w:val="en-US"/>
        </w:rPr>
        <w:t>C</w:t>
      </w:r>
      <w:r>
        <w:rPr>
          <w:rFonts w:ascii="Times New Roman" w:hAnsi="Times New Roman" w:cs="Times New Roman"/>
          <w:sz w:val="24"/>
          <w:szCs w:val="24"/>
          <w:lang w:val="en-US"/>
        </w:rPr>
        <w:t xml:space="preserve">ritical voices have been raised </w:t>
      </w:r>
      <w:r w:rsidR="003E2AE0">
        <w:rPr>
          <w:rFonts w:ascii="Times New Roman" w:hAnsi="Times New Roman" w:cs="Times New Roman"/>
          <w:sz w:val="24"/>
          <w:szCs w:val="24"/>
          <w:lang w:val="en-US"/>
        </w:rPr>
        <w:t xml:space="preserve">from time to time with respect to </w:t>
      </w:r>
      <w:r w:rsidR="001B7BAC">
        <w:rPr>
          <w:rFonts w:ascii="Times New Roman" w:hAnsi="Times New Roman" w:cs="Times New Roman"/>
          <w:sz w:val="24"/>
          <w:szCs w:val="24"/>
          <w:lang w:val="en-US"/>
        </w:rPr>
        <w:t>value chain’s</w:t>
      </w:r>
      <w:r w:rsidR="003E2AE0">
        <w:rPr>
          <w:rFonts w:ascii="Times New Roman" w:hAnsi="Times New Roman" w:cs="Times New Roman"/>
          <w:sz w:val="24"/>
          <w:szCs w:val="24"/>
          <w:lang w:val="en-US"/>
        </w:rPr>
        <w:t xml:space="preserve"> explanatory</w:t>
      </w:r>
      <w:r>
        <w:rPr>
          <w:rFonts w:ascii="Times New Roman" w:hAnsi="Times New Roman" w:cs="Times New Roman"/>
          <w:sz w:val="24"/>
          <w:szCs w:val="24"/>
          <w:lang w:val="en-US"/>
        </w:rPr>
        <w:t xml:space="preserve"> </w:t>
      </w:r>
      <w:r w:rsidR="00264D2C">
        <w:rPr>
          <w:rFonts w:ascii="Times New Roman" w:hAnsi="Times New Roman" w:cs="Times New Roman"/>
          <w:sz w:val="24"/>
          <w:szCs w:val="24"/>
          <w:lang w:val="en-US"/>
        </w:rPr>
        <w:t xml:space="preserve">power </w:t>
      </w:r>
      <w:r>
        <w:rPr>
          <w:rFonts w:ascii="Times New Roman" w:hAnsi="Times New Roman" w:cs="Times New Roman"/>
          <w:sz w:val="24"/>
          <w:szCs w:val="24"/>
          <w:lang w:val="en-US"/>
        </w:rPr>
        <w:t xml:space="preserve">as well as to </w:t>
      </w:r>
      <w:r w:rsidR="003E2AE0">
        <w:rPr>
          <w:rFonts w:ascii="Times New Roman" w:hAnsi="Times New Roman" w:cs="Times New Roman"/>
          <w:sz w:val="24"/>
          <w:szCs w:val="24"/>
          <w:lang w:val="en-US"/>
        </w:rPr>
        <w:t>the underlying</w:t>
      </w:r>
      <w:r>
        <w:rPr>
          <w:rFonts w:ascii="Times New Roman" w:hAnsi="Times New Roman" w:cs="Times New Roman"/>
          <w:sz w:val="24"/>
          <w:szCs w:val="24"/>
          <w:lang w:val="en-US"/>
        </w:rPr>
        <w:t xml:space="preserve"> premises</w:t>
      </w:r>
      <w:r w:rsidR="003E2AE0">
        <w:rPr>
          <w:rFonts w:ascii="Times New Roman" w:hAnsi="Times New Roman" w:cs="Times New Roman"/>
          <w:sz w:val="24"/>
          <w:szCs w:val="24"/>
          <w:lang w:val="en-US"/>
        </w:rPr>
        <w:t xml:space="preserve"> upon which it is built </w:t>
      </w:r>
      <w:r>
        <w:rPr>
          <w:rFonts w:ascii="Times New Roman" w:hAnsi="Times New Roman" w:cs="Times New Roman"/>
          <w:sz w:val="24"/>
          <w:szCs w:val="24"/>
          <w:lang w:val="en-US"/>
        </w:rPr>
        <w:t>(</w:t>
      </w:r>
      <w:r w:rsidR="003E2AE0">
        <w:rPr>
          <w:rFonts w:ascii="Times New Roman" w:hAnsi="Times New Roman" w:cs="Times New Roman"/>
          <w:sz w:val="24"/>
          <w:szCs w:val="24"/>
          <w:lang w:val="en-US"/>
        </w:rPr>
        <w:t xml:space="preserve">Barney, 1986; Miller, 1992; </w:t>
      </w:r>
      <w:proofErr w:type="spellStart"/>
      <w:r w:rsidR="003E2AE0">
        <w:rPr>
          <w:rFonts w:ascii="Times New Roman" w:hAnsi="Times New Roman" w:cs="Times New Roman"/>
          <w:sz w:val="24"/>
          <w:szCs w:val="24"/>
          <w:lang w:val="en-US"/>
        </w:rPr>
        <w:t>Rumelt</w:t>
      </w:r>
      <w:proofErr w:type="spellEnd"/>
      <w:r w:rsidR="003E2AE0">
        <w:rPr>
          <w:rFonts w:ascii="Times New Roman" w:hAnsi="Times New Roman" w:cs="Times New Roman"/>
          <w:sz w:val="24"/>
          <w:szCs w:val="24"/>
          <w:lang w:val="en-US"/>
        </w:rPr>
        <w:t>, 1991)</w:t>
      </w:r>
      <w:r w:rsidR="00FE0764">
        <w:rPr>
          <w:rFonts w:ascii="Times New Roman" w:hAnsi="Times New Roman" w:cs="Times New Roman"/>
          <w:sz w:val="24"/>
          <w:szCs w:val="24"/>
          <w:lang w:val="en-US"/>
        </w:rPr>
        <w:t xml:space="preserve">. </w:t>
      </w:r>
      <w:r w:rsidR="002270BD">
        <w:rPr>
          <w:rFonts w:ascii="Times New Roman" w:hAnsi="Times New Roman" w:cs="Times New Roman"/>
          <w:sz w:val="24"/>
          <w:szCs w:val="24"/>
          <w:lang w:val="en-US"/>
        </w:rPr>
        <w:t>For instance, in a review of different conceptualizations of strategy</w:t>
      </w:r>
      <w:r w:rsidR="00CD0B7C">
        <w:rPr>
          <w:rFonts w:ascii="Times New Roman" w:hAnsi="Times New Roman" w:cs="Times New Roman"/>
          <w:sz w:val="24"/>
          <w:szCs w:val="24"/>
          <w:lang w:val="en-US"/>
        </w:rPr>
        <w:t xml:space="preserve"> and</w:t>
      </w:r>
      <w:r w:rsidR="00264D2C">
        <w:rPr>
          <w:rFonts w:ascii="Times New Roman" w:hAnsi="Times New Roman" w:cs="Times New Roman"/>
          <w:sz w:val="24"/>
          <w:szCs w:val="24"/>
          <w:lang w:val="en-US"/>
        </w:rPr>
        <w:t xml:space="preserve"> underlying notions of competi</w:t>
      </w:r>
      <w:r w:rsidR="00CD0B7C">
        <w:rPr>
          <w:rFonts w:ascii="Times New Roman" w:hAnsi="Times New Roman" w:cs="Times New Roman"/>
          <w:sz w:val="24"/>
          <w:szCs w:val="24"/>
          <w:lang w:val="en-US"/>
        </w:rPr>
        <w:t>t</w:t>
      </w:r>
      <w:r w:rsidR="00264D2C">
        <w:rPr>
          <w:rFonts w:ascii="Times New Roman" w:hAnsi="Times New Roman" w:cs="Times New Roman"/>
          <w:sz w:val="24"/>
          <w:szCs w:val="24"/>
          <w:lang w:val="en-US"/>
        </w:rPr>
        <w:t>i</w:t>
      </w:r>
      <w:r w:rsidR="00CD0B7C">
        <w:rPr>
          <w:rFonts w:ascii="Times New Roman" w:hAnsi="Times New Roman" w:cs="Times New Roman"/>
          <w:sz w:val="24"/>
          <w:szCs w:val="24"/>
          <w:lang w:val="en-US"/>
        </w:rPr>
        <w:t>on</w:t>
      </w:r>
      <w:r w:rsidR="002270BD">
        <w:rPr>
          <w:rFonts w:ascii="Times New Roman" w:hAnsi="Times New Roman" w:cs="Times New Roman"/>
          <w:sz w:val="24"/>
          <w:szCs w:val="24"/>
          <w:lang w:val="en-US"/>
        </w:rPr>
        <w:t>, Barney (1986) explains that</w:t>
      </w:r>
      <w:r w:rsidR="00CD0B7C">
        <w:rPr>
          <w:rFonts w:ascii="Times New Roman" w:hAnsi="Times New Roman" w:cs="Times New Roman"/>
          <w:sz w:val="24"/>
          <w:szCs w:val="24"/>
          <w:lang w:val="en-US"/>
        </w:rPr>
        <w:t xml:space="preserve"> </w:t>
      </w:r>
      <w:r w:rsidR="002270BD">
        <w:rPr>
          <w:rFonts w:ascii="Times New Roman" w:hAnsi="Times New Roman" w:cs="Times New Roman"/>
          <w:sz w:val="24"/>
          <w:szCs w:val="24"/>
          <w:lang w:val="en-US"/>
        </w:rPr>
        <w:t xml:space="preserve">the </w:t>
      </w:r>
      <w:proofErr w:type="spellStart"/>
      <w:r w:rsidR="002270BD">
        <w:rPr>
          <w:rFonts w:ascii="Times New Roman" w:hAnsi="Times New Roman" w:cs="Times New Roman"/>
          <w:sz w:val="24"/>
          <w:szCs w:val="24"/>
          <w:lang w:val="en-US"/>
        </w:rPr>
        <w:t>Porterian</w:t>
      </w:r>
      <w:proofErr w:type="spellEnd"/>
      <w:r w:rsidR="002270BD">
        <w:rPr>
          <w:rFonts w:ascii="Times New Roman" w:hAnsi="Times New Roman" w:cs="Times New Roman"/>
          <w:sz w:val="24"/>
          <w:szCs w:val="24"/>
          <w:lang w:val="en-US"/>
        </w:rPr>
        <w:t xml:space="preserve"> framework</w:t>
      </w:r>
      <w:r w:rsidR="00CD0B7C">
        <w:rPr>
          <w:rFonts w:ascii="Times New Roman" w:hAnsi="Times New Roman" w:cs="Times New Roman"/>
          <w:sz w:val="24"/>
          <w:szCs w:val="24"/>
          <w:lang w:val="en-US"/>
        </w:rPr>
        <w:t xml:space="preserve"> </w:t>
      </w:r>
      <w:r w:rsidR="002270BD">
        <w:rPr>
          <w:rFonts w:ascii="Times New Roman" w:hAnsi="Times New Roman" w:cs="Times New Roman"/>
          <w:sz w:val="24"/>
          <w:szCs w:val="24"/>
          <w:lang w:val="en-US"/>
        </w:rPr>
        <w:t xml:space="preserve">tend to </w:t>
      </w:r>
      <w:r w:rsidR="00CD0B7C">
        <w:rPr>
          <w:rFonts w:ascii="Times New Roman" w:hAnsi="Times New Roman" w:cs="Times New Roman"/>
          <w:sz w:val="24"/>
          <w:szCs w:val="24"/>
          <w:lang w:val="en-US"/>
        </w:rPr>
        <w:t>overlook</w:t>
      </w:r>
      <w:r w:rsidR="002270BD">
        <w:rPr>
          <w:rFonts w:ascii="Times New Roman" w:hAnsi="Times New Roman" w:cs="Times New Roman"/>
          <w:sz w:val="24"/>
          <w:szCs w:val="24"/>
          <w:lang w:val="en-US"/>
        </w:rPr>
        <w:t xml:space="preserve"> the uniqueness of firm capabilities</w:t>
      </w:r>
      <w:r w:rsidR="00CD0B7C">
        <w:rPr>
          <w:rFonts w:ascii="Times New Roman" w:hAnsi="Times New Roman" w:cs="Times New Roman"/>
          <w:sz w:val="24"/>
          <w:szCs w:val="24"/>
          <w:lang w:val="en-US"/>
        </w:rPr>
        <w:t xml:space="preserve"> that are recognized in other conceptualizations of strategic thought, such as in the resource-based view</w:t>
      </w:r>
      <w:r w:rsidR="002270BD">
        <w:rPr>
          <w:rFonts w:ascii="Times New Roman" w:hAnsi="Times New Roman" w:cs="Times New Roman"/>
          <w:sz w:val="24"/>
          <w:szCs w:val="24"/>
          <w:lang w:val="en-US"/>
        </w:rPr>
        <w:t>.</w:t>
      </w:r>
      <w:r w:rsidR="00CD0B7C">
        <w:rPr>
          <w:rFonts w:ascii="Times New Roman" w:hAnsi="Times New Roman" w:cs="Times New Roman"/>
          <w:sz w:val="24"/>
          <w:szCs w:val="24"/>
          <w:lang w:val="en-US"/>
        </w:rPr>
        <w:t xml:space="preserve"> </w:t>
      </w:r>
      <w:r w:rsidR="001B7BAC">
        <w:rPr>
          <w:rFonts w:ascii="Times New Roman" w:hAnsi="Times New Roman" w:cs="Times New Roman"/>
          <w:sz w:val="24"/>
          <w:szCs w:val="24"/>
          <w:lang w:val="en-US"/>
        </w:rPr>
        <w:t xml:space="preserve">Yet, most </w:t>
      </w:r>
      <w:r w:rsidR="00CD0B7C">
        <w:rPr>
          <w:rFonts w:ascii="Times New Roman" w:hAnsi="Times New Roman" w:cs="Times New Roman"/>
          <w:sz w:val="24"/>
          <w:szCs w:val="24"/>
          <w:lang w:val="en-US"/>
        </w:rPr>
        <w:t>developments of</w:t>
      </w:r>
      <w:r w:rsidR="003E2AE0">
        <w:rPr>
          <w:rFonts w:ascii="Times New Roman" w:hAnsi="Times New Roman" w:cs="Times New Roman"/>
          <w:sz w:val="24"/>
          <w:szCs w:val="24"/>
          <w:lang w:val="en-US"/>
        </w:rPr>
        <w:t xml:space="preserve"> strategic analysis </w:t>
      </w:r>
      <w:r w:rsidR="001B7BAC">
        <w:rPr>
          <w:rFonts w:ascii="Times New Roman" w:hAnsi="Times New Roman" w:cs="Times New Roman"/>
          <w:sz w:val="24"/>
          <w:szCs w:val="24"/>
          <w:lang w:val="en-US"/>
        </w:rPr>
        <w:t>originate</w:t>
      </w:r>
      <w:r w:rsidR="00FE0764">
        <w:rPr>
          <w:rFonts w:ascii="Times New Roman" w:hAnsi="Times New Roman" w:cs="Times New Roman"/>
          <w:sz w:val="24"/>
          <w:szCs w:val="24"/>
          <w:lang w:val="en-US"/>
        </w:rPr>
        <w:t xml:space="preserve"> in the </w:t>
      </w:r>
      <w:r w:rsidR="001B7BAC">
        <w:rPr>
          <w:rFonts w:ascii="Times New Roman" w:hAnsi="Times New Roman" w:cs="Times New Roman"/>
          <w:sz w:val="24"/>
          <w:szCs w:val="24"/>
          <w:lang w:val="en-US"/>
        </w:rPr>
        <w:t>value chain logic.</w:t>
      </w:r>
      <w:r w:rsidR="00BC094A">
        <w:rPr>
          <w:rFonts w:ascii="Times New Roman" w:hAnsi="Times New Roman" w:cs="Times New Roman"/>
          <w:sz w:val="24"/>
          <w:szCs w:val="24"/>
          <w:lang w:val="en-US"/>
        </w:rPr>
        <w:t xml:space="preserve"> One noticeable exception </w:t>
      </w:r>
      <w:r w:rsidR="00106D3A">
        <w:rPr>
          <w:rFonts w:ascii="Times New Roman" w:hAnsi="Times New Roman" w:cs="Times New Roman"/>
          <w:sz w:val="24"/>
          <w:szCs w:val="24"/>
          <w:lang w:val="en-US"/>
        </w:rPr>
        <w:t>is</w:t>
      </w:r>
      <w:r w:rsidR="00BC094A">
        <w:rPr>
          <w:rFonts w:ascii="Times New Roman" w:hAnsi="Times New Roman" w:cs="Times New Roman"/>
          <w:sz w:val="24"/>
          <w:szCs w:val="24"/>
          <w:lang w:val="en-US"/>
        </w:rPr>
        <w:t xml:space="preserve"> provided by </w:t>
      </w:r>
      <w:proofErr w:type="spellStart"/>
      <w:r w:rsidR="00BC094A">
        <w:rPr>
          <w:rFonts w:ascii="Times New Roman" w:hAnsi="Times New Roman" w:cs="Times New Roman"/>
          <w:sz w:val="24"/>
          <w:szCs w:val="24"/>
          <w:lang w:val="en-US"/>
        </w:rPr>
        <w:t>Stabell</w:t>
      </w:r>
      <w:proofErr w:type="spellEnd"/>
      <w:r w:rsidR="00BC094A">
        <w:rPr>
          <w:rFonts w:ascii="Times New Roman" w:hAnsi="Times New Roman" w:cs="Times New Roman"/>
          <w:sz w:val="24"/>
          <w:szCs w:val="24"/>
          <w:lang w:val="en-US"/>
        </w:rPr>
        <w:t xml:space="preserve"> &amp; </w:t>
      </w:r>
      <w:proofErr w:type="spellStart"/>
      <w:r w:rsidR="00BC094A">
        <w:rPr>
          <w:rFonts w:ascii="Times New Roman" w:hAnsi="Times New Roman" w:cs="Times New Roman"/>
          <w:sz w:val="24"/>
          <w:szCs w:val="24"/>
          <w:lang w:val="en-US"/>
        </w:rPr>
        <w:t>Fjeldstad</w:t>
      </w:r>
      <w:proofErr w:type="spellEnd"/>
      <w:r w:rsidR="00BC094A">
        <w:rPr>
          <w:rFonts w:ascii="Times New Roman" w:hAnsi="Times New Roman" w:cs="Times New Roman"/>
          <w:sz w:val="24"/>
          <w:szCs w:val="24"/>
          <w:lang w:val="en-US"/>
        </w:rPr>
        <w:t xml:space="preserve"> (1998). Building on previous criticisms of the value chain approach (</w:t>
      </w:r>
      <w:r w:rsidR="001B7BAC">
        <w:rPr>
          <w:rFonts w:ascii="Times New Roman" w:hAnsi="Times New Roman" w:cs="Times New Roman"/>
          <w:sz w:val="24"/>
          <w:szCs w:val="24"/>
          <w:lang w:val="en-US"/>
        </w:rPr>
        <w:t xml:space="preserve">e.g., </w:t>
      </w:r>
      <w:r w:rsidR="00BC094A">
        <w:rPr>
          <w:rFonts w:ascii="Times New Roman" w:hAnsi="Times New Roman" w:cs="Times New Roman"/>
          <w:sz w:val="24"/>
          <w:szCs w:val="24"/>
          <w:lang w:val="en-US"/>
        </w:rPr>
        <w:t>Normann &amp; Ramirez, 1993)</w:t>
      </w:r>
      <w:r w:rsidR="00264D2C">
        <w:rPr>
          <w:rFonts w:ascii="Times New Roman" w:hAnsi="Times New Roman" w:cs="Times New Roman"/>
          <w:sz w:val="24"/>
          <w:szCs w:val="24"/>
          <w:lang w:val="en-US"/>
        </w:rPr>
        <w:t xml:space="preserve">, </w:t>
      </w:r>
      <w:proofErr w:type="spellStart"/>
      <w:r w:rsidR="00264D2C">
        <w:rPr>
          <w:rFonts w:ascii="Times New Roman" w:hAnsi="Times New Roman" w:cs="Times New Roman"/>
          <w:sz w:val="24"/>
          <w:szCs w:val="24"/>
          <w:lang w:val="en-US"/>
        </w:rPr>
        <w:t>Stabell</w:t>
      </w:r>
      <w:proofErr w:type="spellEnd"/>
      <w:r w:rsidR="00264D2C">
        <w:rPr>
          <w:rFonts w:ascii="Times New Roman" w:hAnsi="Times New Roman" w:cs="Times New Roman"/>
          <w:sz w:val="24"/>
          <w:szCs w:val="24"/>
          <w:lang w:val="en-US"/>
        </w:rPr>
        <w:t xml:space="preserve"> &amp; </w:t>
      </w:r>
      <w:proofErr w:type="spellStart"/>
      <w:r w:rsidR="00264D2C">
        <w:rPr>
          <w:rFonts w:ascii="Times New Roman" w:hAnsi="Times New Roman" w:cs="Times New Roman"/>
          <w:sz w:val="24"/>
          <w:szCs w:val="24"/>
          <w:lang w:val="en-US"/>
        </w:rPr>
        <w:t>Fjeldstad</w:t>
      </w:r>
      <w:proofErr w:type="spellEnd"/>
      <w:r w:rsidR="00264D2C">
        <w:rPr>
          <w:rFonts w:ascii="Times New Roman" w:hAnsi="Times New Roman" w:cs="Times New Roman"/>
          <w:sz w:val="24"/>
          <w:szCs w:val="24"/>
          <w:lang w:val="en-US"/>
        </w:rPr>
        <w:t xml:space="preserve"> (1998)</w:t>
      </w:r>
      <w:r w:rsidR="00BC094A">
        <w:rPr>
          <w:rFonts w:ascii="Times New Roman" w:hAnsi="Times New Roman" w:cs="Times New Roman"/>
          <w:sz w:val="24"/>
          <w:szCs w:val="24"/>
          <w:lang w:val="en-US"/>
        </w:rPr>
        <w:t xml:space="preserve"> </w:t>
      </w:r>
      <w:r w:rsidR="001B7BAC">
        <w:rPr>
          <w:rFonts w:ascii="Times New Roman" w:hAnsi="Times New Roman" w:cs="Times New Roman"/>
          <w:sz w:val="24"/>
          <w:szCs w:val="24"/>
          <w:lang w:val="en-US"/>
        </w:rPr>
        <w:t xml:space="preserve">offer two alternative value </w:t>
      </w:r>
      <w:r w:rsidR="00106D3A">
        <w:rPr>
          <w:rFonts w:ascii="Times New Roman" w:hAnsi="Times New Roman" w:cs="Times New Roman"/>
          <w:sz w:val="24"/>
          <w:szCs w:val="24"/>
          <w:lang w:val="en-US"/>
        </w:rPr>
        <w:t xml:space="preserve">creation </w:t>
      </w:r>
      <w:r w:rsidR="001B7BAC">
        <w:rPr>
          <w:rFonts w:ascii="Times New Roman" w:hAnsi="Times New Roman" w:cs="Times New Roman"/>
          <w:sz w:val="24"/>
          <w:szCs w:val="24"/>
          <w:lang w:val="en-US"/>
        </w:rPr>
        <w:t>logics</w:t>
      </w:r>
      <w:r w:rsidR="00264D2C">
        <w:rPr>
          <w:rFonts w:ascii="Times New Roman" w:hAnsi="Times New Roman" w:cs="Times New Roman"/>
          <w:sz w:val="24"/>
          <w:szCs w:val="24"/>
          <w:lang w:val="en-US"/>
        </w:rPr>
        <w:t xml:space="preserve"> based on</w:t>
      </w:r>
      <w:r w:rsidR="00CD0B7C">
        <w:rPr>
          <w:rFonts w:ascii="Times New Roman" w:hAnsi="Times New Roman" w:cs="Times New Roman"/>
          <w:sz w:val="24"/>
          <w:szCs w:val="24"/>
          <w:lang w:val="en-US"/>
        </w:rPr>
        <w:t xml:space="preserve"> </w:t>
      </w:r>
      <w:r w:rsidR="00BC094A">
        <w:rPr>
          <w:rFonts w:ascii="Times New Roman" w:hAnsi="Times New Roman" w:cs="Times New Roman"/>
          <w:sz w:val="24"/>
          <w:szCs w:val="24"/>
          <w:lang w:val="en-US"/>
        </w:rPr>
        <w:t>the technology typology developed by Thompson (1967)</w:t>
      </w:r>
      <w:r w:rsidR="00CD0B7C">
        <w:rPr>
          <w:rFonts w:ascii="Times New Roman" w:hAnsi="Times New Roman" w:cs="Times New Roman"/>
          <w:sz w:val="24"/>
          <w:szCs w:val="24"/>
          <w:lang w:val="en-US"/>
        </w:rPr>
        <w:t>.</w:t>
      </w:r>
      <w:r w:rsidR="00BC094A">
        <w:rPr>
          <w:rFonts w:ascii="Times New Roman" w:hAnsi="Times New Roman" w:cs="Times New Roman"/>
          <w:sz w:val="24"/>
          <w:szCs w:val="24"/>
          <w:lang w:val="en-US"/>
        </w:rPr>
        <w:t xml:space="preserve"> </w:t>
      </w:r>
      <w:r w:rsidR="00CD0B7C">
        <w:rPr>
          <w:rFonts w:ascii="Times New Roman" w:hAnsi="Times New Roman" w:cs="Times New Roman"/>
          <w:sz w:val="24"/>
          <w:szCs w:val="24"/>
          <w:lang w:val="en-US"/>
        </w:rPr>
        <w:t xml:space="preserve">Hence, </w:t>
      </w:r>
      <w:r w:rsidR="00BC094A">
        <w:rPr>
          <w:rFonts w:ascii="Times New Roman" w:hAnsi="Times New Roman" w:cs="Times New Roman"/>
          <w:sz w:val="24"/>
          <w:szCs w:val="24"/>
          <w:lang w:val="en-US"/>
        </w:rPr>
        <w:t xml:space="preserve">they </w:t>
      </w:r>
      <w:r w:rsidR="001B7BAC">
        <w:rPr>
          <w:rFonts w:ascii="Times New Roman" w:hAnsi="Times New Roman" w:cs="Times New Roman"/>
          <w:sz w:val="24"/>
          <w:szCs w:val="24"/>
          <w:lang w:val="en-US"/>
        </w:rPr>
        <w:t>advance strategic</w:t>
      </w:r>
      <w:r w:rsidR="00BC094A">
        <w:rPr>
          <w:rFonts w:ascii="Times New Roman" w:hAnsi="Times New Roman" w:cs="Times New Roman"/>
          <w:sz w:val="24"/>
          <w:szCs w:val="24"/>
          <w:lang w:val="en-US"/>
        </w:rPr>
        <w:t xml:space="preserve"> analysis by addressing the </w:t>
      </w:r>
      <w:r w:rsidR="00264D2C">
        <w:rPr>
          <w:rFonts w:ascii="Times New Roman" w:hAnsi="Times New Roman" w:cs="Times New Roman"/>
          <w:sz w:val="24"/>
          <w:szCs w:val="24"/>
          <w:lang w:val="en-US"/>
        </w:rPr>
        <w:t xml:space="preserve">weakness of </w:t>
      </w:r>
      <w:r w:rsidR="00106D3A">
        <w:rPr>
          <w:rFonts w:ascii="Times New Roman" w:hAnsi="Times New Roman" w:cs="Times New Roman"/>
          <w:sz w:val="24"/>
          <w:szCs w:val="24"/>
          <w:lang w:val="en-US"/>
        </w:rPr>
        <w:t xml:space="preserve">one generic model </w:t>
      </w:r>
      <w:r w:rsidR="001B7BAC">
        <w:rPr>
          <w:rFonts w:ascii="Times New Roman" w:hAnsi="Times New Roman" w:cs="Times New Roman"/>
          <w:sz w:val="24"/>
          <w:szCs w:val="24"/>
          <w:lang w:val="en-US"/>
        </w:rPr>
        <w:t>fitting all industries.</w:t>
      </w:r>
    </w:p>
    <w:p w:rsidR="001B7BAC" w:rsidRDefault="001B7BAC" w:rsidP="00862D87">
      <w:pPr>
        <w:spacing w:after="0" w:line="240" w:lineRule="auto"/>
        <w:rPr>
          <w:rFonts w:ascii="Times New Roman" w:hAnsi="Times New Roman" w:cs="Times New Roman"/>
          <w:sz w:val="24"/>
          <w:szCs w:val="24"/>
          <w:lang w:val="en-US"/>
        </w:rPr>
      </w:pPr>
    </w:p>
    <w:p w:rsidR="004A0F53" w:rsidRDefault="000F47A4" w:rsidP="00862D87">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Stabell</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Fjeldstad</w:t>
      </w:r>
      <w:proofErr w:type="spellEnd"/>
      <w:r>
        <w:rPr>
          <w:rFonts w:ascii="Times New Roman" w:hAnsi="Times New Roman" w:cs="Times New Roman"/>
          <w:sz w:val="24"/>
          <w:szCs w:val="24"/>
          <w:lang w:val="en-US"/>
        </w:rPr>
        <w:t xml:space="preserve"> (1998) distinguish three value </w:t>
      </w:r>
      <w:r w:rsidR="00106D3A">
        <w:rPr>
          <w:rFonts w:ascii="Times New Roman" w:hAnsi="Times New Roman" w:cs="Times New Roman"/>
          <w:sz w:val="24"/>
          <w:szCs w:val="24"/>
          <w:lang w:val="en-US"/>
        </w:rPr>
        <w:t xml:space="preserve">creation logics, also called a firm’s value </w:t>
      </w:r>
      <w:r w:rsidR="004A0F53">
        <w:rPr>
          <w:rFonts w:ascii="Times New Roman" w:hAnsi="Times New Roman" w:cs="Times New Roman"/>
          <w:sz w:val="24"/>
          <w:szCs w:val="24"/>
          <w:lang w:val="en-US"/>
        </w:rPr>
        <w:t>configuration</w:t>
      </w:r>
      <w:r>
        <w:rPr>
          <w:rFonts w:ascii="Times New Roman" w:hAnsi="Times New Roman" w:cs="Times New Roman"/>
          <w:sz w:val="24"/>
          <w:szCs w:val="24"/>
          <w:lang w:val="en-US"/>
        </w:rPr>
        <w:t>: value chains, value shops, and value networks.</w:t>
      </w:r>
      <w:r w:rsidR="006476DF">
        <w:rPr>
          <w:rFonts w:ascii="Times New Roman" w:hAnsi="Times New Roman" w:cs="Times New Roman"/>
          <w:sz w:val="24"/>
          <w:szCs w:val="24"/>
          <w:lang w:val="en-US"/>
        </w:rPr>
        <w:t xml:space="preserve"> </w:t>
      </w:r>
      <w:r w:rsidR="00CF6170">
        <w:rPr>
          <w:rFonts w:ascii="Times New Roman" w:hAnsi="Times New Roman" w:cs="Times New Roman"/>
          <w:sz w:val="24"/>
          <w:szCs w:val="24"/>
          <w:lang w:val="en-US"/>
        </w:rPr>
        <w:t xml:space="preserve">Building on the value chain logic, </w:t>
      </w:r>
      <w:proofErr w:type="spellStart"/>
      <w:r w:rsidR="00CF6170">
        <w:rPr>
          <w:rFonts w:ascii="Times New Roman" w:hAnsi="Times New Roman" w:cs="Times New Roman"/>
          <w:sz w:val="24"/>
          <w:szCs w:val="24"/>
          <w:lang w:val="en-US"/>
        </w:rPr>
        <w:t>Stabell</w:t>
      </w:r>
      <w:proofErr w:type="spellEnd"/>
      <w:r w:rsidR="00CF6170">
        <w:rPr>
          <w:rFonts w:ascii="Times New Roman" w:hAnsi="Times New Roman" w:cs="Times New Roman"/>
          <w:sz w:val="24"/>
          <w:szCs w:val="24"/>
          <w:lang w:val="en-US"/>
        </w:rPr>
        <w:t xml:space="preserve"> and </w:t>
      </w:r>
      <w:proofErr w:type="spellStart"/>
      <w:r w:rsidR="00CF6170">
        <w:rPr>
          <w:rFonts w:ascii="Times New Roman" w:hAnsi="Times New Roman" w:cs="Times New Roman"/>
          <w:sz w:val="24"/>
          <w:szCs w:val="24"/>
          <w:lang w:val="en-US"/>
        </w:rPr>
        <w:t>Fjeldstad</w:t>
      </w:r>
      <w:proofErr w:type="spellEnd"/>
      <w:r w:rsidR="00CF6170">
        <w:rPr>
          <w:rFonts w:ascii="Times New Roman" w:hAnsi="Times New Roman" w:cs="Times New Roman"/>
          <w:sz w:val="24"/>
          <w:szCs w:val="24"/>
          <w:lang w:val="en-US"/>
        </w:rPr>
        <w:t xml:space="preserve"> (1998) offer two alternative, supplementary logics (see Table 1 for an overview)</w:t>
      </w:r>
      <w:r w:rsidR="000F75D9">
        <w:rPr>
          <w:rFonts w:ascii="Times New Roman" w:hAnsi="Times New Roman" w:cs="Times New Roman"/>
          <w:sz w:val="24"/>
          <w:szCs w:val="24"/>
          <w:lang w:val="en-US"/>
        </w:rPr>
        <w:t>. The value creation logic of service providers such as insurance companies, banks and consultancy firms are much eas</w:t>
      </w:r>
      <w:r w:rsidR="00CF6170">
        <w:rPr>
          <w:rFonts w:ascii="Times New Roman" w:hAnsi="Times New Roman" w:cs="Times New Roman"/>
          <w:sz w:val="24"/>
          <w:szCs w:val="24"/>
          <w:lang w:val="en-US"/>
        </w:rPr>
        <w:t>ier understoo</w:t>
      </w:r>
      <w:r w:rsidR="000F75D9">
        <w:rPr>
          <w:rFonts w:ascii="Times New Roman" w:hAnsi="Times New Roman" w:cs="Times New Roman"/>
          <w:sz w:val="24"/>
          <w:szCs w:val="24"/>
          <w:lang w:val="en-US"/>
        </w:rPr>
        <w:t>d and explain</w:t>
      </w:r>
      <w:r w:rsidR="00CF6170">
        <w:rPr>
          <w:rFonts w:ascii="Times New Roman" w:hAnsi="Times New Roman" w:cs="Times New Roman"/>
          <w:sz w:val="24"/>
          <w:szCs w:val="24"/>
          <w:lang w:val="en-US"/>
        </w:rPr>
        <w:t>ed</w:t>
      </w:r>
      <w:r w:rsidR="000F75D9">
        <w:rPr>
          <w:rFonts w:ascii="Times New Roman" w:hAnsi="Times New Roman" w:cs="Times New Roman"/>
          <w:sz w:val="24"/>
          <w:szCs w:val="24"/>
          <w:lang w:val="en-US"/>
        </w:rPr>
        <w:t xml:space="preserve"> from </w:t>
      </w:r>
      <w:r w:rsidR="00CF6170">
        <w:rPr>
          <w:rFonts w:ascii="Times New Roman" w:hAnsi="Times New Roman" w:cs="Times New Roman"/>
          <w:sz w:val="24"/>
          <w:szCs w:val="24"/>
          <w:lang w:val="en-US"/>
        </w:rPr>
        <w:t xml:space="preserve">a different value configuration </w:t>
      </w:r>
      <w:r w:rsidR="00106D3A">
        <w:rPr>
          <w:rFonts w:ascii="Times New Roman" w:hAnsi="Times New Roman" w:cs="Times New Roman"/>
          <w:sz w:val="24"/>
          <w:szCs w:val="24"/>
          <w:lang w:val="en-US"/>
        </w:rPr>
        <w:t>than the value chain</w:t>
      </w:r>
      <w:r w:rsidR="00CF6170">
        <w:rPr>
          <w:rFonts w:ascii="Times New Roman" w:hAnsi="Times New Roman" w:cs="Times New Roman"/>
          <w:sz w:val="24"/>
          <w:szCs w:val="24"/>
          <w:lang w:val="en-US"/>
        </w:rPr>
        <w:t>.</w:t>
      </w:r>
    </w:p>
    <w:p w:rsidR="00CF6170" w:rsidRDefault="00CF6170" w:rsidP="00862D87">
      <w:pPr>
        <w:spacing w:after="0" w:line="240" w:lineRule="auto"/>
        <w:rPr>
          <w:rFonts w:ascii="Times New Roman" w:hAnsi="Times New Roman" w:cs="Times New Roman"/>
          <w:sz w:val="24"/>
          <w:szCs w:val="24"/>
          <w:lang w:val="en-US"/>
        </w:rPr>
      </w:pPr>
    </w:p>
    <w:p w:rsidR="002836BE" w:rsidRDefault="002836BE">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br w:type="page"/>
      </w:r>
    </w:p>
    <w:p w:rsidR="00CF6170" w:rsidRPr="00CF6170" w:rsidRDefault="00CF6170" w:rsidP="00862D87">
      <w:pPr>
        <w:spacing w:after="0" w:line="240" w:lineRule="auto"/>
        <w:rPr>
          <w:rFonts w:ascii="Times New Roman" w:hAnsi="Times New Roman" w:cs="Times New Roman"/>
          <w:sz w:val="24"/>
          <w:szCs w:val="24"/>
          <w:lang w:val="en-US"/>
        </w:rPr>
      </w:pPr>
      <w:r w:rsidRPr="00CF6170">
        <w:rPr>
          <w:rFonts w:ascii="Times New Roman" w:hAnsi="Times New Roman" w:cs="Times New Roman"/>
          <w:color w:val="000000" w:themeColor="text1"/>
          <w:sz w:val="24"/>
          <w:szCs w:val="24"/>
          <w:lang w:val="en-US"/>
        </w:rPr>
        <w:lastRenderedPageBreak/>
        <w:t>T</w:t>
      </w:r>
      <w:r>
        <w:rPr>
          <w:rFonts w:ascii="Times New Roman" w:hAnsi="Times New Roman" w:cs="Times New Roman"/>
          <w:color w:val="000000" w:themeColor="text1"/>
          <w:sz w:val="24"/>
          <w:szCs w:val="24"/>
          <w:lang w:val="en-US"/>
        </w:rPr>
        <w:t>able 1</w:t>
      </w:r>
      <w:r w:rsidRPr="00CF6170">
        <w:rPr>
          <w:rFonts w:ascii="Times New Roman" w:hAnsi="Times New Roman" w:cs="Times New Roman"/>
          <w:color w:val="000000" w:themeColor="text1"/>
          <w:sz w:val="24"/>
          <w:szCs w:val="24"/>
          <w:lang w:val="en-US"/>
        </w:rPr>
        <w:t xml:space="preserve">: Overview of value configurations (from </w:t>
      </w:r>
      <w:proofErr w:type="spellStart"/>
      <w:r w:rsidRPr="00CF6170">
        <w:rPr>
          <w:rFonts w:ascii="Times New Roman" w:hAnsi="Times New Roman" w:cs="Times New Roman"/>
          <w:color w:val="000000" w:themeColor="text1"/>
          <w:sz w:val="24"/>
          <w:szCs w:val="24"/>
          <w:lang w:val="en-US"/>
        </w:rPr>
        <w:t>Stabell</w:t>
      </w:r>
      <w:proofErr w:type="spellEnd"/>
      <w:r w:rsidRPr="00CF6170">
        <w:rPr>
          <w:rFonts w:ascii="Times New Roman" w:hAnsi="Times New Roman" w:cs="Times New Roman"/>
          <w:color w:val="000000" w:themeColor="text1"/>
          <w:sz w:val="24"/>
          <w:szCs w:val="24"/>
          <w:lang w:val="en-US"/>
        </w:rPr>
        <w:t xml:space="preserve"> &amp; </w:t>
      </w:r>
      <w:proofErr w:type="spellStart"/>
      <w:r w:rsidRPr="00CF6170">
        <w:rPr>
          <w:rFonts w:ascii="Times New Roman" w:hAnsi="Times New Roman" w:cs="Times New Roman"/>
          <w:color w:val="000000" w:themeColor="text1"/>
          <w:sz w:val="24"/>
          <w:szCs w:val="24"/>
          <w:lang w:val="en-US"/>
        </w:rPr>
        <w:t>Fjeldstad</w:t>
      </w:r>
      <w:proofErr w:type="spellEnd"/>
      <w:r w:rsidRPr="00CF6170">
        <w:rPr>
          <w:rFonts w:ascii="Times New Roman" w:hAnsi="Times New Roman" w:cs="Times New Roman"/>
          <w:color w:val="000000" w:themeColor="text1"/>
          <w:sz w:val="24"/>
          <w:szCs w:val="24"/>
          <w:lang w:val="en-US"/>
        </w:rPr>
        <w:t>, 1998)</w:t>
      </w:r>
    </w:p>
    <w:p w:rsidR="000F75D9" w:rsidRDefault="000F75D9" w:rsidP="00862D87">
      <w:pPr>
        <w:spacing w:after="0" w:line="240" w:lineRule="auto"/>
        <w:rPr>
          <w:rFonts w:ascii="Times New Roman" w:hAnsi="Times New Roman" w:cs="Times New Roman"/>
          <w:sz w:val="24"/>
          <w:szCs w:val="24"/>
          <w:lang w:val="en-US"/>
        </w:rPr>
      </w:pPr>
    </w:p>
    <w:tbl>
      <w:tblPr>
        <w:tblStyle w:val="TableGrid"/>
        <w:tblW w:w="9214" w:type="dxa"/>
        <w:tblInd w:w="108" w:type="dxa"/>
        <w:tblLook w:val="04A0" w:firstRow="1" w:lastRow="0" w:firstColumn="1" w:lastColumn="0" w:noHBand="0" w:noVBand="1"/>
      </w:tblPr>
      <w:tblGrid>
        <w:gridCol w:w="2183"/>
        <w:gridCol w:w="2291"/>
        <w:gridCol w:w="2189"/>
        <w:gridCol w:w="2551"/>
      </w:tblGrid>
      <w:tr w:rsidR="006476DF" w:rsidTr="006476DF">
        <w:tc>
          <w:tcPr>
            <w:tcW w:w="2183" w:type="dxa"/>
          </w:tcPr>
          <w:p w:rsidR="006476DF" w:rsidRDefault="006476DF" w:rsidP="00862D87">
            <w:pPr>
              <w:rPr>
                <w:rFonts w:ascii="Times New Roman" w:hAnsi="Times New Roman" w:cs="Times New Roman"/>
                <w:sz w:val="24"/>
                <w:szCs w:val="24"/>
                <w:lang w:val="en-US"/>
              </w:rPr>
            </w:pPr>
          </w:p>
        </w:tc>
        <w:tc>
          <w:tcPr>
            <w:tcW w:w="2291" w:type="dxa"/>
          </w:tcPr>
          <w:p w:rsidR="006476DF" w:rsidRDefault="006476DF" w:rsidP="00862D87">
            <w:pPr>
              <w:rPr>
                <w:rFonts w:ascii="Times New Roman" w:hAnsi="Times New Roman" w:cs="Times New Roman"/>
                <w:sz w:val="24"/>
                <w:szCs w:val="24"/>
                <w:lang w:val="en-US"/>
              </w:rPr>
            </w:pPr>
            <w:r>
              <w:rPr>
                <w:rFonts w:ascii="Times New Roman" w:hAnsi="Times New Roman" w:cs="Times New Roman"/>
                <w:sz w:val="24"/>
                <w:szCs w:val="24"/>
                <w:lang w:val="en-US"/>
              </w:rPr>
              <w:t>Chain</w:t>
            </w:r>
          </w:p>
        </w:tc>
        <w:tc>
          <w:tcPr>
            <w:tcW w:w="2189" w:type="dxa"/>
          </w:tcPr>
          <w:p w:rsidR="006476DF" w:rsidRDefault="006476DF" w:rsidP="00862D87">
            <w:pPr>
              <w:rPr>
                <w:rFonts w:ascii="Times New Roman" w:hAnsi="Times New Roman" w:cs="Times New Roman"/>
                <w:sz w:val="24"/>
                <w:szCs w:val="24"/>
                <w:lang w:val="en-US"/>
              </w:rPr>
            </w:pPr>
            <w:r>
              <w:rPr>
                <w:rFonts w:ascii="Times New Roman" w:hAnsi="Times New Roman" w:cs="Times New Roman"/>
                <w:sz w:val="24"/>
                <w:szCs w:val="24"/>
                <w:lang w:val="en-US"/>
              </w:rPr>
              <w:t xml:space="preserve">Shop </w:t>
            </w:r>
          </w:p>
        </w:tc>
        <w:tc>
          <w:tcPr>
            <w:tcW w:w="2551" w:type="dxa"/>
          </w:tcPr>
          <w:p w:rsidR="006476DF" w:rsidRDefault="006476DF" w:rsidP="00862D87">
            <w:pPr>
              <w:rPr>
                <w:rFonts w:ascii="Times New Roman" w:hAnsi="Times New Roman" w:cs="Times New Roman"/>
                <w:sz w:val="24"/>
                <w:szCs w:val="24"/>
                <w:lang w:val="en-US"/>
              </w:rPr>
            </w:pPr>
            <w:r>
              <w:rPr>
                <w:rFonts w:ascii="Times New Roman" w:hAnsi="Times New Roman" w:cs="Times New Roman"/>
                <w:sz w:val="24"/>
                <w:szCs w:val="24"/>
                <w:lang w:val="en-US"/>
              </w:rPr>
              <w:t>Network</w:t>
            </w:r>
          </w:p>
        </w:tc>
      </w:tr>
      <w:tr w:rsidR="006476DF" w:rsidTr="006476DF">
        <w:tc>
          <w:tcPr>
            <w:tcW w:w="2183" w:type="dxa"/>
          </w:tcPr>
          <w:p w:rsidR="006476DF" w:rsidRDefault="006476DF" w:rsidP="00862D87">
            <w:pPr>
              <w:rPr>
                <w:rFonts w:ascii="Times New Roman" w:hAnsi="Times New Roman" w:cs="Times New Roman"/>
                <w:sz w:val="24"/>
                <w:szCs w:val="24"/>
                <w:lang w:val="en-US"/>
              </w:rPr>
            </w:pPr>
            <w:r>
              <w:rPr>
                <w:rFonts w:ascii="Times New Roman" w:hAnsi="Times New Roman" w:cs="Times New Roman"/>
                <w:sz w:val="24"/>
                <w:szCs w:val="24"/>
                <w:lang w:val="en-US"/>
              </w:rPr>
              <w:t>Value creation logic</w:t>
            </w:r>
          </w:p>
        </w:tc>
        <w:tc>
          <w:tcPr>
            <w:tcW w:w="2291" w:type="dxa"/>
          </w:tcPr>
          <w:p w:rsidR="006476DF" w:rsidRDefault="006476DF" w:rsidP="00862D87">
            <w:pPr>
              <w:rPr>
                <w:rFonts w:ascii="Times New Roman" w:hAnsi="Times New Roman" w:cs="Times New Roman"/>
                <w:sz w:val="24"/>
                <w:szCs w:val="24"/>
                <w:lang w:val="en-US"/>
              </w:rPr>
            </w:pPr>
            <w:r>
              <w:rPr>
                <w:rFonts w:ascii="Times New Roman" w:hAnsi="Times New Roman" w:cs="Times New Roman"/>
                <w:sz w:val="24"/>
                <w:szCs w:val="24"/>
                <w:lang w:val="en-US"/>
              </w:rPr>
              <w:t>Transformation of inputs into outputs</w:t>
            </w:r>
          </w:p>
        </w:tc>
        <w:tc>
          <w:tcPr>
            <w:tcW w:w="2189" w:type="dxa"/>
          </w:tcPr>
          <w:p w:rsidR="006476DF" w:rsidRDefault="006476DF" w:rsidP="00862D87">
            <w:pPr>
              <w:rPr>
                <w:rFonts w:ascii="Times New Roman" w:hAnsi="Times New Roman" w:cs="Times New Roman"/>
                <w:sz w:val="24"/>
                <w:szCs w:val="24"/>
                <w:lang w:val="en-US"/>
              </w:rPr>
            </w:pPr>
            <w:r>
              <w:rPr>
                <w:rFonts w:ascii="Times New Roman" w:hAnsi="Times New Roman" w:cs="Times New Roman"/>
                <w:sz w:val="24"/>
                <w:szCs w:val="24"/>
                <w:lang w:val="en-US"/>
              </w:rPr>
              <w:t>(Re)solving customer needs</w:t>
            </w:r>
          </w:p>
        </w:tc>
        <w:tc>
          <w:tcPr>
            <w:tcW w:w="2551" w:type="dxa"/>
          </w:tcPr>
          <w:p w:rsidR="006476DF" w:rsidRDefault="006476DF" w:rsidP="00862D87">
            <w:pPr>
              <w:rPr>
                <w:rFonts w:ascii="Times New Roman" w:hAnsi="Times New Roman" w:cs="Times New Roman"/>
                <w:sz w:val="24"/>
                <w:szCs w:val="24"/>
                <w:lang w:val="en-US"/>
              </w:rPr>
            </w:pPr>
            <w:r>
              <w:rPr>
                <w:rFonts w:ascii="Times New Roman" w:hAnsi="Times New Roman" w:cs="Times New Roman"/>
                <w:sz w:val="24"/>
                <w:szCs w:val="24"/>
                <w:lang w:val="en-US"/>
              </w:rPr>
              <w:t>Linking customers</w:t>
            </w:r>
          </w:p>
        </w:tc>
      </w:tr>
      <w:tr w:rsidR="006476DF" w:rsidTr="006476DF">
        <w:tc>
          <w:tcPr>
            <w:tcW w:w="2183" w:type="dxa"/>
          </w:tcPr>
          <w:p w:rsidR="006476DF" w:rsidRDefault="006476DF" w:rsidP="00862D87">
            <w:pPr>
              <w:rPr>
                <w:rFonts w:ascii="Times New Roman" w:hAnsi="Times New Roman" w:cs="Times New Roman"/>
                <w:sz w:val="24"/>
                <w:szCs w:val="24"/>
                <w:lang w:val="en-US"/>
              </w:rPr>
            </w:pPr>
            <w:r>
              <w:rPr>
                <w:rFonts w:ascii="Times New Roman" w:hAnsi="Times New Roman" w:cs="Times New Roman"/>
                <w:sz w:val="24"/>
                <w:szCs w:val="24"/>
                <w:lang w:val="en-US"/>
              </w:rPr>
              <w:t>Primary Technology</w:t>
            </w:r>
          </w:p>
        </w:tc>
        <w:tc>
          <w:tcPr>
            <w:tcW w:w="2291" w:type="dxa"/>
          </w:tcPr>
          <w:p w:rsidR="006476DF" w:rsidRDefault="006476DF" w:rsidP="00862D87">
            <w:pPr>
              <w:rPr>
                <w:rFonts w:ascii="Times New Roman" w:hAnsi="Times New Roman" w:cs="Times New Roman"/>
                <w:sz w:val="24"/>
                <w:szCs w:val="24"/>
                <w:lang w:val="en-US"/>
              </w:rPr>
            </w:pPr>
            <w:r>
              <w:rPr>
                <w:rFonts w:ascii="Times New Roman" w:hAnsi="Times New Roman" w:cs="Times New Roman"/>
                <w:sz w:val="24"/>
                <w:szCs w:val="24"/>
                <w:lang w:val="en-US"/>
              </w:rPr>
              <w:t>Long-linked</w:t>
            </w:r>
          </w:p>
        </w:tc>
        <w:tc>
          <w:tcPr>
            <w:tcW w:w="2189" w:type="dxa"/>
          </w:tcPr>
          <w:p w:rsidR="006476DF" w:rsidRDefault="006476DF" w:rsidP="00862D87">
            <w:pPr>
              <w:rPr>
                <w:rFonts w:ascii="Times New Roman" w:hAnsi="Times New Roman" w:cs="Times New Roman"/>
                <w:sz w:val="24"/>
                <w:szCs w:val="24"/>
                <w:lang w:val="en-US"/>
              </w:rPr>
            </w:pPr>
            <w:r>
              <w:rPr>
                <w:rFonts w:ascii="Times New Roman" w:hAnsi="Times New Roman" w:cs="Times New Roman"/>
                <w:sz w:val="24"/>
                <w:szCs w:val="24"/>
                <w:lang w:val="en-US"/>
              </w:rPr>
              <w:t>Intensive</w:t>
            </w:r>
          </w:p>
        </w:tc>
        <w:tc>
          <w:tcPr>
            <w:tcW w:w="2551" w:type="dxa"/>
          </w:tcPr>
          <w:p w:rsidR="006476DF" w:rsidRDefault="006476DF" w:rsidP="00862D87">
            <w:pPr>
              <w:rPr>
                <w:rFonts w:ascii="Times New Roman" w:hAnsi="Times New Roman" w:cs="Times New Roman"/>
                <w:sz w:val="24"/>
                <w:szCs w:val="24"/>
                <w:lang w:val="en-US"/>
              </w:rPr>
            </w:pPr>
            <w:r>
              <w:rPr>
                <w:rFonts w:ascii="Times New Roman" w:hAnsi="Times New Roman" w:cs="Times New Roman"/>
                <w:sz w:val="24"/>
                <w:szCs w:val="24"/>
                <w:lang w:val="en-US"/>
              </w:rPr>
              <w:t>Mediating</w:t>
            </w:r>
          </w:p>
        </w:tc>
      </w:tr>
      <w:tr w:rsidR="006476DF" w:rsidTr="006476DF">
        <w:tc>
          <w:tcPr>
            <w:tcW w:w="2183" w:type="dxa"/>
          </w:tcPr>
          <w:p w:rsidR="006476DF" w:rsidRDefault="006476DF" w:rsidP="00862D87">
            <w:pPr>
              <w:rPr>
                <w:rFonts w:ascii="Times New Roman" w:hAnsi="Times New Roman" w:cs="Times New Roman"/>
                <w:sz w:val="24"/>
                <w:szCs w:val="24"/>
                <w:lang w:val="en-US"/>
              </w:rPr>
            </w:pPr>
            <w:r>
              <w:rPr>
                <w:rFonts w:ascii="Times New Roman" w:hAnsi="Times New Roman" w:cs="Times New Roman"/>
                <w:sz w:val="24"/>
                <w:szCs w:val="24"/>
                <w:lang w:val="en-US"/>
              </w:rPr>
              <w:t>Primary activity categories</w:t>
            </w:r>
          </w:p>
        </w:tc>
        <w:tc>
          <w:tcPr>
            <w:tcW w:w="2291" w:type="dxa"/>
          </w:tcPr>
          <w:p w:rsidR="006476DF" w:rsidRPr="006476DF" w:rsidRDefault="006476DF" w:rsidP="00862D87">
            <w:pPr>
              <w:pStyle w:val="ListParagraph"/>
              <w:numPr>
                <w:ilvl w:val="0"/>
                <w:numId w:val="3"/>
              </w:numPr>
              <w:ind w:left="119" w:hanging="119"/>
              <w:rPr>
                <w:rFonts w:ascii="Times New Roman" w:hAnsi="Times New Roman" w:cs="Times New Roman"/>
                <w:sz w:val="24"/>
                <w:szCs w:val="24"/>
                <w:lang w:val="en-US"/>
              </w:rPr>
            </w:pPr>
            <w:r w:rsidRPr="006476DF">
              <w:rPr>
                <w:rFonts w:ascii="Times New Roman" w:hAnsi="Times New Roman" w:cs="Times New Roman"/>
                <w:sz w:val="24"/>
                <w:szCs w:val="24"/>
                <w:lang w:val="en-US"/>
              </w:rPr>
              <w:t>Inbound Logistics</w:t>
            </w:r>
          </w:p>
          <w:p w:rsidR="006476DF" w:rsidRPr="006476DF" w:rsidRDefault="006476DF" w:rsidP="00862D87">
            <w:pPr>
              <w:pStyle w:val="ListParagraph"/>
              <w:numPr>
                <w:ilvl w:val="0"/>
                <w:numId w:val="3"/>
              </w:numPr>
              <w:ind w:left="119" w:hanging="119"/>
              <w:rPr>
                <w:rFonts w:ascii="Times New Roman" w:hAnsi="Times New Roman" w:cs="Times New Roman"/>
                <w:sz w:val="24"/>
                <w:szCs w:val="24"/>
                <w:lang w:val="en-US"/>
              </w:rPr>
            </w:pPr>
            <w:r w:rsidRPr="006476DF">
              <w:rPr>
                <w:rFonts w:ascii="Times New Roman" w:hAnsi="Times New Roman" w:cs="Times New Roman"/>
                <w:sz w:val="24"/>
                <w:szCs w:val="24"/>
                <w:lang w:val="en-US"/>
              </w:rPr>
              <w:t>Operations</w:t>
            </w:r>
          </w:p>
          <w:p w:rsidR="006476DF" w:rsidRPr="006476DF" w:rsidRDefault="006476DF" w:rsidP="00862D87">
            <w:pPr>
              <w:pStyle w:val="ListParagraph"/>
              <w:numPr>
                <w:ilvl w:val="0"/>
                <w:numId w:val="3"/>
              </w:numPr>
              <w:ind w:left="119" w:hanging="119"/>
              <w:rPr>
                <w:rFonts w:ascii="Times New Roman" w:hAnsi="Times New Roman" w:cs="Times New Roman"/>
                <w:sz w:val="24"/>
                <w:szCs w:val="24"/>
                <w:lang w:val="en-US"/>
              </w:rPr>
            </w:pPr>
            <w:r w:rsidRPr="006476DF">
              <w:rPr>
                <w:rFonts w:ascii="Times New Roman" w:hAnsi="Times New Roman" w:cs="Times New Roman"/>
                <w:sz w:val="24"/>
                <w:szCs w:val="24"/>
                <w:lang w:val="en-US"/>
              </w:rPr>
              <w:t>Outbound logistics</w:t>
            </w:r>
          </w:p>
          <w:p w:rsidR="006476DF" w:rsidRPr="006476DF" w:rsidRDefault="006476DF" w:rsidP="00862D87">
            <w:pPr>
              <w:pStyle w:val="ListParagraph"/>
              <w:numPr>
                <w:ilvl w:val="0"/>
                <w:numId w:val="3"/>
              </w:numPr>
              <w:ind w:left="119" w:hanging="119"/>
              <w:rPr>
                <w:rFonts w:ascii="Times New Roman" w:hAnsi="Times New Roman" w:cs="Times New Roman"/>
                <w:sz w:val="24"/>
                <w:szCs w:val="24"/>
                <w:lang w:val="en-US"/>
              </w:rPr>
            </w:pPr>
            <w:r w:rsidRPr="006476DF">
              <w:rPr>
                <w:rFonts w:ascii="Times New Roman" w:hAnsi="Times New Roman" w:cs="Times New Roman"/>
                <w:sz w:val="24"/>
                <w:szCs w:val="24"/>
                <w:lang w:val="en-US"/>
              </w:rPr>
              <w:t>Marketing</w:t>
            </w:r>
          </w:p>
          <w:p w:rsidR="006476DF" w:rsidRPr="006476DF" w:rsidRDefault="006476DF" w:rsidP="00862D87">
            <w:pPr>
              <w:pStyle w:val="ListParagraph"/>
              <w:numPr>
                <w:ilvl w:val="0"/>
                <w:numId w:val="3"/>
              </w:numPr>
              <w:ind w:left="119" w:hanging="119"/>
              <w:rPr>
                <w:rFonts w:ascii="Times New Roman" w:hAnsi="Times New Roman" w:cs="Times New Roman"/>
                <w:sz w:val="24"/>
                <w:szCs w:val="24"/>
                <w:lang w:val="en-US"/>
              </w:rPr>
            </w:pPr>
            <w:r w:rsidRPr="006476DF">
              <w:rPr>
                <w:rFonts w:ascii="Times New Roman" w:hAnsi="Times New Roman" w:cs="Times New Roman"/>
                <w:sz w:val="24"/>
                <w:szCs w:val="24"/>
                <w:lang w:val="en-US"/>
              </w:rPr>
              <w:t>Service</w:t>
            </w:r>
          </w:p>
        </w:tc>
        <w:tc>
          <w:tcPr>
            <w:tcW w:w="2189" w:type="dxa"/>
          </w:tcPr>
          <w:p w:rsidR="006476DF" w:rsidRDefault="006476DF" w:rsidP="00862D87">
            <w:pPr>
              <w:pStyle w:val="ListParagraph"/>
              <w:numPr>
                <w:ilvl w:val="0"/>
                <w:numId w:val="3"/>
              </w:numPr>
              <w:ind w:left="119" w:hanging="119"/>
              <w:rPr>
                <w:rFonts w:ascii="Times New Roman" w:hAnsi="Times New Roman" w:cs="Times New Roman"/>
                <w:sz w:val="24"/>
                <w:szCs w:val="24"/>
                <w:lang w:val="en-US"/>
              </w:rPr>
            </w:pPr>
            <w:r>
              <w:rPr>
                <w:rFonts w:ascii="Times New Roman" w:hAnsi="Times New Roman" w:cs="Times New Roman"/>
                <w:sz w:val="24"/>
                <w:szCs w:val="24"/>
                <w:lang w:val="en-US"/>
              </w:rPr>
              <w:t>Problem-finding and acquisition</w:t>
            </w:r>
          </w:p>
          <w:p w:rsidR="006476DF" w:rsidRDefault="006476DF" w:rsidP="00862D87">
            <w:pPr>
              <w:pStyle w:val="ListParagraph"/>
              <w:numPr>
                <w:ilvl w:val="0"/>
                <w:numId w:val="3"/>
              </w:numPr>
              <w:ind w:left="119" w:hanging="119"/>
              <w:rPr>
                <w:rFonts w:ascii="Times New Roman" w:hAnsi="Times New Roman" w:cs="Times New Roman"/>
                <w:sz w:val="24"/>
                <w:szCs w:val="24"/>
                <w:lang w:val="en-US"/>
              </w:rPr>
            </w:pPr>
            <w:r>
              <w:rPr>
                <w:rFonts w:ascii="Times New Roman" w:hAnsi="Times New Roman" w:cs="Times New Roman"/>
                <w:sz w:val="24"/>
                <w:szCs w:val="24"/>
                <w:lang w:val="en-US"/>
              </w:rPr>
              <w:t>Problem-soling</w:t>
            </w:r>
          </w:p>
          <w:p w:rsidR="006476DF" w:rsidRDefault="006476DF" w:rsidP="00862D87">
            <w:pPr>
              <w:pStyle w:val="ListParagraph"/>
              <w:numPr>
                <w:ilvl w:val="0"/>
                <w:numId w:val="3"/>
              </w:numPr>
              <w:ind w:left="119" w:hanging="119"/>
              <w:rPr>
                <w:rFonts w:ascii="Times New Roman" w:hAnsi="Times New Roman" w:cs="Times New Roman"/>
                <w:sz w:val="24"/>
                <w:szCs w:val="24"/>
                <w:lang w:val="en-US"/>
              </w:rPr>
            </w:pPr>
            <w:r>
              <w:rPr>
                <w:rFonts w:ascii="Times New Roman" w:hAnsi="Times New Roman" w:cs="Times New Roman"/>
                <w:sz w:val="24"/>
                <w:szCs w:val="24"/>
                <w:lang w:val="en-US"/>
              </w:rPr>
              <w:t>Choice</w:t>
            </w:r>
          </w:p>
          <w:p w:rsidR="006476DF" w:rsidRDefault="006476DF" w:rsidP="00862D87">
            <w:pPr>
              <w:pStyle w:val="ListParagraph"/>
              <w:numPr>
                <w:ilvl w:val="0"/>
                <w:numId w:val="3"/>
              </w:numPr>
              <w:ind w:left="119" w:hanging="119"/>
              <w:rPr>
                <w:rFonts w:ascii="Times New Roman" w:hAnsi="Times New Roman" w:cs="Times New Roman"/>
                <w:sz w:val="24"/>
                <w:szCs w:val="24"/>
                <w:lang w:val="en-US"/>
              </w:rPr>
            </w:pPr>
            <w:r>
              <w:rPr>
                <w:rFonts w:ascii="Times New Roman" w:hAnsi="Times New Roman" w:cs="Times New Roman"/>
                <w:sz w:val="24"/>
                <w:szCs w:val="24"/>
                <w:lang w:val="en-US"/>
              </w:rPr>
              <w:t>Execution</w:t>
            </w:r>
          </w:p>
          <w:p w:rsidR="006476DF" w:rsidRPr="006476DF" w:rsidRDefault="006476DF" w:rsidP="00862D87">
            <w:pPr>
              <w:pStyle w:val="ListParagraph"/>
              <w:numPr>
                <w:ilvl w:val="0"/>
                <w:numId w:val="3"/>
              </w:numPr>
              <w:ind w:left="119" w:hanging="119"/>
              <w:rPr>
                <w:rFonts w:ascii="Times New Roman" w:hAnsi="Times New Roman" w:cs="Times New Roman"/>
                <w:sz w:val="24"/>
                <w:szCs w:val="24"/>
                <w:lang w:val="en-US"/>
              </w:rPr>
            </w:pPr>
            <w:r>
              <w:rPr>
                <w:rFonts w:ascii="Times New Roman" w:hAnsi="Times New Roman" w:cs="Times New Roman"/>
                <w:sz w:val="24"/>
                <w:szCs w:val="24"/>
                <w:lang w:val="en-US"/>
              </w:rPr>
              <w:t>Control/evaluation</w:t>
            </w:r>
          </w:p>
        </w:tc>
        <w:tc>
          <w:tcPr>
            <w:tcW w:w="2551" w:type="dxa"/>
          </w:tcPr>
          <w:p w:rsidR="006476DF" w:rsidRDefault="006476DF" w:rsidP="00862D87">
            <w:pPr>
              <w:pStyle w:val="ListParagraph"/>
              <w:tabs>
                <w:tab w:val="left" w:pos="0"/>
              </w:tabs>
              <w:ind w:left="72"/>
              <w:rPr>
                <w:rFonts w:ascii="Times New Roman" w:hAnsi="Times New Roman" w:cs="Times New Roman"/>
                <w:sz w:val="24"/>
                <w:szCs w:val="24"/>
                <w:lang w:val="en-US"/>
              </w:rPr>
            </w:pPr>
            <w:r>
              <w:rPr>
                <w:rFonts w:ascii="Times New Roman" w:hAnsi="Times New Roman" w:cs="Times New Roman"/>
                <w:sz w:val="24"/>
                <w:szCs w:val="24"/>
                <w:lang w:val="en-US"/>
              </w:rPr>
              <w:t>Network promotion and contract management</w:t>
            </w:r>
          </w:p>
          <w:p w:rsidR="006476DF" w:rsidRDefault="006476DF" w:rsidP="00862D87">
            <w:pPr>
              <w:pStyle w:val="ListParagraph"/>
              <w:tabs>
                <w:tab w:val="left" w:pos="0"/>
              </w:tabs>
              <w:ind w:left="72"/>
              <w:rPr>
                <w:rFonts w:ascii="Times New Roman" w:hAnsi="Times New Roman" w:cs="Times New Roman"/>
                <w:sz w:val="24"/>
                <w:szCs w:val="24"/>
                <w:lang w:val="en-US"/>
              </w:rPr>
            </w:pPr>
            <w:r>
              <w:rPr>
                <w:rFonts w:ascii="Times New Roman" w:hAnsi="Times New Roman" w:cs="Times New Roman"/>
                <w:sz w:val="24"/>
                <w:szCs w:val="24"/>
                <w:lang w:val="en-US"/>
              </w:rPr>
              <w:t>Service provisioning</w:t>
            </w:r>
          </w:p>
          <w:p w:rsidR="006476DF" w:rsidRPr="006476DF" w:rsidRDefault="006476DF" w:rsidP="00862D87">
            <w:pPr>
              <w:pStyle w:val="ListParagraph"/>
              <w:tabs>
                <w:tab w:val="left" w:pos="0"/>
              </w:tabs>
              <w:ind w:left="72"/>
              <w:rPr>
                <w:rFonts w:ascii="Times New Roman" w:hAnsi="Times New Roman" w:cs="Times New Roman"/>
                <w:sz w:val="24"/>
                <w:szCs w:val="24"/>
                <w:lang w:val="en-US"/>
              </w:rPr>
            </w:pPr>
            <w:r>
              <w:rPr>
                <w:rFonts w:ascii="Times New Roman" w:hAnsi="Times New Roman" w:cs="Times New Roman"/>
                <w:sz w:val="24"/>
                <w:szCs w:val="24"/>
                <w:lang w:val="en-US"/>
              </w:rPr>
              <w:t>Infrastructure operation</w:t>
            </w:r>
          </w:p>
        </w:tc>
      </w:tr>
      <w:tr w:rsidR="006476DF" w:rsidTr="006476DF">
        <w:tc>
          <w:tcPr>
            <w:tcW w:w="2183" w:type="dxa"/>
          </w:tcPr>
          <w:p w:rsidR="006476DF" w:rsidRDefault="006476DF" w:rsidP="00862D87">
            <w:pPr>
              <w:rPr>
                <w:rFonts w:ascii="Times New Roman" w:hAnsi="Times New Roman" w:cs="Times New Roman"/>
                <w:sz w:val="24"/>
                <w:szCs w:val="24"/>
                <w:lang w:val="en-US"/>
              </w:rPr>
            </w:pPr>
            <w:r>
              <w:rPr>
                <w:rFonts w:ascii="Times New Roman" w:hAnsi="Times New Roman" w:cs="Times New Roman"/>
                <w:sz w:val="24"/>
                <w:szCs w:val="24"/>
                <w:lang w:val="en-US"/>
              </w:rPr>
              <w:t>Main interrelation among activities</w:t>
            </w:r>
          </w:p>
        </w:tc>
        <w:tc>
          <w:tcPr>
            <w:tcW w:w="2291" w:type="dxa"/>
          </w:tcPr>
          <w:p w:rsidR="006476DF" w:rsidRDefault="006476DF" w:rsidP="00862D87">
            <w:pPr>
              <w:rPr>
                <w:rFonts w:ascii="Times New Roman" w:hAnsi="Times New Roman" w:cs="Times New Roman"/>
                <w:sz w:val="24"/>
                <w:szCs w:val="24"/>
                <w:lang w:val="en-US"/>
              </w:rPr>
            </w:pPr>
            <w:r>
              <w:rPr>
                <w:rFonts w:ascii="Times New Roman" w:hAnsi="Times New Roman" w:cs="Times New Roman"/>
                <w:sz w:val="24"/>
                <w:szCs w:val="24"/>
                <w:lang w:val="en-US"/>
              </w:rPr>
              <w:t>Sequential</w:t>
            </w:r>
          </w:p>
        </w:tc>
        <w:tc>
          <w:tcPr>
            <w:tcW w:w="2189" w:type="dxa"/>
          </w:tcPr>
          <w:p w:rsidR="006476DF" w:rsidRDefault="006476DF" w:rsidP="00862D87">
            <w:pPr>
              <w:rPr>
                <w:rFonts w:ascii="Times New Roman" w:hAnsi="Times New Roman" w:cs="Times New Roman"/>
                <w:sz w:val="24"/>
                <w:szCs w:val="24"/>
                <w:lang w:val="en-US"/>
              </w:rPr>
            </w:pPr>
            <w:r>
              <w:rPr>
                <w:rFonts w:ascii="Times New Roman" w:hAnsi="Times New Roman" w:cs="Times New Roman"/>
                <w:sz w:val="24"/>
                <w:szCs w:val="24"/>
                <w:lang w:val="en-US"/>
              </w:rPr>
              <w:t>Cyclical</w:t>
            </w:r>
          </w:p>
        </w:tc>
        <w:tc>
          <w:tcPr>
            <w:tcW w:w="2551" w:type="dxa"/>
          </w:tcPr>
          <w:p w:rsidR="006476DF" w:rsidRDefault="006476DF" w:rsidP="00862D87">
            <w:pPr>
              <w:rPr>
                <w:rFonts w:ascii="Times New Roman" w:hAnsi="Times New Roman" w:cs="Times New Roman"/>
                <w:sz w:val="24"/>
                <w:szCs w:val="24"/>
                <w:lang w:val="en-US"/>
              </w:rPr>
            </w:pPr>
            <w:r>
              <w:rPr>
                <w:rFonts w:ascii="Times New Roman" w:hAnsi="Times New Roman" w:cs="Times New Roman"/>
                <w:sz w:val="24"/>
                <w:szCs w:val="24"/>
                <w:lang w:val="en-US"/>
              </w:rPr>
              <w:t>Parallel</w:t>
            </w:r>
          </w:p>
        </w:tc>
      </w:tr>
      <w:tr w:rsidR="006476DF" w:rsidTr="006476DF">
        <w:tc>
          <w:tcPr>
            <w:tcW w:w="2183" w:type="dxa"/>
          </w:tcPr>
          <w:p w:rsidR="006476DF" w:rsidRDefault="006476DF" w:rsidP="00862D87">
            <w:pPr>
              <w:rPr>
                <w:rFonts w:ascii="Times New Roman" w:hAnsi="Times New Roman" w:cs="Times New Roman"/>
                <w:sz w:val="24"/>
                <w:szCs w:val="24"/>
                <w:lang w:val="en-US"/>
              </w:rPr>
            </w:pPr>
            <w:r>
              <w:rPr>
                <w:rFonts w:ascii="Times New Roman" w:hAnsi="Times New Roman" w:cs="Times New Roman"/>
                <w:sz w:val="24"/>
                <w:szCs w:val="24"/>
                <w:lang w:val="en-US"/>
              </w:rPr>
              <w:t>Structure of value system</w:t>
            </w:r>
          </w:p>
        </w:tc>
        <w:tc>
          <w:tcPr>
            <w:tcW w:w="2291" w:type="dxa"/>
          </w:tcPr>
          <w:p w:rsidR="006476DF" w:rsidRDefault="006476DF" w:rsidP="00862D87">
            <w:pPr>
              <w:rPr>
                <w:rFonts w:ascii="Times New Roman" w:hAnsi="Times New Roman" w:cs="Times New Roman"/>
                <w:sz w:val="24"/>
                <w:szCs w:val="24"/>
                <w:lang w:val="en-US"/>
              </w:rPr>
            </w:pPr>
            <w:r>
              <w:rPr>
                <w:rFonts w:ascii="Times New Roman" w:hAnsi="Times New Roman" w:cs="Times New Roman"/>
                <w:sz w:val="24"/>
                <w:szCs w:val="24"/>
                <w:lang w:val="en-US"/>
              </w:rPr>
              <w:t>Interlinked chains</w:t>
            </w:r>
          </w:p>
        </w:tc>
        <w:tc>
          <w:tcPr>
            <w:tcW w:w="2189" w:type="dxa"/>
          </w:tcPr>
          <w:p w:rsidR="006476DF" w:rsidRDefault="006476DF" w:rsidP="00862D87">
            <w:pPr>
              <w:rPr>
                <w:rFonts w:ascii="Times New Roman" w:hAnsi="Times New Roman" w:cs="Times New Roman"/>
                <w:sz w:val="24"/>
                <w:szCs w:val="24"/>
                <w:lang w:val="en-US"/>
              </w:rPr>
            </w:pPr>
            <w:r>
              <w:rPr>
                <w:rFonts w:ascii="Times New Roman" w:hAnsi="Times New Roman" w:cs="Times New Roman"/>
                <w:sz w:val="24"/>
                <w:szCs w:val="24"/>
                <w:lang w:val="en-US"/>
              </w:rPr>
              <w:t>Referred shops</w:t>
            </w:r>
          </w:p>
        </w:tc>
        <w:tc>
          <w:tcPr>
            <w:tcW w:w="2551" w:type="dxa"/>
          </w:tcPr>
          <w:p w:rsidR="006476DF" w:rsidRDefault="006476DF" w:rsidP="00862D87">
            <w:pPr>
              <w:rPr>
                <w:rFonts w:ascii="Times New Roman" w:hAnsi="Times New Roman" w:cs="Times New Roman"/>
                <w:sz w:val="24"/>
                <w:szCs w:val="24"/>
                <w:lang w:val="en-US"/>
              </w:rPr>
            </w:pPr>
            <w:r>
              <w:rPr>
                <w:rFonts w:ascii="Times New Roman" w:hAnsi="Times New Roman" w:cs="Times New Roman"/>
                <w:sz w:val="24"/>
                <w:szCs w:val="24"/>
                <w:lang w:val="en-US"/>
              </w:rPr>
              <w:t>Layered and interconnected networks</w:t>
            </w:r>
          </w:p>
        </w:tc>
      </w:tr>
    </w:tbl>
    <w:p w:rsidR="00CF6170" w:rsidRDefault="00CF6170" w:rsidP="00862D87">
      <w:pPr>
        <w:spacing w:after="0" w:line="240" w:lineRule="auto"/>
        <w:rPr>
          <w:rFonts w:ascii="Times New Roman" w:hAnsi="Times New Roman" w:cs="Times New Roman"/>
          <w:sz w:val="24"/>
          <w:szCs w:val="24"/>
          <w:lang w:val="en-US"/>
        </w:rPr>
      </w:pPr>
    </w:p>
    <w:p w:rsidR="001678C0" w:rsidRDefault="00106D3A" w:rsidP="00862D8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1678C0" w:rsidRPr="006020E0">
        <w:rPr>
          <w:rFonts w:ascii="Times New Roman" w:hAnsi="Times New Roman" w:cs="Times New Roman"/>
          <w:sz w:val="24"/>
          <w:szCs w:val="24"/>
          <w:lang w:val="en-US"/>
        </w:rPr>
        <w:t xml:space="preserve"> three value </w:t>
      </w:r>
      <w:r>
        <w:rPr>
          <w:rFonts w:ascii="Times New Roman" w:hAnsi="Times New Roman" w:cs="Times New Roman"/>
          <w:sz w:val="24"/>
          <w:szCs w:val="24"/>
          <w:lang w:val="en-US"/>
        </w:rPr>
        <w:t>creation logics</w:t>
      </w:r>
      <w:r w:rsidR="001678C0" w:rsidRPr="006020E0">
        <w:rPr>
          <w:rFonts w:ascii="Times New Roman" w:hAnsi="Times New Roman" w:cs="Times New Roman"/>
          <w:sz w:val="24"/>
          <w:szCs w:val="24"/>
          <w:lang w:val="en-US"/>
        </w:rPr>
        <w:t xml:space="preserve"> can be discussed along two dimensions. The value chain logic reflects a goods dominant understanding of business (</w:t>
      </w:r>
      <w:proofErr w:type="spellStart"/>
      <w:r w:rsidR="001678C0" w:rsidRPr="006020E0">
        <w:rPr>
          <w:rFonts w:ascii="Times New Roman" w:hAnsi="Times New Roman" w:cs="Times New Roman"/>
          <w:sz w:val="24"/>
          <w:szCs w:val="24"/>
          <w:lang w:val="en-US"/>
        </w:rPr>
        <w:t>Vargo</w:t>
      </w:r>
      <w:proofErr w:type="spellEnd"/>
      <w:r w:rsidR="001678C0" w:rsidRPr="006020E0">
        <w:rPr>
          <w:rFonts w:ascii="Times New Roman" w:hAnsi="Times New Roman" w:cs="Times New Roman"/>
          <w:sz w:val="24"/>
          <w:szCs w:val="24"/>
          <w:lang w:val="en-US"/>
        </w:rPr>
        <w:t xml:space="preserve"> &amp; </w:t>
      </w:r>
      <w:proofErr w:type="spellStart"/>
      <w:r w:rsidR="001678C0" w:rsidRPr="006020E0">
        <w:rPr>
          <w:rFonts w:ascii="Times New Roman" w:hAnsi="Times New Roman" w:cs="Times New Roman"/>
          <w:sz w:val="24"/>
          <w:szCs w:val="24"/>
          <w:lang w:val="en-US"/>
        </w:rPr>
        <w:t>Lusch</w:t>
      </w:r>
      <w:proofErr w:type="spellEnd"/>
      <w:r w:rsidR="0087419E">
        <w:rPr>
          <w:rFonts w:ascii="Times New Roman" w:hAnsi="Times New Roman" w:cs="Times New Roman"/>
          <w:sz w:val="24"/>
          <w:szCs w:val="24"/>
          <w:lang w:val="en-US"/>
        </w:rPr>
        <w:t>, 2004</w:t>
      </w:r>
      <w:r w:rsidR="001678C0" w:rsidRPr="006020E0">
        <w:rPr>
          <w:rFonts w:ascii="Times New Roman" w:hAnsi="Times New Roman" w:cs="Times New Roman"/>
          <w:sz w:val="24"/>
          <w:szCs w:val="24"/>
          <w:lang w:val="en-US"/>
        </w:rPr>
        <w:t xml:space="preserve">). The transacted outcome of a firm is a good </w:t>
      </w:r>
      <w:r w:rsidR="00522C00">
        <w:rPr>
          <w:rFonts w:ascii="Times New Roman" w:hAnsi="Times New Roman" w:cs="Times New Roman"/>
          <w:sz w:val="24"/>
          <w:szCs w:val="24"/>
          <w:lang w:val="en-US"/>
        </w:rPr>
        <w:t xml:space="preserve">(i.e. a physical object) </w:t>
      </w:r>
      <w:r w:rsidR="001678C0" w:rsidRPr="006020E0">
        <w:rPr>
          <w:rFonts w:ascii="Times New Roman" w:hAnsi="Times New Roman" w:cs="Times New Roman"/>
          <w:sz w:val="24"/>
          <w:szCs w:val="24"/>
          <w:lang w:val="en-US"/>
        </w:rPr>
        <w:t>which is handed over to the customer for further use.</w:t>
      </w:r>
      <w:r w:rsidR="00522C00">
        <w:rPr>
          <w:rFonts w:ascii="Times New Roman" w:hAnsi="Times New Roman" w:cs="Times New Roman"/>
          <w:sz w:val="24"/>
          <w:szCs w:val="24"/>
          <w:lang w:val="en-US"/>
        </w:rPr>
        <w:t xml:space="preserve"> In contrast, t</w:t>
      </w:r>
      <w:r w:rsidR="001678C0" w:rsidRPr="006020E0">
        <w:rPr>
          <w:rFonts w:ascii="Times New Roman" w:hAnsi="Times New Roman" w:cs="Times New Roman"/>
          <w:sz w:val="24"/>
          <w:szCs w:val="24"/>
          <w:lang w:val="en-US"/>
        </w:rPr>
        <w:t xml:space="preserve">he value shop </w:t>
      </w:r>
      <w:r w:rsidR="00522C00">
        <w:rPr>
          <w:rFonts w:ascii="Times New Roman" w:hAnsi="Times New Roman" w:cs="Times New Roman"/>
          <w:sz w:val="24"/>
          <w:szCs w:val="24"/>
          <w:lang w:val="en-US"/>
        </w:rPr>
        <w:t>configuration</w:t>
      </w:r>
      <w:r w:rsidR="001678C0" w:rsidRPr="006020E0">
        <w:rPr>
          <w:rFonts w:ascii="Times New Roman" w:hAnsi="Times New Roman" w:cs="Times New Roman"/>
          <w:sz w:val="24"/>
          <w:szCs w:val="24"/>
          <w:lang w:val="en-US"/>
        </w:rPr>
        <w:t xml:space="preserve"> reflects a service do</w:t>
      </w:r>
      <w:r w:rsidR="0087419E">
        <w:rPr>
          <w:rFonts w:ascii="Times New Roman" w:hAnsi="Times New Roman" w:cs="Times New Roman"/>
          <w:sz w:val="24"/>
          <w:szCs w:val="24"/>
          <w:lang w:val="en-US"/>
        </w:rPr>
        <w:t>minant logic (</w:t>
      </w:r>
      <w:proofErr w:type="spellStart"/>
      <w:r w:rsidR="0087419E">
        <w:rPr>
          <w:rFonts w:ascii="Times New Roman" w:hAnsi="Times New Roman" w:cs="Times New Roman"/>
          <w:sz w:val="24"/>
          <w:szCs w:val="24"/>
          <w:lang w:val="en-US"/>
        </w:rPr>
        <w:t>Vargo</w:t>
      </w:r>
      <w:proofErr w:type="spellEnd"/>
      <w:r w:rsidR="0087419E">
        <w:rPr>
          <w:rFonts w:ascii="Times New Roman" w:hAnsi="Times New Roman" w:cs="Times New Roman"/>
          <w:sz w:val="24"/>
          <w:szCs w:val="24"/>
          <w:lang w:val="en-US"/>
        </w:rPr>
        <w:t xml:space="preserve"> &amp; </w:t>
      </w:r>
      <w:proofErr w:type="spellStart"/>
      <w:r w:rsidR="0087419E">
        <w:rPr>
          <w:rFonts w:ascii="Times New Roman" w:hAnsi="Times New Roman" w:cs="Times New Roman"/>
          <w:sz w:val="24"/>
          <w:szCs w:val="24"/>
          <w:lang w:val="en-US"/>
        </w:rPr>
        <w:t>Lusch</w:t>
      </w:r>
      <w:proofErr w:type="spellEnd"/>
      <w:r w:rsidR="0087419E">
        <w:rPr>
          <w:rFonts w:ascii="Times New Roman" w:hAnsi="Times New Roman" w:cs="Times New Roman"/>
          <w:sz w:val="24"/>
          <w:szCs w:val="24"/>
          <w:lang w:val="en-US"/>
        </w:rPr>
        <w:t>, 2004</w:t>
      </w:r>
      <w:r w:rsidR="001678C0" w:rsidRPr="006020E0">
        <w:rPr>
          <w:rFonts w:ascii="Times New Roman" w:hAnsi="Times New Roman" w:cs="Times New Roman"/>
          <w:sz w:val="24"/>
          <w:szCs w:val="24"/>
          <w:lang w:val="en-US"/>
        </w:rPr>
        <w:t>) and essentially covers firms which run processes on behalf of their customers. Typically, products and goods are placed opposite from processes and servic</w:t>
      </w:r>
      <w:r w:rsidR="004A0F53">
        <w:rPr>
          <w:rFonts w:ascii="Times New Roman" w:hAnsi="Times New Roman" w:cs="Times New Roman"/>
          <w:sz w:val="24"/>
          <w:szCs w:val="24"/>
          <w:lang w:val="en-US"/>
        </w:rPr>
        <w:t xml:space="preserve">es on the same scale (e.g. </w:t>
      </w:r>
      <w:proofErr w:type="spellStart"/>
      <w:r w:rsidR="004A0F53">
        <w:rPr>
          <w:rFonts w:ascii="Times New Roman" w:hAnsi="Times New Roman" w:cs="Times New Roman"/>
          <w:sz w:val="24"/>
          <w:szCs w:val="24"/>
          <w:lang w:val="en-US"/>
        </w:rPr>
        <w:t>Oliv</w:t>
      </w:r>
      <w:r w:rsidR="001678C0" w:rsidRPr="006020E0">
        <w:rPr>
          <w:rFonts w:ascii="Times New Roman" w:hAnsi="Times New Roman" w:cs="Times New Roman"/>
          <w:sz w:val="24"/>
          <w:szCs w:val="24"/>
          <w:lang w:val="en-US"/>
        </w:rPr>
        <w:t>a</w:t>
      </w:r>
      <w:proofErr w:type="spellEnd"/>
      <w:r w:rsidR="001678C0" w:rsidRPr="006020E0">
        <w:rPr>
          <w:rFonts w:ascii="Times New Roman" w:hAnsi="Times New Roman" w:cs="Times New Roman"/>
          <w:sz w:val="24"/>
          <w:szCs w:val="24"/>
          <w:lang w:val="en-US"/>
        </w:rPr>
        <w:t xml:space="preserve"> &amp; </w:t>
      </w:r>
      <w:proofErr w:type="spellStart"/>
      <w:r w:rsidR="001678C0" w:rsidRPr="006020E0">
        <w:rPr>
          <w:rFonts w:ascii="Times New Roman" w:hAnsi="Times New Roman" w:cs="Times New Roman"/>
          <w:sz w:val="24"/>
          <w:szCs w:val="24"/>
          <w:lang w:val="en-US"/>
        </w:rPr>
        <w:t>Kallenberg</w:t>
      </w:r>
      <w:proofErr w:type="spellEnd"/>
      <w:r w:rsidR="001678C0" w:rsidRPr="006020E0">
        <w:rPr>
          <w:rFonts w:ascii="Times New Roman" w:hAnsi="Times New Roman" w:cs="Times New Roman"/>
          <w:sz w:val="24"/>
          <w:szCs w:val="24"/>
          <w:lang w:val="en-US"/>
        </w:rPr>
        <w:t xml:space="preserve">, </w:t>
      </w:r>
      <w:r w:rsidR="004A0F53">
        <w:rPr>
          <w:rFonts w:ascii="Times New Roman" w:hAnsi="Times New Roman" w:cs="Times New Roman"/>
          <w:sz w:val="24"/>
          <w:szCs w:val="24"/>
          <w:lang w:val="en-US"/>
        </w:rPr>
        <w:t>2003</w:t>
      </w:r>
      <w:r w:rsidR="001678C0" w:rsidRPr="006020E0">
        <w:rPr>
          <w:rFonts w:ascii="Times New Roman" w:hAnsi="Times New Roman" w:cs="Times New Roman"/>
          <w:sz w:val="24"/>
          <w:szCs w:val="24"/>
          <w:lang w:val="en-US"/>
        </w:rPr>
        <w:t>). However, as actors can basically offer both products and services, or either alone, it makes more sense to understand these two orientati</w:t>
      </w:r>
      <w:r w:rsidR="00522C00">
        <w:rPr>
          <w:rFonts w:ascii="Times New Roman" w:hAnsi="Times New Roman" w:cs="Times New Roman"/>
          <w:sz w:val="24"/>
          <w:szCs w:val="24"/>
          <w:lang w:val="en-US"/>
        </w:rPr>
        <w:t>ons as two dimensions (Figure 1</w:t>
      </w:r>
      <w:r w:rsidR="001678C0" w:rsidRPr="006020E0">
        <w:rPr>
          <w:rFonts w:ascii="Times New Roman" w:hAnsi="Times New Roman" w:cs="Times New Roman"/>
          <w:sz w:val="24"/>
          <w:szCs w:val="24"/>
          <w:lang w:val="en-US"/>
        </w:rPr>
        <w:t>).</w:t>
      </w:r>
    </w:p>
    <w:p w:rsidR="00522C00" w:rsidRDefault="00522C00" w:rsidP="00862D87">
      <w:pPr>
        <w:spacing w:after="0" w:line="240" w:lineRule="auto"/>
        <w:rPr>
          <w:rFonts w:ascii="Times New Roman" w:hAnsi="Times New Roman" w:cs="Times New Roman"/>
          <w:sz w:val="24"/>
          <w:szCs w:val="24"/>
          <w:lang w:val="en-US"/>
        </w:rPr>
      </w:pPr>
    </w:p>
    <w:p w:rsidR="00426C6F" w:rsidRPr="00426C6F" w:rsidRDefault="002836BE" w:rsidP="00862D87">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Based on these two dimensions</w:t>
      </w:r>
      <w:r w:rsidR="00522C00">
        <w:rPr>
          <w:rFonts w:ascii="Times New Roman" w:hAnsi="Times New Roman" w:cs="Times New Roman"/>
          <w:sz w:val="24"/>
          <w:szCs w:val="24"/>
          <w:lang w:val="en-US"/>
        </w:rPr>
        <w:t>, the value chain configuration and the value shop configuration can be positioned in the appropriate boxes. The original description of the value network configuration entails “linking customers” and “mediating” (</w:t>
      </w:r>
      <w:proofErr w:type="spellStart"/>
      <w:r w:rsidR="00522C00" w:rsidRPr="00CF6170">
        <w:rPr>
          <w:rFonts w:ascii="Times New Roman" w:hAnsi="Times New Roman" w:cs="Times New Roman"/>
          <w:color w:val="000000" w:themeColor="text1"/>
          <w:sz w:val="24"/>
          <w:szCs w:val="24"/>
          <w:lang w:val="en-US"/>
        </w:rPr>
        <w:t>Stabell</w:t>
      </w:r>
      <w:proofErr w:type="spellEnd"/>
      <w:r w:rsidR="00522C00" w:rsidRPr="00CF6170">
        <w:rPr>
          <w:rFonts w:ascii="Times New Roman" w:hAnsi="Times New Roman" w:cs="Times New Roman"/>
          <w:color w:val="000000" w:themeColor="text1"/>
          <w:sz w:val="24"/>
          <w:szCs w:val="24"/>
          <w:lang w:val="en-US"/>
        </w:rPr>
        <w:t xml:space="preserve"> &amp; </w:t>
      </w:r>
      <w:proofErr w:type="spellStart"/>
      <w:r w:rsidR="00522C00" w:rsidRPr="00CF6170">
        <w:rPr>
          <w:rFonts w:ascii="Times New Roman" w:hAnsi="Times New Roman" w:cs="Times New Roman"/>
          <w:color w:val="000000" w:themeColor="text1"/>
          <w:sz w:val="24"/>
          <w:szCs w:val="24"/>
          <w:lang w:val="en-US"/>
        </w:rPr>
        <w:t>Fjeldstad</w:t>
      </w:r>
      <w:proofErr w:type="spellEnd"/>
      <w:r w:rsidR="00522C00" w:rsidRPr="00CF6170">
        <w:rPr>
          <w:rFonts w:ascii="Times New Roman" w:hAnsi="Times New Roman" w:cs="Times New Roman"/>
          <w:color w:val="000000" w:themeColor="text1"/>
          <w:sz w:val="24"/>
          <w:szCs w:val="24"/>
          <w:lang w:val="en-US"/>
        </w:rPr>
        <w:t>, 1998)</w:t>
      </w:r>
      <w:r w:rsidR="00522C00">
        <w:rPr>
          <w:rFonts w:ascii="Times New Roman" w:hAnsi="Times New Roman" w:cs="Times New Roman"/>
          <w:color w:val="000000" w:themeColor="text1"/>
          <w:sz w:val="24"/>
          <w:szCs w:val="24"/>
          <w:lang w:val="en-US"/>
        </w:rPr>
        <w:t xml:space="preserve">. This value creation logic does not entail exchange of goods nor </w:t>
      </w:r>
      <w:r w:rsidR="00426C6F">
        <w:rPr>
          <w:rFonts w:ascii="Times New Roman" w:hAnsi="Times New Roman" w:cs="Times New Roman"/>
          <w:color w:val="000000" w:themeColor="text1"/>
          <w:sz w:val="24"/>
          <w:szCs w:val="24"/>
          <w:lang w:val="en-US"/>
        </w:rPr>
        <w:t>offering a process but provides value creation through access to a network. Thus, value network configuration is places in the lower, left-hand corner.</w:t>
      </w:r>
    </w:p>
    <w:p w:rsidR="001678C0" w:rsidRDefault="001678C0" w:rsidP="00862D87">
      <w:pPr>
        <w:spacing w:after="0" w:line="240" w:lineRule="auto"/>
        <w:rPr>
          <w:rFonts w:ascii="Times New Roman" w:hAnsi="Times New Roman" w:cs="Times New Roman"/>
          <w:sz w:val="24"/>
          <w:szCs w:val="24"/>
          <w:lang w:val="en-US"/>
        </w:rPr>
      </w:pPr>
    </w:p>
    <w:p w:rsidR="001678C0" w:rsidRDefault="001678C0" w:rsidP="00862D87">
      <w:pPr>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14:anchorId="5B66AE6B" wp14:editId="0D3E2933">
            <wp:extent cx="3001992" cy="1947728"/>
            <wp:effectExtent l="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5110" cy="1949751"/>
                    </a:xfrm>
                    <a:prstGeom prst="rect">
                      <a:avLst/>
                    </a:prstGeom>
                    <a:noFill/>
                  </pic:spPr>
                </pic:pic>
              </a:graphicData>
            </a:graphic>
          </wp:inline>
        </w:drawing>
      </w:r>
    </w:p>
    <w:p w:rsidR="001678C0" w:rsidRDefault="00522C00" w:rsidP="00862D8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Figure 1: The value configuration diagram</w:t>
      </w:r>
    </w:p>
    <w:p w:rsidR="00522C00" w:rsidRDefault="00522C00" w:rsidP="00862D87">
      <w:pPr>
        <w:spacing w:after="0" w:line="240" w:lineRule="auto"/>
        <w:rPr>
          <w:rFonts w:ascii="Times New Roman" w:hAnsi="Times New Roman" w:cs="Times New Roman"/>
          <w:sz w:val="24"/>
          <w:szCs w:val="24"/>
          <w:lang w:val="en-US"/>
        </w:rPr>
      </w:pPr>
    </w:p>
    <w:p w:rsidR="001678C0" w:rsidRPr="006020E0" w:rsidRDefault="001678C0" w:rsidP="00862D87">
      <w:pPr>
        <w:spacing w:after="0" w:line="240" w:lineRule="auto"/>
        <w:jc w:val="both"/>
        <w:rPr>
          <w:rFonts w:ascii="Times New Roman" w:hAnsi="Times New Roman" w:cs="Times New Roman"/>
          <w:sz w:val="24"/>
          <w:szCs w:val="24"/>
          <w:lang w:val="en-US"/>
        </w:rPr>
      </w:pPr>
      <w:r w:rsidRPr="006020E0">
        <w:rPr>
          <w:rFonts w:ascii="Times New Roman" w:hAnsi="Times New Roman" w:cs="Times New Roman"/>
          <w:sz w:val="24"/>
          <w:szCs w:val="24"/>
          <w:lang w:val="en-US"/>
        </w:rPr>
        <w:lastRenderedPageBreak/>
        <w:t>Increasingly, firm</w:t>
      </w:r>
      <w:r w:rsidR="00426C6F">
        <w:rPr>
          <w:rFonts w:ascii="Times New Roman" w:hAnsi="Times New Roman" w:cs="Times New Roman"/>
          <w:sz w:val="24"/>
          <w:szCs w:val="24"/>
          <w:lang w:val="en-US"/>
        </w:rPr>
        <w:t>s</w:t>
      </w:r>
      <w:r w:rsidR="000E0313">
        <w:rPr>
          <w:rFonts w:ascii="Times New Roman" w:hAnsi="Times New Roman" w:cs="Times New Roman"/>
          <w:sz w:val="24"/>
          <w:szCs w:val="24"/>
          <w:lang w:val="en-US"/>
        </w:rPr>
        <w:t xml:space="preserve"> do</w:t>
      </w:r>
      <w:r w:rsidR="0092056A">
        <w:rPr>
          <w:rFonts w:ascii="Times New Roman" w:hAnsi="Times New Roman" w:cs="Times New Roman"/>
          <w:sz w:val="24"/>
          <w:szCs w:val="24"/>
          <w:lang w:val="en-US"/>
        </w:rPr>
        <w:t xml:space="preserve"> not follow a pure product or </w:t>
      </w:r>
      <w:r w:rsidR="000E0313">
        <w:rPr>
          <w:rFonts w:ascii="Times New Roman" w:hAnsi="Times New Roman" w:cs="Times New Roman"/>
          <w:sz w:val="24"/>
          <w:szCs w:val="24"/>
          <w:lang w:val="en-US"/>
        </w:rPr>
        <w:t>pure service logic – they combine these logics into highly integrated</w:t>
      </w:r>
      <w:r w:rsidR="00936F76">
        <w:rPr>
          <w:rFonts w:ascii="Times New Roman" w:hAnsi="Times New Roman" w:cs="Times New Roman"/>
          <w:sz w:val="24"/>
          <w:szCs w:val="24"/>
          <w:lang w:val="en-US"/>
        </w:rPr>
        <w:t xml:space="preserve"> product-service systems (e.g. </w:t>
      </w:r>
      <w:proofErr w:type="spellStart"/>
      <w:r w:rsidR="00936F76">
        <w:rPr>
          <w:rFonts w:ascii="Times New Roman" w:hAnsi="Times New Roman" w:cs="Times New Roman"/>
          <w:sz w:val="24"/>
          <w:szCs w:val="24"/>
          <w:lang w:val="en-US"/>
        </w:rPr>
        <w:t>Morelli</w:t>
      </w:r>
      <w:proofErr w:type="spellEnd"/>
      <w:r w:rsidR="00936F76">
        <w:rPr>
          <w:rFonts w:ascii="Times New Roman" w:hAnsi="Times New Roman" w:cs="Times New Roman"/>
          <w:sz w:val="24"/>
          <w:szCs w:val="24"/>
          <w:lang w:val="en-US"/>
        </w:rPr>
        <w:t>, 2002</w:t>
      </w:r>
      <w:r w:rsidR="00C40B4B">
        <w:rPr>
          <w:rFonts w:ascii="Times New Roman" w:hAnsi="Times New Roman" w:cs="Times New Roman"/>
          <w:sz w:val="24"/>
          <w:szCs w:val="24"/>
          <w:lang w:val="en-US"/>
        </w:rPr>
        <w:t xml:space="preserve">). Take organ transplantation as an example: while there is a product exchange (the organ), this transaction can only be successful with a service (the operation). Both parts cannot exist separately from each other. As such, it is not a combination of product and </w:t>
      </w:r>
      <w:proofErr w:type="gramStart"/>
      <w:r w:rsidR="00C40B4B">
        <w:rPr>
          <w:rFonts w:ascii="Times New Roman" w:hAnsi="Times New Roman" w:cs="Times New Roman"/>
          <w:sz w:val="24"/>
          <w:szCs w:val="24"/>
          <w:lang w:val="en-US"/>
        </w:rPr>
        <w:t>service,</w:t>
      </w:r>
      <w:proofErr w:type="gramEnd"/>
      <w:r w:rsidR="00C40B4B">
        <w:rPr>
          <w:rFonts w:ascii="Times New Roman" w:hAnsi="Times New Roman" w:cs="Times New Roman"/>
          <w:sz w:val="24"/>
          <w:szCs w:val="24"/>
          <w:lang w:val="en-US"/>
        </w:rPr>
        <w:t xml:space="preserve"> it is an integration of the two. Thus, </w:t>
      </w:r>
      <w:r w:rsidRPr="006020E0">
        <w:rPr>
          <w:rFonts w:ascii="Times New Roman" w:hAnsi="Times New Roman" w:cs="Times New Roman"/>
          <w:sz w:val="24"/>
          <w:szCs w:val="24"/>
          <w:lang w:val="en-US"/>
        </w:rPr>
        <w:t>we adapt this term</w:t>
      </w:r>
      <w:r w:rsidR="00426C6F">
        <w:rPr>
          <w:rFonts w:ascii="Times New Roman" w:hAnsi="Times New Roman" w:cs="Times New Roman"/>
          <w:sz w:val="24"/>
          <w:szCs w:val="24"/>
          <w:lang w:val="en-US"/>
        </w:rPr>
        <w:t>inology</w:t>
      </w:r>
      <w:r w:rsidRPr="006020E0">
        <w:rPr>
          <w:rFonts w:ascii="Times New Roman" w:hAnsi="Times New Roman" w:cs="Times New Roman"/>
          <w:sz w:val="24"/>
          <w:szCs w:val="24"/>
          <w:lang w:val="en-US"/>
        </w:rPr>
        <w:t xml:space="preserve"> for the fourth value configuration: value system logic.</w:t>
      </w:r>
      <w:r w:rsidR="00C40B4B">
        <w:rPr>
          <w:rFonts w:ascii="Times New Roman" w:hAnsi="Times New Roman" w:cs="Times New Roman"/>
          <w:sz w:val="24"/>
          <w:szCs w:val="24"/>
          <w:lang w:val="en-US"/>
        </w:rPr>
        <w:t xml:space="preserve"> </w:t>
      </w:r>
      <w:r w:rsidRPr="006020E0">
        <w:rPr>
          <w:rFonts w:ascii="Times New Roman" w:hAnsi="Times New Roman" w:cs="Times New Roman"/>
          <w:sz w:val="24"/>
          <w:szCs w:val="24"/>
          <w:lang w:val="en-US"/>
        </w:rPr>
        <w:t xml:space="preserve">The value system logic combines a bundle of elements into a systemic solution which </w:t>
      </w:r>
      <w:r w:rsidR="00426C6F">
        <w:rPr>
          <w:rFonts w:ascii="Times New Roman" w:hAnsi="Times New Roman" w:cs="Times New Roman"/>
          <w:sz w:val="24"/>
          <w:szCs w:val="24"/>
          <w:lang w:val="en-US"/>
        </w:rPr>
        <w:t>integrates</w:t>
      </w:r>
      <w:r w:rsidR="00C40B4B">
        <w:rPr>
          <w:rFonts w:ascii="Times New Roman" w:hAnsi="Times New Roman" w:cs="Times New Roman"/>
          <w:sz w:val="24"/>
          <w:szCs w:val="24"/>
          <w:lang w:val="en-US"/>
        </w:rPr>
        <w:t xml:space="preserve"> goods</w:t>
      </w:r>
      <w:r w:rsidRPr="006020E0">
        <w:rPr>
          <w:rFonts w:ascii="Times New Roman" w:hAnsi="Times New Roman" w:cs="Times New Roman"/>
          <w:sz w:val="24"/>
          <w:szCs w:val="24"/>
          <w:lang w:val="en-US"/>
        </w:rPr>
        <w:t xml:space="preserve"> and proc</w:t>
      </w:r>
      <w:r w:rsidR="00C40B4B">
        <w:rPr>
          <w:rFonts w:ascii="Times New Roman" w:hAnsi="Times New Roman" w:cs="Times New Roman"/>
          <w:sz w:val="24"/>
          <w:szCs w:val="24"/>
          <w:lang w:val="en-US"/>
        </w:rPr>
        <w:t>esses</w:t>
      </w:r>
      <w:r w:rsidRPr="006020E0">
        <w:rPr>
          <w:rFonts w:ascii="Times New Roman" w:hAnsi="Times New Roman" w:cs="Times New Roman"/>
          <w:sz w:val="24"/>
          <w:szCs w:val="24"/>
          <w:lang w:val="en-US"/>
        </w:rPr>
        <w:t>.</w:t>
      </w:r>
      <w:r w:rsidR="00936F76">
        <w:rPr>
          <w:rFonts w:ascii="Times New Roman" w:hAnsi="Times New Roman" w:cs="Times New Roman"/>
          <w:sz w:val="24"/>
          <w:szCs w:val="24"/>
          <w:lang w:val="en-US"/>
        </w:rPr>
        <w:t xml:space="preserve"> As such, goods and services cannot be separated from each other.</w:t>
      </w:r>
    </w:p>
    <w:p w:rsidR="001678C0" w:rsidRPr="006020E0" w:rsidRDefault="001678C0" w:rsidP="00862D87">
      <w:pPr>
        <w:spacing w:after="0" w:line="240" w:lineRule="auto"/>
        <w:rPr>
          <w:rFonts w:ascii="Times New Roman" w:hAnsi="Times New Roman" w:cs="Times New Roman"/>
          <w:sz w:val="24"/>
          <w:szCs w:val="24"/>
          <w:lang w:val="en-US"/>
        </w:rPr>
      </w:pPr>
    </w:p>
    <w:p w:rsidR="001678C0" w:rsidRDefault="00C40B4B" w:rsidP="00862D8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Table 2: Value </w:t>
      </w:r>
      <w:r w:rsidR="0044481B">
        <w:rPr>
          <w:rFonts w:ascii="Times New Roman" w:hAnsi="Times New Roman" w:cs="Times New Roman"/>
          <w:sz w:val="24"/>
          <w:szCs w:val="24"/>
          <w:lang w:val="en-US"/>
        </w:rPr>
        <w:t>creation logics</w:t>
      </w:r>
      <w:r w:rsidR="007F1130">
        <w:rPr>
          <w:rFonts w:ascii="Times New Roman" w:hAnsi="Times New Roman" w:cs="Times New Roman"/>
          <w:sz w:val="24"/>
          <w:szCs w:val="24"/>
          <w:lang w:val="en-US"/>
        </w:rPr>
        <w:t xml:space="preserve"> (italics indicate original descriptions by </w:t>
      </w:r>
      <w:proofErr w:type="spellStart"/>
      <w:r w:rsidR="007F1130">
        <w:rPr>
          <w:rFonts w:ascii="Times New Roman" w:hAnsi="Times New Roman" w:cs="Times New Roman"/>
          <w:sz w:val="24"/>
          <w:szCs w:val="24"/>
          <w:lang w:val="en-US"/>
        </w:rPr>
        <w:t>Stabell</w:t>
      </w:r>
      <w:proofErr w:type="spellEnd"/>
      <w:r w:rsidR="007F1130">
        <w:rPr>
          <w:rFonts w:ascii="Times New Roman" w:hAnsi="Times New Roman" w:cs="Times New Roman"/>
          <w:sz w:val="24"/>
          <w:szCs w:val="24"/>
          <w:lang w:val="en-US"/>
        </w:rPr>
        <w:t xml:space="preserve"> &amp; </w:t>
      </w:r>
      <w:proofErr w:type="spellStart"/>
      <w:r w:rsidR="007F1130">
        <w:rPr>
          <w:rFonts w:ascii="Times New Roman" w:hAnsi="Times New Roman" w:cs="Times New Roman"/>
          <w:sz w:val="24"/>
          <w:szCs w:val="24"/>
          <w:lang w:val="en-US"/>
        </w:rPr>
        <w:t>Fjeldstad</w:t>
      </w:r>
      <w:proofErr w:type="spellEnd"/>
      <w:r w:rsidR="007F1130">
        <w:rPr>
          <w:rFonts w:ascii="Times New Roman" w:hAnsi="Times New Roman" w:cs="Times New Roman"/>
          <w:sz w:val="24"/>
          <w:szCs w:val="24"/>
          <w:lang w:val="en-US"/>
        </w:rPr>
        <w:t>, 1998)</w:t>
      </w:r>
    </w:p>
    <w:tbl>
      <w:tblPr>
        <w:tblStyle w:val="TableGrid"/>
        <w:tblW w:w="0" w:type="auto"/>
        <w:tblLook w:val="04A0" w:firstRow="1" w:lastRow="0" w:firstColumn="1" w:lastColumn="0" w:noHBand="0" w:noVBand="1"/>
      </w:tblPr>
      <w:tblGrid>
        <w:gridCol w:w="1803"/>
        <w:gridCol w:w="1736"/>
        <w:gridCol w:w="1793"/>
        <w:gridCol w:w="2116"/>
        <w:gridCol w:w="1794"/>
      </w:tblGrid>
      <w:tr w:rsidR="00D421B9" w:rsidTr="006062D6">
        <w:tc>
          <w:tcPr>
            <w:tcW w:w="1803" w:type="dxa"/>
          </w:tcPr>
          <w:p w:rsidR="00D421B9" w:rsidRDefault="00D421B9" w:rsidP="00862D87">
            <w:pPr>
              <w:rPr>
                <w:rFonts w:ascii="Times New Roman" w:hAnsi="Times New Roman" w:cs="Times New Roman"/>
                <w:sz w:val="24"/>
                <w:szCs w:val="24"/>
                <w:lang w:val="en-US"/>
              </w:rPr>
            </w:pPr>
          </w:p>
        </w:tc>
        <w:tc>
          <w:tcPr>
            <w:tcW w:w="7439" w:type="dxa"/>
            <w:gridSpan w:val="4"/>
          </w:tcPr>
          <w:p w:rsidR="00D421B9" w:rsidRDefault="00D421B9" w:rsidP="00862D87">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Value </w:t>
            </w:r>
            <w:r w:rsidR="0044481B">
              <w:rPr>
                <w:rFonts w:ascii="Times New Roman" w:hAnsi="Times New Roman" w:cs="Times New Roman"/>
                <w:sz w:val="24"/>
                <w:szCs w:val="24"/>
                <w:lang w:val="en-US"/>
              </w:rPr>
              <w:t>creation logics</w:t>
            </w:r>
          </w:p>
        </w:tc>
      </w:tr>
      <w:tr w:rsidR="009B54EE" w:rsidTr="006062D6">
        <w:tc>
          <w:tcPr>
            <w:tcW w:w="1803" w:type="dxa"/>
          </w:tcPr>
          <w:p w:rsidR="00D421B9" w:rsidRDefault="00D421B9" w:rsidP="00862D87">
            <w:pPr>
              <w:rPr>
                <w:rFonts w:ascii="Times New Roman" w:hAnsi="Times New Roman" w:cs="Times New Roman"/>
                <w:sz w:val="24"/>
                <w:szCs w:val="24"/>
                <w:lang w:val="en-US"/>
              </w:rPr>
            </w:pPr>
          </w:p>
        </w:tc>
        <w:tc>
          <w:tcPr>
            <w:tcW w:w="5645" w:type="dxa"/>
            <w:gridSpan w:val="3"/>
          </w:tcPr>
          <w:p w:rsidR="00D421B9" w:rsidRDefault="00D421B9" w:rsidP="00862D8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Stabell</w:t>
            </w:r>
            <w:proofErr w:type="spellEnd"/>
            <w:r>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Fje</w:t>
            </w:r>
            <w:r w:rsidR="00630386">
              <w:rPr>
                <w:rFonts w:ascii="Times New Roman" w:hAnsi="Times New Roman" w:cs="Times New Roman"/>
                <w:sz w:val="24"/>
                <w:szCs w:val="24"/>
                <w:lang w:val="en-US"/>
              </w:rPr>
              <w:t>l</w:t>
            </w:r>
            <w:r>
              <w:rPr>
                <w:rFonts w:ascii="Times New Roman" w:hAnsi="Times New Roman" w:cs="Times New Roman"/>
                <w:sz w:val="24"/>
                <w:szCs w:val="24"/>
                <w:lang w:val="en-US"/>
              </w:rPr>
              <w:t>dstad</w:t>
            </w:r>
            <w:proofErr w:type="spellEnd"/>
            <w:r>
              <w:rPr>
                <w:rFonts w:ascii="Times New Roman" w:hAnsi="Times New Roman" w:cs="Times New Roman"/>
                <w:sz w:val="24"/>
                <w:szCs w:val="24"/>
                <w:lang w:val="en-US"/>
              </w:rPr>
              <w:t xml:space="preserve"> (1998)</w:t>
            </w:r>
          </w:p>
        </w:tc>
        <w:tc>
          <w:tcPr>
            <w:tcW w:w="1794" w:type="dxa"/>
          </w:tcPr>
          <w:p w:rsidR="00D421B9" w:rsidRDefault="00D421B9" w:rsidP="00862D87">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Additional </w:t>
            </w:r>
            <w:r w:rsidR="0044481B">
              <w:rPr>
                <w:rFonts w:ascii="Times New Roman" w:hAnsi="Times New Roman" w:cs="Times New Roman"/>
                <w:sz w:val="24"/>
                <w:szCs w:val="24"/>
                <w:lang w:val="en-US"/>
              </w:rPr>
              <w:t>logic</w:t>
            </w:r>
          </w:p>
        </w:tc>
      </w:tr>
      <w:tr w:rsidR="009B54EE" w:rsidTr="006062D6">
        <w:tc>
          <w:tcPr>
            <w:tcW w:w="1803" w:type="dxa"/>
          </w:tcPr>
          <w:p w:rsidR="00D421B9" w:rsidRDefault="00D421B9" w:rsidP="00862D87">
            <w:pPr>
              <w:rPr>
                <w:rFonts w:ascii="Times New Roman" w:hAnsi="Times New Roman" w:cs="Times New Roman"/>
                <w:sz w:val="24"/>
                <w:szCs w:val="24"/>
                <w:lang w:val="en-US"/>
              </w:rPr>
            </w:pPr>
          </w:p>
        </w:tc>
        <w:tc>
          <w:tcPr>
            <w:tcW w:w="1736" w:type="dxa"/>
          </w:tcPr>
          <w:p w:rsidR="00D421B9" w:rsidRDefault="00D421B9" w:rsidP="00862D87">
            <w:pPr>
              <w:rPr>
                <w:rFonts w:ascii="Times New Roman" w:hAnsi="Times New Roman" w:cs="Times New Roman"/>
                <w:sz w:val="24"/>
                <w:szCs w:val="24"/>
                <w:lang w:val="en-US"/>
              </w:rPr>
            </w:pPr>
            <w:r>
              <w:rPr>
                <w:rFonts w:ascii="Times New Roman" w:hAnsi="Times New Roman" w:cs="Times New Roman"/>
                <w:sz w:val="24"/>
                <w:szCs w:val="24"/>
                <w:lang w:val="en-US"/>
              </w:rPr>
              <w:t>Value chains</w:t>
            </w:r>
          </w:p>
        </w:tc>
        <w:tc>
          <w:tcPr>
            <w:tcW w:w="1793" w:type="dxa"/>
          </w:tcPr>
          <w:p w:rsidR="00D421B9" w:rsidRDefault="00D421B9" w:rsidP="00862D87">
            <w:pPr>
              <w:rPr>
                <w:rFonts w:ascii="Times New Roman" w:hAnsi="Times New Roman" w:cs="Times New Roman"/>
                <w:sz w:val="24"/>
                <w:szCs w:val="24"/>
                <w:lang w:val="en-US"/>
              </w:rPr>
            </w:pPr>
            <w:r>
              <w:rPr>
                <w:rFonts w:ascii="Times New Roman" w:hAnsi="Times New Roman" w:cs="Times New Roman"/>
                <w:sz w:val="24"/>
                <w:szCs w:val="24"/>
                <w:lang w:val="en-US"/>
              </w:rPr>
              <w:t>Value shops</w:t>
            </w:r>
          </w:p>
        </w:tc>
        <w:tc>
          <w:tcPr>
            <w:tcW w:w="2116" w:type="dxa"/>
          </w:tcPr>
          <w:p w:rsidR="00D421B9" w:rsidRDefault="00D421B9" w:rsidP="00862D87">
            <w:pPr>
              <w:rPr>
                <w:rFonts w:ascii="Times New Roman" w:hAnsi="Times New Roman" w:cs="Times New Roman"/>
                <w:sz w:val="24"/>
                <w:szCs w:val="24"/>
                <w:lang w:val="en-US"/>
              </w:rPr>
            </w:pPr>
            <w:r>
              <w:rPr>
                <w:rFonts w:ascii="Times New Roman" w:hAnsi="Times New Roman" w:cs="Times New Roman"/>
                <w:sz w:val="24"/>
                <w:szCs w:val="24"/>
                <w:lang w:val="en-US"/>
              </w:rPr>
              <w:t>Value networks</w:t>
            </w:r>
          </w:p>
        </w:tc>
        <w:tc>
          <w:tcPr>
            <w:tcW w:w="1794" w:type="dxa"/>
          </w:tcPr>
          <w:p w:rsidR="00D421B9" w:rsidRDefault="00D421B9" w:rsidP="00862D87">
            <w:pPr>
              <w:rPr>
                <w:rFonts w:ascii="Times New Roman" w:hAnsi="Times New Roman" w:cs="Times New Roman"/>
                <w:sz w:val="24"/>
                <w:szCs w:val="24"/>
                <w:lang w:val="en-US"/>
              </w:rPr>
            </w:pPr>
            <w:r>
              <w:rPr>
                <w:rFonts w:ascii="Times New Roman" w:hAnsi="Times New Roman" w:cs="Times New Roman"/>
                <w:sz w:val="24"/>
                <w:szCs w:val="24"/>
                <w:lang w:val="en-US"/>
              </w:rPr>
              <w:t>Value systems</w:t>
            </w:r>
          </w:p>
        </w:tc>
      </w:tr>
      <w:tr w:rsidR="009B54EE" w:rsidRPr="00862D87" w:rsidTr="006062D6">
        <w:tc>
          <w:tcPr>
            <w:tcW w:w="1803" w:type="dxa"/>
          </w:tcPr>
          <w:p w:rsidR="00D421B9" w:rsidRDefault="007F1130" w:rsidP="00862D87">
            <w:pPr>
              <w:rPr>
                <w:rFonts w:ascii="Times New Roman" w:hAnsi="Times New Roman" w:cs="Times New Roman"/>
                <w:sz w:val="24"/>
                <w:szCs w:val="24"/>
                <w:lang w:val="en-US"/>
              </w:rPr>
            </w:pPr>
            <w:r>
              <w:rPr>
                <w:rFonts w:ascii="Times New Roman" w:hAnsi="Times New Roman" w:cs="Times New Roman"/>
                <w:sz w:val="24"/>
                <w:szCs w:val="24"/>
                <w:lang w:val="en-US"/>
              </w:rPr>
              <w:t>Value creation logic</w:t>
            </w:r>
          </w:p>
        </w:tc>
        <w:tc>
          <w:tcPr>
            <w:tcW w:w="1736" w:type="dxa"/>
          </w:tcPr>
          <w:p w:rsidR="00D421B9" w:rsidRPr="007F1130" w:rsidRDefault="007F1130" w:rsidP="00862D87">
            <w:pPr>
              <w:rPr>
                <w:rFonts w:ascii="Times New Roman" w:hAnsi="Times New Roman" w:cs="Times New Roman"/>
                <w:i/>
                <w:sz w:val="24"/>
                <w:szCs w:val="24"/>
                <w:lang w:val="en-US"/>
              </w:rPr>
            </w:pPr>
            <w:r w:rsidRPr="007F1130">
              <w:rPr>
                <w:rFonts w:ascii="Times New Roman" w:hAnsi="Times New Roman" w:cs="Times New Roman"/>
                <w:i/>
                <w:sz w:val="24"/>
                <w:szCs w:val="24"/>
                <w:lang w:val="en-US"/>
              </w:rPr>
              <w:t>Transformation of inputs into products</w:t>
            </w:r>
          </w:p>
        </w:tc>
        <w:tc>
          <w:tcPr>
            <w:tcW w:w="1793" w:type="dxa"/>
          </w:tcPr>
          <w:p w:rsidR="00D421B9" w:rsidRDefault="007F1130" w:rsidP="00862D87">
            <w:pPr>
              <w:rPr>
                <w:rFonts w:ascii="Times New Roman" w:hAnsi="Times New Roman" w:cs="Times New Roman"/>
                <w:sz w:val="24"/>
                <w:szCs w:val="24"/>
                <w:lang w:val="en-US"/>
              </w:rPr>
            </w:pPr>
            <w:r>
              <w:rPr>
                <w:rFonts w:ascii="Times New Roman" w:hAnsi="Times New Roman" w:cs="Times New Roman"/>
                <w:sz w:val="24"/>
                <w:szCs w:val="24"/>
                <w:lang w:val="en-US"/>
              </w:rPr>
              <w:t>Transformation of inputs into processes</w:t>
            </w:r>
          </w:p>
        </w:tc>
        <w:tc>
          <w:tcPr>
            <w:tcW w:w="2116" w:type="dxa"/>
          </w:tcPr>
          <w:p w:rsidR="00D421B9" w:rsidRDefault="007F1130" w:rsidP="00862D87">
            <w:pPr>
              <w:rPr>
                <w:rFonts w:ascii="Times New Roman" w:hAnsi="Times New Roman" w:cs="Times New Roman"/>
                <w:sz w:val="24"/>
                <w:szCs w:val="24"/>
                <w:lang w:val="en-US"/>
              </w:rPr>
            </w:pPr>
            <w:r w:rsidRPr="007F1130">
              <w:rPr>
                <w:rFonts w:ascii="Times New Roman" w:hAnsi="Times New Roman" w:cs="Times New Roman"/>
                <w:i/>
                <w:sz w:val="24"/>
                <w:szCs w:val="24"/>
                <w:lang w:val="en-US"/>
              </w:rPr>
              <w:t>Linking customers</w:t>
            </w:r>
            <w:r>
              <w:rPr>
                <w:rFonts w:ascii="Times New Roman" w:hAnsi="Times New Roman" w:cs="Times New Roman"/>
                <w:sz w:val="24"/>
                <w:szCs w:val="24"/>
                <w:lang w:val="en-US"/>
              </w:rPr>
              <w:t xml:space="preserve"> to other actors (customers or supplies)</w:t>
            </w:r>
          </w:p>
        </w:tc>
        <w:tc>
          <w:tcPr>
            <w:tcW w:w="1794" w:type="dxa"/>
          </w:tcPr>
          <w:p w:rsidR="00D421B9" w:rsidRDefault="007F1130" w:rsidP="00862D87">
            <w:pPr>
              <w:rPr>
                <w:rFonts w:ascii="Times New Roman" w:hAnsi="Times New Roman" w:cs="Times New Roman"/>
                <w:sz w:val="24"/>
                <w:szCs w:val="24"/>
                <w:lang w:val="en-US"/>
              </w:rPr>
            </w:pPr>
            <w:r>
              <w:rPr>
                <w:rFonts w:ascii="Times New Roman" w:hAnsi="Times New Roman" w:cs="Times New Roman"/>
                <w:sz w:val="24"/>
                <w:szCs w:val="24"/>
                <w:lang w:val="en-US"/>
              </w:rPr>
              <w:t>Transforming inputs into integrated products and services</w:t>
            </w:r>
          </w:p>
        </w:tc>
      </w:tr>
      <w:tr w:rsidR="009B54EE" w:rsidTr="006062D6">
        <w:tc>
          <w:tcPr>
            <w:tcW w:w="1803" w:type="dxa"/>
          </w:tcPr>
          <w:p w:rsidR="00D421B9" w:rsidRDefault="00044371" w:rsidP="00862D87">
            <w:pPr>
              <w:rPr>
                <w:rFonts w:ascii="Times New Roman" w:hAnsi="Times New Roman" w:cs="Times New Roman"/>
                <w:sz w:val="24"/>
                <w:szCs w:val="24"/>
                <w:lang w:val="en-US"/>
              </w:rPr>
            </w:pPr>
            <w:r>
              <w:rPr>
                <w:rFonts w:ascii="Times New Roman" w:hAnsi="Times New Roman" w:cs="Times New Roman"/>
                <w:sz w:val="24"/>
                <w:szCs w:val="24"/>
                <w:lang w:val="en-US"/>
              </w:rPr>
              <w:t xml:space="preserve">Key </w:t>
            </w:r>
            <w:r w:rsidR="007F1130">
              <w:rPr>
                <w:rFonts w:ascii="Times New Roman" w:hAnsi="Times New Roman" w:cs="Times New Roman"/>
                <w:sz w:val="24"/>
                <w:szCs w:val="24"/>
                <w:lang w:val="en-US"/>
              </w:rPr>
              <w:t>success factor</w:t>
            </w:r>
          </w:p>
        </w:tc>
        <w:tc>
          <w:tcPr>
            <w:tcW w:w="1736" w:type="dxa"/>
          </w:tcPr>
          <w:p w:rsidR="00D421B9" w:rsidRDefault="0092056A" w:rsidP="00862D87">
            <w:pPr>
              <w:rPr>
                <w:rFonts w:ascii="Times New Roman" w:hAnsi="Times New Roman" w:cs="Times New Roman"/>
                <w:sz w:val="24"/>
                <w:szCs w:val="24"/>
                <w:lang w:val="en-US"/>
              </w:rPr>
            </w:pPr>
            <w:r>
              <w:rPr>
                <w:rFonts w:ascii="Times New Roman" w:hAnsi="Times New Roman" w:cs="Times New Roman"/>
                <w:sz w:val="24"/>
                <w:szCs w:val="24"/>
                <w:lang w:val="en-US"/>
              </w:rPr>
              <w:t>Product quality</w:t>
            </w:r>
          </w:p>
        </w:tc>
        <w:tc>
          <w:tcPr>
            <w:tcW w:w="1793" w:type="dxa"/>
          </w:tcPr>
          <w:p w:rsidR="00D421B9" w:rsidRDefault="00C40B4B" w:rsidP="00862D87">
            <w:pPr>
              <w:rPr>
                <w:rFonts w:ascii="Times New Roman" w:hAnsi="Times New Roman" w:cs="Times New Roman"/>
                <w:sz w:val="24"/>
                <w:szCs w:val="24"/>
                <w:lang w:val="en-US"/>
              </w:rPr>
            </w:pPr>
            <w:r>
              <w:rPr>
                <w:rFonts w:ascii="Times New Roman" w:hAnsi="Times New Roman" w:cs="Times New Roman"/>
                <w:sz w:val="24"/>
                <w:szCs w:val="24"/>
                <w:lang w:val="en-US"/>
              </w:rPr>
              <w:t>Process</w:t>
            </w:r>
            <w:r w:rsidR="0092056A">
              <w:rPr>
                <w:rFonts w:ascii="Times New Roman" w:hAnsi="Times New Roman" w:cs="Times New Roman"/>
                <w:sz w:val="24"/>
                <w:szCs w:val="24"/>
                <w:lang w:val="en-US"/>
              </w:rPr>
              <w:t xml:space="preserve"> quality</w:t>
            </w:r>
          </w:p>
        </w:tc>
        <w:tc>
          <w:tcPr>
            <w:tcW w:w="2116" w:type="dxa"/>
          </w:tcPr>
          <w:p w:rsidR="00D421B9" w:rsidRDefault="007F1130" w:rsidP="00862D87">
            <w:pPr>
              <w:rPr>
                <w:rFonts w:ascii="Times New Roman" w:hAnsi="Times New Roman" w:cs="Times New Roman"/>
                <w:sz w:val="24"/>
                <w:szCs w:val="24"/>
                <w:lang w:val="en-US"/>
              </w:rPr>
            </w:pPr>
            <w:r>
              <w:rPr>
                <w:rFonts w:ascii="Times New Roman" w:hAnsi="Times New Roman" w:cs="Times New Roman"/>
                <w:sz w:val="24"/>
                <w:szCs w:val="24"/>
                <w:lang w:val="en-US"/>
              </w:rPr>
              <w:t>Critical mass in network participants</w:t>
            </w:r>
          </w:p>
        </w:tc>
        <w:tc>
          <w:tcPr>
            <w:tcW w:w="1794" w:type="dxa"/>
          </w:tcPr>
          <w:p w:rsidR="00D421B9" w:rsidRDefault="007F1130" w:rsidP="00862D87">
            <w:pPr>
              <w:rPr>
                <w:rFonts w:ascii="Times New Roman" w:hAnsi="Times New Roman" w:cs="Times New Roman"/>
                <w:sz w:val="24"/>
                <w:szCs w:val="24"/>
                <w:lang w:val="en-US"/>
              </w:rPr>
            </w:pPr>
            <w:r>
              <w:rPr>
                <w:rFonts w:ascii="Times New Roman" w:hAnsi="Times New Roman" w:cs="Times New Roman"/>
                <w:sz w:val="24"/>
                <w:szCs w:val="24"/>
                <w:lang w:val="en-US"/>
              </w:rPr>
              <w:t>I</w:t>
            </w:r>
            <w:r w:rsidR="00C40B4B">
              <w:rPr>
                <w:rFonts w:ascii="Times New Roman" w:hAnsi="Times New Roman" w:cs="Times New Roman"/>
                <w:sz w:val="24"/>
                <w:szCs w:val="24"/>
                <w:lang w:val="en-US"/>
              </w:rPr>
              <w:t>ntegration</w:t>
            </w:r>
          </w:p>
        </w:tc>
      </w:tr>
      <w:tr w:rsidR="00936F76" w:rsidRPr="002836BE" w:rsidTr="006062D6">
        <w:tc>
          <w:tcPr>
            <w:tcW w:w="1803" w:type="dxa"/>
          </w:tcPr>
          <w:p w:rsidR="00936F76" w:rsidRDefault="00936F76" w:rsidP="00862D87">
            <w:pPr>
              <w:rPr>
                <w:rFonts w:ascii="Times New Roman" w:hAnsi="Times New Roman" w:cs="Times New Roman"/>
                <w:sz w:val="24"/>
                <w:szCs w:val="24"/>
                <w:lang w:val="en-US"/>
              </w:rPr>
            </w:pPr>
            <w:r>
              <w:rPr>
                <w:rFonts w:ascii="Times New Roman" w:hAnsi="Times New Roman" w:cs="Times New Roman"/>
                <w:sz w:val="24"/>
                <w:szCs w:val="24"/>
                <w:lang w:val="en-US"/>
              </w:rPr>
              <w:t>Customer experiences</w:t>
            </w:r>
          </w:p>
        </w:tc>
        <w:tc>
          <w:tcPr>
            <w:tcW w:w="1736" w:type="dxa"/>
          </w:tcPr>
          <w:p w:rsidR="00936F76" w:rsidRDefault="00936F76" w:rsidP="00862D87">
            <w:pPr>
              <w:rPr>
                <w:rFonts w:ascii="Times New Roman" w:hAnsi="Times New Roman" w:cs="Times New Roman"/>
                <w:sz w:val="24"/>
                <w:szCs w:val="24"/>
                <w:lang w:val="en-US"/>
              </w:rPr>
            </w:pPr>
            <w:r>
              <w:rPr>
                <w:rFonts w:ascii="Times New Roman" w:hAnsi="Times New Roman" w:cs="Times New Roman"/>
                <w:sz w:val="24"/>
                <w:szCs w:val="24"/>
                <w:lang w:val="en-US"/>
              </w:rPr>
              <w:t>A physical good</w:t>
            </w:r>
          </w:p>
          <w:p w:rsidR="00936F76" w:rsidRDefault="00936F76" w:rsidP="002836BE">
            <w:pPr>
              <w:rPr>
                <w:rFonts w:ascii="Times New Roman" w:hAnsi="Times New Roman" w:cs="Times New Roman"/>
                <w:sz w:val="24"/>
                <w:szCs w:val="24"/>
                <w:lang w:val="en-US"/>
              </w:rPr>
            </w:pPr>
          </w:p>
        </w:tc>
        <w:tc>
          <w:tcPr>
            <w:tcW w:w="1793" w:type="dxa"/>
          </w:tcPr>
          <w:p w:rsidR="00936F76" w:rsidRDefault="00936F76" w:rsidP="00862D87">
            <w:pPr>
              <w:rPr>
                <w:rFonts w:ascii="Times New Roman" w:hAnsi="Times New Roman" w:cs="Times New Roman"/>
                <w:sz w:val="24"/>
                <w:szCs w:val="24"/>
                <w:lang w:val="en-US"/>
              </w:rPr>
            </w:pPr>
            <w:r>
              <w:rPr>
                <w:rFonts w:ascii="Times New Roman" w:hAnsi="Times New Roman" w:cs="Times New Roman"/>
                <w:sz w:val="24"/>
                <w:szCs w:val="24"/>
                <w:lang w:val="en-US"/>
              </w:rPr>
              <w:t>A process upon own resources</w:t>
            </w:r>
          </w:p>
          <w:p w:rsidR="008801D3" w:rsidRDefault="008801D3" w:rsidP="002836BE">
            <w:pPr>
              <w:rPr>
                <w:rFonts w:ascii="Times New Roman" w:hAnsi="Times New Roman" w:cs="Times New Roman"/>
                <w:sz w:val="24"/>
                <w:szCs w:val="24"/>
                <w:lang w:val="en-US"/>
              </w:rPr>
            </w:pPr>
          </w:p>
        </w:tc>
        <w:tc>
          <w:tcPr>
            <w:tcW w:w="2116" w:type="dxa"/>
          </w:tcPr>
          <w:p w:rsidR="00936F76" w:rsidRDefault="00936F76" w:rsidP="00862D87">
            <w:pPr>
              <w:rPr>
                <w:rFonts w:ascii="Times New Roman" w:hAnsi="Times New Roman" w:cs="Times New Roman"/>
                <w:sz w:val="24"/>
                <w:szCs w:val="24"/>
                <w:lang w:val="en-US"/>
              </w:rPr>
            </w:pPr>
            <w:r>
              <w:rPr>
                <w:rFonts w:ascii="Times New Roman" w:hAnsi="Times New Roman" w:cs="Times New Roman"/>
                <w:sz w:val="24"/>
                <w:szCs w:val="24"/>
                <w:lang w:val="en-US"/>
              </w:rPr>
              <w:t>Access to others</w:t>
            </w:r>
          </w:p>
          <w:p w:rsidR="008801D3" w:rsidRDefault="008801D3" w:rsidP="002836BE">
            <w:pPr>
              <w:rPr>
                <w:rFonts w:ascii="Times New Roman" w:hAnsi="Times New Roman" w:cs="Times New Roman"/>
                <w:sz w:val="24"/>
                <w:szCs w:val="24"/>
                <w:lang w:val="en-US"/>
              </w:rPr>
            </w:pPr>
          </w:p>
        </w:tc>
        <w:tc>
          <w:tcPr>
            <w:tcW w:w="1794" w:type="dxa"/>
          </w:tcPr>
          <w:p w:rsidR="008801D3" w:rsidRDefault="00936F76" w:rsidP="002836BE">
            <w:pPr>
              <w:rPr>
                <w:rFonts w:ascii="Times New Roman" w:hAnsi="Times New Roman" w:cs="Times New Roman"/>
                <w:sz w:val="24"/>
                <w:szCs w:val="24"/>
                <w:lang w:val="en-US"/>
              </w:rPr>
            </w:pPr>
            <w:r>
              <w:rPr>
                <w:rFonts w:ascii="Times New Roman" w:hAnsi="Times New Roman" w:cs="Times New Roman"/>
                <w:sz w:val="24"/>
                <w:szCs w:val="24"/>
                <w:lang w:val="en-US"/>
              </w:rPr>
              <w:t>An integrated system of resources and processes</w:t>
            </w:r>
          </w:p>
        </w:tc>
      </w:tr>
      <w:tr w:rsidR="009B54EE" w:rsidRPr="00862D87" w:rsidTr="006062D6">
        <w:tc>
          <w:tcPr>
            <w:tcW w:w="1803" w:type="dxa"/>
          </w:tcPr>
          <w:p w:rsidR="00D421B9" w:rsidRDefault="00D421B9" w:rsidP="00862D87">
            <w:pPr>
              <w:rPr>
                <w:rFonts w:ascii="Times New Roman" w:hAnsi="Times New Roman" w:cs="Times New Roman"/>
                <w:sz w:val="24"/>
                <w:szCs w:val="24"/>
                <w:lang w:val="en-US"/>
              </w:rPr>
            </w:pPr>
            <w:r>
              <w:rPr>
                <w:rFonts w:ascii="Times New Roman" w:hAnsi="Times New Roman" w:cs="Times New Roman"/>
                <w:sz w:val="24"/>
                <w:szCs w:val="24"/>
                <w:lang w:val="en-US"/>
              </w:rPr>
              <w:t>Examples</w:t>
            </w:r>
          </w:p>
        </w:tc>
        <w:tc>
          <w:tcPr>
            <w:tcW w:w="1736" w:type="dxa"/>
          </w:tcPr>
          <w:p w:rsidR="00D421B9" w:rsidRDefault="0092056A" w:rsidP="00862D87">
            <w:pPr>
              <w:rPr>
                <w:rFonts w:ascii="Times New Roman" w:hAnsi="Times New Roman" w:cs="Times New Roman"/>
                <w:sz w:val="24"/>
                <w:szCs w:val="24"/>
                <w:lang w:val="en-US"/>
              </w:rPr>
            </w:pPr>
            <w:r>
              <w:rPr>
                <w:rFonts w:ascii="Times New Roman" w:hAnsi="Times New Roman" w:cs="Times New Roman"/>
                <w:sz w:val="24"/>
                <w:szCs w:val="24"/>
                <w:lang w:val="en-US"/>
              </w:rPr>
              <w:t>Car manufacturers</w:t>
            </w:r>
            <w:r w:rsidR="009B54EE">
              <w:rPr>
                <w:rFonts w:ascii="Times New Roman" w:hAnsi="Times New Roman" w:cs="Times New Roman"/>
                <w:sz w:val="24"/>
                <w:szCs w:val="24"/>
                <w:lang w:val="en-US"/>
              </w:rPr>
              <w:t>,</w:t>
            </w:r>
          </w:p>
          <w:p w:rsidR="009B54EE" w:rsidRDefault="009B54EE" w:rsidP="00862D87">
            <w:pPr>
              <w:rPr>
                <w:rFonts w:ascii="Times New Roman" w:hAnsi="Times New Roman" w:cs="Times New Roman"/>
                <w:sz w:val="24"/>
                <w:szCs w:val="24"/>
                <w:lang w:val="en-US"/>
              </w:rPr>
            </w:pPr>
            <w:r>
              <w:rPr>
                <w:rFonts w:ascii="Times New Roman" w:hAnsi="Times New Roman" w:cs="Times New Roman"/>
                <w:sz w:val="24"/>
                <w:szCs w:val="24"/>
                <w:lang w:val="en-US"/>
              </w:rPr>
              <w:t>Furniture producers</w:t>
            </w:r>
          </w:p>
        </w:tc>
        <w:tc>
          <w:tcPr>
            <w:tcW w:w="1793" w:type="dxa"/>
          </w:tcPr>
          <w:p w:rsidR="00044371" w:rsidRDefault="007F1130" w:rsidP="00862D87">
            <w:pPr>
              <w:rPr>
                <w:rFonts w:ascii="Times New Roman" w:hAnsi="Times New Roman" w:cs="Times New Roman"/>
                <w:sz w:val="24"/>
                <w:szCs w:val="24"/>
                <w:lang w:val="en-US"/>
              </w:rPr>
            </w:pPr>
            <w:r>
              <w:rPr>
                <w:rFonts w:ascii="Times New Roman" w:hAnsi="Times New Roman" w:cs="Times New Roman"/>
                <w:sz w:val="24"/>
                <w:szCs w:val="24"/>
                <w:lang w:val="en-US"/>
              </w:rPr>
              <w:t>Haircut, Window cleaning</w:t>
            </w:r>
          </w:p>
        </w:tc>
        <w:tc>
          <w:tcPr>
            <w:tcW w:w="2116" w:type="dxa"/>
          </w:tcPr>
          <w:p w:rsidR="00D421B9" w:rsidRDefault="007F1130" w:rsidP="00862D87">
            <w:pPr>
              <w:rPr>
                <w:rFonts w:ascii="Times New Roman" w:hAnsi="Times New Roman" w:cs="Times New Roman"/>
                <w:sz w:val="24"/>
                <w:szCs w:val="24"/>
                <w:lang w:val="en-US"/>
              </w:rPr>
            </w:pPr>
            <w:r>
              <w:rPr>
                <w:rFonts w:ascii="Times New Roman" w:hAnsi="Times New Roman" w:cs="Times New Roman"/>
                <w:sz w:val="24"/>
                <w:szCs w:val="24"/>
                <w:lang w:val="en-US"/>
              </w:rPr>
              <w:t>Facebook, S</w:t>
            </w:r>
            <w:r w:rsidR="00C40B4B">
              <w:rPr>
                <w:rFonts w:ascii="Times New Roman" w:hAnsi="Times New Roman" w:cs="Times New Roman"/>
                <w:sz w:val="24"/>
                <w:szCs w:val="24"/>
                <w:lang w:val="en-US"/>
              </w:rPr>
              <w:t xml:space="preserve">upermarkets, </w:t>
            </w:r>
            <w:r>
              <w:rPr>
                <w:rFonts w:ascii="Times New Roman" w:hAnsi="Times New Roman" w:cs="Times New Roman"/>
                <w:sz w:val="24"/>
                <w:szCs w:val="24"/>
                <w:lang w:val="en-US"/>
              </w:rPr>
              <w:t>Advertising space</w:t>
            </w:r>
          </w:p>
        </w:tc>
        <w:tc>
          <w:tcPr>
            <w:tcW w:w="1794" w:type="dxa"/>
          </w:tcPr>
          <w:p w:rsidR="000A0B17" w:rsidRDefault="007F1130" w:rsidP="00862D87">
            <w:pPr>
              <w:rPr>
                <w:rFonts w:ascii="Times New Roman" w:hAnsi="Times New Roman" w:cs="Times New Roman"/>
                <w:sz w:val="24"/>
                <w:szCs w:val="24"/>
                <w:lang w:val="en-US"/>
              </w:rPr>
            </w:pPr>
            <w:r>
              <w:rPr>
                <w:rFonts w:ascii="Times New Roman" w:hAnsi="Times New Roman" w:cs="Times New Roman"/>
                <w:sz w:val="24"/>
                <w:szCs w:val="24"/>
                <w:lang w:val="en-US"/>
              </w:rPr>
              <w:t xml:space="preserve">Organ transplantation, </w:t>
            </w:r>
            <w:r w:rsidR="00936F76">
              <w:rPr>
                <w:rFonts w:ascii="Times New Roman" w:hAnsi="Times New Roman" w:cs="Times New Roman"/>
                <w:sz w:val="24"/>
                <w:szCs w:val="24"/>
                <w:lang w:val="en-US"/>
              </w:rPr>
              <w:t xml:space="preserve">Portrait painting, </w:t>
            </w:r>
            <w:r>
              <w:rPr>
                <w:rFonts w:ascii="Times New Roman" w:hAnsi="Times New Roman" w:cs="Times New Roman"/>
                <w:sz w:val="24"/>
                <w:szCs w:val="24"/>
                <w:lang w:val="en-US"/>
              </w:rPr>
              <w:t>Utility firms</w:t>
            </w:r>
          </w:p>
        </w:tc>
      </w:tr>
    </w:tbl>
    <w:p w:rsidR="00D421B9" w:rsidRDefault="00D421B9" w:rsidP="00862D87">
      <w:pPr>
        <w:spacing w:after="0" w:line="240" w:lineRule="auto"/>
        <w:rPr>
          <w:rFonts w:ascii="Times New Roman" w:hAnsi="Times New Roman" w:cs="Times New Roman"/>
          <w:sz w:val="24"/>
          <w:szCs w:val="24"/>
          <w:lang w:val="en-US"/>
        </w:rPr>
      </w:pPr>
    </w:p>
    <w:p w:rsidR="00426C6F" w:rsidRDefault="00426C6F" w:rsidP="00862D87">
      <w:pPr>
        <w:spacing w:after="0" w:line="240" w:lineRule="auto"/>
        <w:rPr>
          <w:rFonts w:ascii="Times New Roman" w:hAnsi="Times New Roman" w:cs="Times New Roman"/>
          <w:sz w:val="24"/>
          <w:szCs w:val="24"/>
          <w:lang w:val="en-US"/>
        </w:rPr>
      </w:pPr>
    </w:p>
    <w:p w:rsidR="00426C6F" w:rsidRPr="00426C6F" w:rsidRDefault="008801D3" w:rsidP="00862D87">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VALUE CONFIGURATIONS</w:t>
      </w:r>
      <w:r w:rsidRPr="00426C6F">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AS </w:t>
      </w:r>
      <w:r w:rsidR="00426C6F" w:rsidRPr="00426C6F">
        <w:rPr>
          <w:rFonts w:ascii="Times New Roman" w:hAnsi="Times New Roman" w:cs="Times New Roman"/>
          <w:b/>
          <w:sz w:val="24"/>
          <w:szCs w:val="24"/>
          <w:lang w:val="en-US"/>
        </w:rPr>
        <w:t>PORTFOLIOS</w:t>
      </w:r>
      <w:r w:rsidR="00645D95">
        <w:rPr>
          <w:rFonts w:ascii="Times New Roman" w:hAnsi="Times New Roman" w:cs="Times New Roman"/>
          <w:b/>
          <w:sz w:val="24"/>
          <w:szCs w:val="24"/>
          <w:lang w:val="en-US"/>
        </w:rPr>
        <w:t xml:space="preserve"> OF </w:t>
      </w:r>
      <w:r>
        <w:rPr>
          <w:rFonts w:ascii="Times New Roman" w:hAnsi="Times New Roman" w:cs="Times New Roman"/>
          <w:b/>
          <w:sz w:val="24"/>
          <w:szCs w:val="24"/>
          <w:lang w:val="en-US"/>
        </w:rPr>
        <w:t>VALUE CREATION LOGICS</w:t>
      </w:r>
    </w:p>
    <w:p w:rsidR="00426C6F" w:rsidRDefault="00426C6F" w:rsidP="00862D87">
      <w:pPr>
        <w:spacing w:after="0" w:line="240" w:lineRule="auto"/>
        <w:rPr>
          <w:rFonts w:ascii="Times New Roman" w:hAnsi="Times New Roman" w:cs="Times New Roman"/>
          <w:sz w:val="24"/>
          <w:szCs w:val="24"/>
          <w:lang w:val="en-US"/>
        </w:rPr>
      </w:pPr>
    </w:p>
    <w:p w:rsidR="00426C6F" w:rsidRDefault="0092056A" w:rsidP="00862D87">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Stabell</w:t>
      </w:r>
      <w:proofErr w:type="spellEnd"/>
      <w:r>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Fjeldstad</w:t>
      </w:r>
      <w:proofErr w:type="spellEnd"/>
      <w:r>
        <w:rPr>
          <w:rFonts w:ascii="Times New Roman" w:hAnsi="Times New Roman" w:cs="Times New Roman"/>
          <w:sz w:val="24"/>
          <w:szCs w:val="24"/>
          <w:lang w:val="en-US"/>
        </w:rPr>
        <w:t xml:space="preserve"> (1998) argue that a firm has a dominant value configuration, i.e. each firm can be classified into one configuration which mainly covers its value creation logic. While this was a reasonable assumption at the time, new strategic thinking challenges “one-value-logic” thinking. </w:t>
      </w:r>
      <w:r w:rsidR="000E0313" w:rsidRPr="006020E0">
        <w:rPr>
          <w:rFonts w:ascii="Times New Roman" w:hAnsi="Times New Roman" w:cs="Times New Roman"/>
          <w:sz w:val="24"/>
          <w:szCs w:val="24"/>
          <w:lang w:val="en-US"/>
        </w:rPr>
        <w:t xml:space="preserve">Firms like </w:t>
      </w:r>
      <w:proofErr w:type="spellStart"/>
      <w:r w:rsidR="000E0313" w:rsidRPr="006020E0">
        <w:rPr>
          <w:rFonts w:ascii="Times New Roman" w:hAnsi="Times New Roman" w:cs="Times New Roman"/>
          <w:sz w:val="24"/>
          <w:szCs w:val="24"/>
          <w:lang w:val="en-US"/>
        </w:rPr>
        <w:t>Vestas</w:t>
      </w:r>
      <w:proofErr w:type="spellEnd"/>
      <w:r w:rsidR="000E0313">
        <w:rPr>
          <w:rFonts w:ascii="Times New Roman" w:hAnsi="Times New Roman" w:cs="Times New Roman"/>
          <w:sz w:val="24"/>
          <w:szCs w:val="24"/>
          <w:lang w:val="en-US"/>
        </w:rPr>
        <w:t xml:space="preserve"> (wind turbines) and GE Healthcare</w:t>
      </w:r>
      <w:r w:rsidR="000E0313" w:rsidRPr="006020E0">
        <w:rPr>
          <w:rFonts w:ascii="Times New Roman" w:hAnsi="Times New Roman" w:cs="Times New Roman"/>
          <w:sz w:val="24"/>
          <w:szCs w:val="24"/>
          <w:lang w:val="en-US"/>
        </w:rPr>
        <w:t xml:space="preserve"> increasingly offer installation, training and maintenance services in addition to their core products</w:t>
      </w:r>
      <w:r>
        <w:rPr>
          <w:rFonts w:ascii="Times New Roman" w:hAnsi="Times New Roman" w:cs="Times New Roman"/>
          <w:sz w:val="24"/>
          <w:szCs w:val="24"/>
          <w:lang w:val="en-US"/>
        </w:rPr>
        <w:t xml:space="preserve">. This </w:t>
      </w:r>
      <w:r w:rsidR="009B3956">
        <w:rPr>
          <w:rFonts w:ascii="Times New Roman" w:hAnsi="Times New Roman" w:cs="Times New Roman"/>
          <w:sz w:val="24"/>
          <w:szCs w:val="24"/>
          <w:lang w:val="en-US"/>
        </w:rPr>
        <w:t xml:space="preserve">development </w:t>
      </w:r>
      <w:r>
        <w:rPr>
          <w:rFonts w:ascii="Times New Roman" w:hAnsi="Times New Roman" w:cs="Times New Roman"/>
          <w:sz w:val="24"/>
          <w:szCs w:val="24"/>
          <w:lang w:val="en-US"/>
        </w:rPr>
        <w:t>has been d</w:t>
      </w:r>
      <w:r w:rsidR="00B8275F">
        <w:rPr>
          <w:rFonts w:ascii="Times New Roman" w:hAnsi="Times New Roman" w:cs="Times New Roman"/>
          <w:sz w:val="24"/>
          <w:szCs w:val="24"/>
          <w:lang w:val="en-US"/>
        </w:rPr>
        <w:t>iscussed as</w:t>
      </w:r>
      <w:r w:rsidR="009B3956">
        <w:rPr>
          <w:rFonts w:ascii="Times New Roman" w:hAnsi="Times New Roman" w:cs="Times New Roman"/>
          <w:sz w:val="24"/>
          <w:szCs w:val="24"/>
          <w:lang w:val="en-US"/>
        </w:rPr>
        <w:t xml:space="preserve"> “service business orientation” (</w:t>
      </w:r>
      <w:proofErr w:type="spellStart"/>
      <w:r w:rsidR="009B3956">
        <w:rPr>
          <w:rFonts w:ascii="Times New Roman" w:hAnsi="Times New Roman" w:cs="Times New Roman"/>
          <w:sz w:val="24"/>
          <w:szCs w:val="24"/>
          <w:lang w:val="en-US"/>
        </w:rPr>
        <w:t>Antioco</w:t>
      </w:r>
      <w:proofErr w:type="spellEnd"/>
      <w:r w:rsidR="009B3956">
        <w:rPr>
          <w:rFonts w:ascii="Times New Roman" w:hAnsi="Times New Roman" w:cs="Times New Roman"/>
          <w:sz w:val="24"/>
          <w:szCs w:val="24"/>
          <w:lang w:val="en-US"/>
        </w:rPr>
        <w:t xml:space="preserve"> et al., 2008), </w:t>
      </w:r>
      <w:r w:rsidR="00B8275F">
        <w:rPr>
          <w:rFonts w:ascii="Times New Roman" w:hAnsi="Times New Roman" w:cs="Times New Roman"/>
          <w:sz w:val="24"/>
          <w:szCs w:val="24"/>
          <w:lang w:val="en-US"/>
        </w:rPr>
        <w:t>“</w:t>
      </w:r>
      <w:proofErr w:type="spellStart"/>
      <w:r w:rsidR="00B8275F">
        <w:rPr>
          <w:rFonts w:ascii="Times New Roman" w:hAnsi="Times New Roman" w:cs="Times New Roman"/>
          <w:sz w:val="24"/>
          <w:szCs w:val="24"/>
          <w:lang w:val="en-US"/>
        </w:rPr>
        <w:t>servitization</w:t>
      </w:r>
      <w:proofErr w:type="spellEnd"/>
      <w:r w:rsidR="00B8275F">
        <w:rPr>
          <w:rFonts w:ascii="Times New Roman" w:hAnsi="Times New Roman" w:cs="Times New Roman"/>
          <w:sz w:val="24"/>
          <w:szCs w:val="24"/>
          <w:lang w:val="en-US"/>
        </w:rPr>
        <w:t>” (</w:t>
      </w:r>
      <w:proofErr w:type="spellStart"/>
      <w:r w:rsidR="00B8275F">
        <w:rPr>
          <w:rFonts w:ascii="Times New Roman" w:hAnsi="Times New Roman" w:cs="Times New Roman"/>
          <w:sz w:val="24"/>
          <w:szCs w:val="24"/>
          <w:lang w:val="en-US"/>
        </w:rPr>
        <w:t>Dachs</w:t>
      </w:r>
      <w:proofErr w:type="spellEnd"/>
      <w:r w:rsidR="00B8275F">
        <w:rPr>
          <w:rFonts w:ascii="Times New Roman" w:hAnsi="Times New Roman" w:cs="Times New Roman"/>
          <w:sz w:val="24"/>
          <w:szCs w:val="24"/>
          <w:lang w:val="en-US"/>
        </w:rPr>
        <w:t xml:space="preserve"> et al., 2013</w:t>
      </w:r>
      <w:r>
        <w:rPr>
          <w:rFonts w:ascii="Times New Roman" w:hAnsi="Times New Roman" w:cs="Times New Roman"/>
          <w:sz w:val="24"/>
          <w:szCs w:val="24"/>
          <w:lang w:val="en-US"/>
        </w:rPr>
        <w:t>)</w:t>
      </w:r>
      <w:r w:rsidR="00B8275F">
        <w:rPr>
          <w:rFonts w:ascii="Times New Roman" w:hAnsi="Times New Roman" w:cs="Times New Roman"/>
          <w:sz w:val="24"/>
          <w:szCs w:val="24"/>
          <w:lang w:val="en-US"/>
        </w:rPr>
        <w:t xml:space="preserve"> and “hybrid offerings” (</w:t>
      </w:r>
      <w:proofErr w:type="spellStart"/>
      <w:r w:rsidR="00B8275F">
        <w:rPr>
          <w:rFonts w:ascii="Times New Roman" w:hAnsi="Times New Roman" w:cs="Times New Roman"/>
          <w:sz w:val="24"/>
          <w:szCs w:val="24"/>
          <w:lang w:val="en-US"/>
        </w:rPr>
        <w:t>Ulaga</w:t>
      </w:r>
      <w:proofErr w:type="spellEnd"/>
      <w:r w:rsidR="00B8275F">
        <w:rPr>
          <w:rFonts w:ascii="Times New Roman" w:hAnsi="Times New Roman" w:cs="Times New Roman"/>
          <w:sz w:val="24"/>
          <w:szCs w:val="24"/>
          <w:lang w:val="en-US"/>
        </w:rPr>
        <w:t xml:space="preserve"> &amp; </w:t>
      </w:r>
      <w:proofErr w:type="spellStart"/>
      <w:r w:rsidR="00B8275F">
        <w:rPr>
          <w:rFonts w:ascii="Times New Roman" w:hAnsi="Times New Roman" w:cs="Times New Roman"/>
          <w:sz w:val="24"/>
          <w:szCs w:val="24"/>
          <w:lang w:val="en-US"/>
        </w:rPr>
        <w:t>Reinartz</w:t>
      </w:r>
      <w:proofErr w:type="spellEnd"/>
      <w:r w:rsidR="00B8275F">
        <w:rPr>
          <w:rFonts w:ascii="Times New Roman" w:hAnsi="Times New Roman" w:cs="Times New Roman"/>
          <w:sz w:val="24"/>
          <w:szCs w:val="24"/>
          <w:lang w:val="en-US"/>
        </w:rPr>
        <w:t>, 2011)</w:t>
      </w:r>
      <w:r w:rsidR="009B3956">
        <w:rPr>
          <w:rFonts w:ascii="Times New Roman" w:hAnsi="Times New Roman" w:cs="Times New Roman"/>
          <w:sz w:val="24"/>
          <w:szCs w:val="24"/>
          <w:lang w:val="en-US"/>
        </w:rPr>
        <w:t xml:space="preserve">, </w:t>
      </w:r>
      <w:proofErr w:type="spellStart"/>
      <w:r w:rsidR="009B3956">
        <w:rPr>
          <w:rFonts w:ascii="Times New Roman" w:hAnsi="Times New Roman" w:cs="Times New Roman"/>
          <w:sz w:val="24"/>
          <w:szCs w:val="24"/>
          <w:lang w:val="en-US"/>
        </w:rPr>
        <w:t>amoung</w:t>
      </w:r>
      <w:proofErr w:type="spellEnd"/>
      <w:r w:rsidR="009B3956">
        <w:rPr>
          <w:rFonts w:ascii="Times New Roman" w:hAnsi="Times New Roman" w:cs="Times New Roman"/>
          <w:sz w:val="24"/>
          <w:szCs w:val="24"/>
          <w:lang w:val="en-US"/>
        </w:rPr>
        <w:t xml:space="preserve"> others</w:t>
      </w:r>
      <w:r>
        <w:rPr>
          <w:rFonts w:ascii="Times New Roman" w:hAnsi="Times New Roman" w:cs="Times New Roman"/>
          <w:sz w:val="24"/>
          <w:szCs w:val="24"/>
          <w:lang w:val="en-US"/>
        </w:rPr>
        <w:t>.</w:t>
      </w:r>
      <w:r w:rsidR="00267986">
        <w:rPr>
          <w:rFonts w:ascii="Times New Roman" w:hAnsi="Times New Roman" w:cs="Times New Roman"/>
          <w:sz w:val="24"/>
          <w:szCs w:val="24"/>
          <w:lang w:val="en-US"/>
        </w:rPr>
        <w:t xml:space="preserve"> </w:t>
      </w:r>
      <w:r w:rsidR="000E0313" w:rsidRPr="006020E0">
        <w:rPr>
          <w:rFonts w:ascii="Times New Roman" w:hAnsi="Times New Roman" w:cs="Times New Roman"/>
          <w:sz w:val="24"/>
          <w:szCs w:val="24"/>
          <w:lang w:val="en-US"/>
        </w:rPr>
        <w:t xml:space="preserve">Likewise, service firms </w:t>
      </w:r>
      <w:r w:rsidR="00267986">
        <w:rPr>
          <w:rFonts w:ascii="Times New Roman" w:hAnsi="Times New Roman" w:cs="Times New Roman"/>
          <w:sz w:val="24"/>
          <w:szCs w:val="24"/>
          <w:lang w:val="en-US"/>
        </w:rPr>
        <w:t xml:space="preserve">start </w:t>
      </w:r>
      <w:r w:rsidR="000E0313" w:rsidRPr="006020E0">
        <w:rPr>
          <w:rFonts w:ascii="Times New Roman" w:hAnsi="Times New Roman" w:cs="Times New Roman"/>
          <w:sz w:val="24"/>
          <w:szCs w:val="24"/>
          <w:lang w:val="en-US"/>
        </w:rPr>
        <w:t>offer</w:t>
      </w:r>
      <w:r w:rsidR="00267986">
        <w:rPr>
          <w:rFonts w:ascii="Times New Roman" w:hAnsi="Times New Roman" w:cs="Times New Roman"/>
          <w:sz w:val="24"/>
          <w:szCs w:val="24"/>
          <w:lang w:val="en-US"/>
        </w:rPr>
        <w:t>ing</w:t>
      </w:r>
      <w:r w:rsidR="000E0313" w:rsidRPr="006020E0">
        <w:rPr>
          <w:rFonts w:ascii="Times New Roman" w:hAnsi="Times New Roman" w:cs="Times New Roman"/>
          <w:sz w:val="24"/>
          <w:szCs w:val="24"/>
          <w:lang w:val="en-US"/>
        </w:rPr>
        <w:t xml:space="preserve"> products: wellness</w:t>
      </w:r>
      <w:r w:rsidR="000E0313">
        <w:rPr>
          <w:rFonts w:ascii="Times New Roman" w:hAnsi="Times New Roman" w:cs="Times New Roman"/>
          <w:sz w:val="24"/>
          <w:szCs w:val="24"/>
          <w:lang w:val="en-US"/>
        </w:rPr>
        <w:t xml:space="preserve"> products in hotels, IT service firms offer</w:t>
      </w:r>
      <w:r w:rsidR="000E0313" w:rsidRPr="006020E0">
        <w:rPr>
          <w:rFonts w:ascii="Times New Roman" w:hAnsi="Times New Roman" w:cs="Times New Roman"/>
          <w:sz w:val="24"/>
          <w:szCs w:val="24"/>
          <w:lang w:val="en-US"/>
        </w:rPr>
        <w:t xml:space="preserve"> hardware.</w:t>
      </w:r>
    </w:p>
    <w:p w:rsidR="00426C6F" w:rsidRDefault="00426C6F" w:rsidP="00862D87">
      <w:pPr>
        <w:spacing w:after="0" w:line="240" w:lineRule="auto"/>
        <w:rPr>
          <w:rFonts w:ascii="Times New Roman" w:hAnsi="Times New Roman" w:cs="Times New Roman"/>
          <w:sz w:val="24"/>
          <w:szCs w:val="24"/>
          <w:lang w:val="en-US"/>
        </w:rPr>
      </w:pPr>
    </w:p>
    <w:p w:rsidR="00DA03FC" w:rsidRPr="006020E0" w:rsidRDefault="00267986" w:rsidP="00862D8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Also</w:t>
      </w:r>
      <w:r w:rsidR="0092056A">
        <w:rPr>
          <w:rFonts w:ascii="Times New Roman" w:hAnsi="Times New Roman" w:cs="Times New Roman"/>
          <w:sz w:val="24"/>
          <w:szCs w:val="24"/>
          <w:lang w:val="en-US"/>
        </w:rPr>
        <w:t xml:space="preserve">, “classical” service firms are hard to capture </w:t>
      </w:r>
      <w:r w:rsidR="00DA03FC">
        <w:rPr>
          <w:rFonts w:ascii="Times New Roman" w:hAnsi="Times New Roman" w:cs="Times New Roman"/>
          <w:sz w:val="24"/>
          <w:szCs w:val="24"/>
          <w:lang w:val="en-US"/>
        </w:rPr>
        <w:t>with</w:t>
      </w:r>
      <w:r w:rsidR="0092056A">
        <w:rPr>
          <w:rFonts w:ascii="Times New Roman" w:hAnsi="Times New Roman" w:cs="Times New Roman"/>
          <w:sz w:val="24"/>
          <w:szCs w:val="24"/>
          <w:lang w:val="en-US"/>
        </w:rPr>
        <w:t xml:space="preserve"> one value </w:t>
      </w:r>
      <w:r>
        <w:rPr>
          <w:rFonts w:ascii="Times New Roman" w:hAnsi="Times New Roman" w:cs="Times New Roman"/>
          <w:sz w:val="24"/>
          <w:szCs w:val="24"/>
          <w:lang w:val="en-US"/>
        </w:rPr>
        <w:t>creation logic</w:t>
      </w:r>
      <w:r w:rsidR="0092056A">
        <w:rPr>
          <w:rFonts w:ascii="Times New Roman" w:hAnsi="Times New Roman" w:cs="Times New Roman"/>
          <w:sz w:val="24"/>
          <w:szCs w:val="24"/>
          <w:lang w:val="en-US"/>
        </w:rPr>
        <w:t xml:space="preserve">: </w:t>
      </w:r>
      <w:r w:rsidR="00DA03FC" w:rsidRPr="006020E0">
        <w:rPr>
          <w:rFonts w:ascii="Times New Roman" w:hAnsi="Times New Roman" w:cs="Times New Roman"/>
          <w:sz w:val="24"/>
          <w:szCs w:val="24"/>
          <w:lang w:val="en-US"/>
        </w:rPr>
        <w:t>Take McDonalds as an example: as a restaurant chain, McDonalds is a service firm and as such be ascribed a value shop logic</w:t>
      </w:r>
      <w:r w:rsidR="00DA03FC">
        <w:rPr>
          <w:rFonts w:ascii="Times New Roman" w:hAnsi="Times New Roman" w:cs="Times New Roman"/>
          <w:sz w:val="24"/>
          <w:szCs w:val="24"/>
          <w:lang w:val="en-US"/>
        </w:rPr>
        <w:t xml:space="preserve"> – yet,</w:t>
      </w:r>
      <w:r w:rsidR="00DA03FC" w:rsidRPr="006020E0">
        <w:rPr>
          <w:rFonts w:ascii="Times New Roman" w:hAnsi="Times New Roman" w:cs="Times New Roman"/>
          <w:sz w:val="24"/>
          <w:szCs w:val="24"/>
          <w:lang w:val="en-US"/>
        </w:rPr>
        <w:t xml:space="preserve"> the drive-through lanes</w:t>
      </w:r>
      <w:r w:rsidR="00DA03FC">
        <w:rPr>
          <w:rFonts w:ascii="Times New Roman" w:hAnsi="Times New Roman" w:cs="Times New Roman"/>
          <w:sz w:val="24"/>
          <w:szCs w:val="24"/>
          <w:lang w:val="en-US"/>
        </w:rPr>
        <w:t xml:space="preserve"> are more suitably ascribed value chain logic:</w:t>
      </w:r>
      <w:r w:rsidR="00DA03FC" w:rsidRPr="006020E0">
        <w:rPr>
          <w:rFonts w:ascii="Times New Roman" w:hAnsi="Times New Roman" w:cs="Times New Roman"/>
          <w:sz w:val="24"/>
          <w:szCs w:val="24"/>
          <w:lang w:val="en-US"/>
        </w:rPr>
        <w:t xml:space="preserve"> customer</w:t>
      </w:r>
      <w:r w:rsidR="00DA03FC">
        <w:rPr>
          <w:rFonts w:ascii="Times New Roman" w:hAnsi="Times New Roman" w:cs="Times New Roman"/>
          <w:sz w:val="24"/>
          <w:szCs w:val="24"/>
          <w:lang w:val="en-US"/>
        </w:rPr>
        <w:t>s</w:t>
      </w:r>
      <w:r w:rsidR="00DA03FC" w:rsidRPr="006020E0">
        <w:rPr>
          <w:rFonts w:ascii="Times New Roman" w:hAnsi="Times New Roman" w:cs="Times New Roman"/>
          <w:sz w:val="24"/>
          <w:szCs w:val="24"/>
          <w:lang w:val="en-US"/>
        </w:rPr>
        <w:t xml:space="preserve"> come and exchange goods for money</w:t>
      </w:r>
      <w:r w:rsidR="00DA03FC">
        <w:rPr>
          <w:rFonts w:ascii="Times New Roman" w:hAnsi="Times New Roman" w:cs="Times New Roman"/>
          <w:sz w:val="24"/>
          <w:szCs w:val="24"/>
          <w:lang w:val="en-US"/>
        </w:rPr>
        <w:t xml:space="preserve">. In general, restaurants are seen </w:t>
      </w:r>
      <w:r w:rsidR="00DA03FC">
        <w:rPr>
          <w:rFonts w:ascii="Times New Roman" w:hAnsi="Times New Roman" w:cs="Times New Roman"/>
          <w:sz w:val="24"/>
          <w:szCs w:val="24"/>
          <w:lang w:val="en-US"/>
        </w:rPr>
        <w:lastRenderedPageBreak/>
        <w:t>as service firms, yet they sell products. As such, restaurants are better understood as a combination of a value chain (the production of food) and a value shop (the production of a process from welcoming to farewell).</w:t>
      </w:r>
    </w:p>
    <w:p w:rsidR="00DA03FC" w:rsidRDefault="00DA03FC" w:rsidP="00862D87">
      <w:pPr>
        <w:spacing w:after="0" w:line="240" w:lineRule="auto"/>
        <w:rPr>
          <w:rFonts w:ascii="Times New Roman" w:hAnsi="Times New Roman" w:cs="Times New Roman"/>
          <w:sz w:val="24"/>
          <w:szCs w:val="24"/>
          <w:lang w:val="en-US"/>
        </w:rPr>
      </w:pPr>
    </w:p>
    <w:p w:rsidR="00645D95" w:rsidRDefault="00DA03FC" w:rsidP="00862D87">
      <w:pPr>
        <w:spacing w:after="0" w:line="240" w:lineRule="auto"/>
        <w:jc w:val="both"/>
        <w:rPr>
          <w:rFonts w:ascii="Times New Roman" w:hAnsi="Times New Roman" w:cs="Times New Roman"/>
          <w:sz w:val="24"/>
          <w:szCs w:val="24"/>
          <w:lang w:val="en-US"/>
        </w:rPr>
      </w:pPr>
      <w:r w:rsidRPr="006020E0">
        <w:rPr>
          <w:rFonts w:ascii="Times New Roman" w:hAnsi="Times New Roman" w:cs="Times New Roman"/>
          <w:sz w:val="24"/>
          <w:szCs w:val="24"/>
          <w:lang w:val="en-US"/>
        </w:rPr>
        <w:t xml:space="preserve">Take Sony </w:t>
      </w:r>
      <w:proofErr w:type="spellStart"/>
      <w:r w:rsidRPr="006020E0">
        <w:rPr>
          <w:rFonts w:ascii="Times New Roman" w:hAnsi="Times New Roman" w:cs="Times New Roman"/>
          <w:sz w:val="24"/>
          <w:szCs w:val="24"/>
          <w:lang w:val="en-US"/>
        </w:rPr>
        <w:t>Playstation</w:t>
      </w:r>
      <w:proofErr w:type="spellEnd"/>
      <w:r w:rsidRPr="006020E0">
        <w:rPr>
          <w:rFonts w:ascii="Times New Roman" w:hAnsi="Times New Roman" w:cs="Times New Roman"/>
          <w:sz w:val="24"/>
          <w:szCs w:val="24"/>
          <w:lang w:val="en-US"/>
        </w:rPr>
        <w:t xml:space="preserve"> as an</w:t>
      </w:r>
      <w:r>
        <w:rPr>
          <w:rFonts w:ascii="Times New Roman" w:hAnsi="Times New Roman" w:cs="Times New Roman"/>
          <w:sz w:val="24"/>
          <w:szCs w:val="24"/>
          <w:lang w:val="en-US"/>
        </w:rPr>
        <w:t>other</w:t>
      </w:r>
      <w:r w:rsidRPr="006020E0">
        <w:rPr>
          <w:rFonts w:ascii="Times New Roman" w:hAnsi="Times New Roman" w:cs="Times New Roman"/>
          <w:sz w:val="24"/>
          <w:szCs w:val="24"/>
          <w:lang w:val="en-US"/>
        </w:rPr>
        <w:t xml:space="preserve"> example: The consumer electronics industry is classified as manufacturing and as such attributed </w:t>
      </w:r>
      <w:proofErr w:type="gramStart"/>
      <w:r w:rsidR="002836BE">
        <w:rPr>
          <w:rFonts w:ascii="Times New Roman" w:hAnsi="Times New Roman" w:cs="Times New Roman"/>
          <w:sz w:val="24"/>
          <w:szCs w:val="24"/>
          <w:lang w:val="en-US"/>
        </w:rPr>
        <w:t xml:space="preserve">to </w:t>
      </w:r>
      <w:r w:rsidRPr="006020E0">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dominant) value chain </w:t>
      </w:r>
      <w:r w:rsidR="00267986">
        <w:rPr>
          <w:rFonts w:ascii="Times New Roman" w:hAnsi="Times New Roman" w:cs="Times New Roman"/>
          <w:sz w:val="24"/>
          <w:szCs w:val="24"/>
          <w:lang w:val="en-US"/>
        </w:rPr>
        <w:t>logic</w:t>
      </w:r>
      <w:r w:rsidRPr="006020E0">
        <w:rPr>
          <w:rFonts w:ascii="Times New Roman" w:hAnsi="Times New Roman" w:cs="Times New Roman"/>
          <w:sz w:val="24"/>
          <w:szCs w:val="24"/>
          <w:lang w:val="en-US"/>
        </w:rPr>
        <w:t xml:space="preserve">. While this is true for their console business, an important element of the </w:t>
      </w:r>
      <w:r>
        <w:rPr>
          <w:rFonts w:ascii="Times New Roman" w:hAnsi="Times New Roman" w:cs="Times New Roman"/>
          <w:sz w:val="24"/>
          <w:szCs w:val="24"/>
          <w:lang w:val="en-US"/>
        </w:rPr>
        <w:t>customer</w:t>
      </w:r>
      <w:r w:rsidRPr="006020E0">
        <w:rPr>
          <w:rFonts w:ascii="Times New Roman" w:hAnsi="Times New Roman" w:cs="Times New Roman"/>
          <w:sz w:val="24"/>
          <w:szCs w:val="24"/>
          <w:lang w:val="en-US"/>
        </w:rPr>
        <w:t xml:space="preserve"> value is the online gamer community which allows a player to compete with another player across the globe without personally knowing each other. As such, the attraction of the product from the value chain </w:t>
      </w:r>
      <w:r w:rsidR="00267986">
        <w:rPr>
          <w:rFonts w:ascii="Times New Roman" w:hAnsi="Times New Roman" w:cs="Times New Roman"/>
          <w:sz w:val="24"/>
          <w:szCs w:val="24"/>
          <w:lang w:val="en-US"/>
        </w:rPr>
        <w:t>logic</w:t>
      </w:r>
      <w:r w:rsidRPr="006020E0">
        <w:rPr>
          <w:rFonts w:ascii="Times New Roman" w:hAnsi="Times New Roman" w:cs="Times New Roman"/>
          <w:sz w:val="24"/>
          <w:szCs w:val="24"/>
          <w:lang w:val="en-US"/>
        </w:rPr>
        <w:t xml:space="preserve"> is significantly enhanced by access </w:t>
      </w:r>
      <w:r w:rsidR="00267986">
        <w:rPr>
          <w:rFonts w:ascii="Times New Roman" w:hAnsi="Times New Roman" w:cs="Times New Roman"/>
          <w:sz w:val="24"/>
          <w:szCs w:val="24"/>
          <w:lang w:val="en-US"/>
        </w:rPr>
        <w:t xml:space="preserve">to the community </w:t>
      </w:r>
      <w:proofErr w:type="gramStart"/>
      <w:r w:rsidR="00267986">
        <w:rPr>
          <w:rFonts w:ascii="Times New Roman" w:hAnsi="Times New Roman" w:cs="Times New Roman"/>
          <w:sz w:val="24"/>
          <w:szCs w:val="24"/>
          <w:lang w:val="en-US"/>
        </w:rPr>
        <w:t>(</w:t>
      </w:r>
      <w:r w:rsidRPr="006020E0">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Pr="006020E0">
        <w:rPr>
          <w:rFonts w:ascii="Times New Roman" w:hAnsi="Times New Roman" w:cs="Times New Roman"/>
          <w:sz w:val="24"/>
          <w:szCs w:val="24"/>
          <w:lang w:val="en-US"/>
        </w:rPr>
        <w:t>value</w:t>
      </w:r>
      <w:proofErr w:type="gramEnd"/>
      <w:r w:rsidRPr="006020E0">
        <w:rPr>
          <w:rFonts w:ascii="Times New Roman" w:hAnsi="Times New Roman" w:cs="Times New Roman"/>
          <w:sz w:val="24"/>
          <w:szCs w:val="24"/>
          <w:lang w:val="en-US"/>
        </w:rPr>
        <w:t xml:space="preserve"> network </w:t>
      </w:r>
      <w:r w:rsidR="00267986">
        <w:rPr>
          <w:rFonts w:ascii="Times New Roman" w:hAnsi="Times New Roman" w:cs="Times New Roman"/>
          <w:sz w:val="24"/>
          <w:szCs w:val="24"/>
          <w:lang w:val="en-US"/>
        </w:rPr>
        <w:t>logic)</w:t>
      </w:r>
      <w:r w:rsidRPr="006020E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45D95">
        <w:rPr>
          <w:rFonts w:ascii="Times New Roman" w:hAnsi="Times New Roman" w:cs="Times New Roman"/>
          <w:sz w:val="24"/>
          <w:szCs w:val="24"/>
          <w:lang w:val="en-US"/>
        </w:rPr>
        <w:t xml:space="preserve">In addition, Sony offers online and </w:t>
      </w:r>
      <w:proofErr w:type="gramStart"/>
      <w:r w:rsidR="00645D95">
        <w:rPr>
          <w:rFonts w:ascii="Times New Roman" w:hAnsi="Times New Roman" w:cs="Times New Roman"/>
          <w:sz w:val="24"/>
          <w:szCs w:val="24"/>
          <w:lang w:val="en-US"/>
        </w:rPr>
        <w:t>call</w:t>
      </w:r>
      <w:proofErr w:type="gramEnd"/>
      <w:r w:rsidR="00645D95">
        <w:rPr>
          <w:rFonts w:ascii="Times New Roman" w:hAnsi="Times New Roman" w:cs="Times New Roman"/>
          <w:sz w:val="24"/>
          <w:szCs w:val="24"/>
          <w:lang w:val="en-US"/>
        </w:rPr>
        <w:t xml:space="preserve"> center support to customers – which is a value shop </w:t>
      </w:r>
      <w:r w:rsidR="00267986">
        <w:rPr>
          <w:rFonts w:ascii="Times New Roman" w:hAnsi="Times New Roman" w:cs="Times New Roman"/>
          <w:sz w:val="24"/>
          <w:szCs w:val="24"/>
          <w:lang w:val="en-US"/>
        </w:rPr>
        <w:t>logic</w:t>
      </w:r>
      <w:r w:rsidR="00645D95">
        <w:rPr>
          <w:rFonts w:ascii="Times New Roman" w:hAnsi="Times New Roman" w:cs="Times New Roman"/>
          <w:sz w:val="24"/>
          <w:szCs w:val="24"/>
          <w:lang w:val="en-US"/>
        </w:rPr>
        <w:t>.</w:t>
      </w:r>
    </w:p>
    <w:p w:rsidR="00645D95" w:rsidRDefault="00645D95" w:rsidP="00862D87">
      <w:pPr>
        <w:spacing w:after="0" w:line="240" w:lineRule="auto"/>
        <w:rPr>
          <w:rFonts w:ascii="Times New Roman" w:hAnsi="Times New Roman" w:cs="Times New Roman"/>
          <w:sz w:val="24"/>
          <w:szCs w:val="24"/>
          <w:lang w:val="en-US"/>
        </w:rPr>
      </w:pPr>
    </w:p>
    <w:p w:rsidR="00DA03FC" w:rsidRPr="006020E0" w:rsidRDefault="00645D95" w:rsidP="00862D8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such, </w:t>
      </w:r>
      <w:r w:rsidR="00267986">
        <w:rPr>
          <w:rFonts w:ascii="Times New Roman" w:hAnsi="Times New Roman" w:cs="Times New Roman"/>
          <w:sz w:val="24"/>
          <w:szCs w:val="24"/>
          <w:lang w:val="en-US"/>
        </w:rPr>
        <w:t xml:space="preserve">a </w:t>
      </w:r>
      <w:r>
        <w:rPr>
          <w:rFonts w:ascii="Times New Roman" w:hAnsi="Times New Roman" w:cs="Times New Roman"/>
          <w:sz w:val="24"/>
          <w:szCs w:val="24"/>
          <w:lang w:val="en-US"/>
        </w:rPr>
        <w:t>firm</w:t>
      </w:r>
      <w:r w:rsidR="00267986">
        <w:rPr>
          <w:rFonts w:ascii="Times New Roman" w:hAnsi="Times New Roman" w:cs="Times New Roman"/>
          <w:sz w:val="24"/>
          <w:szCs w:val="24"/>
          <w:lang w:val="en-US"/>
        </w:rPr>
        <w:t>’</w:t>
      </w:r>
      <w:r>
        <w:rPr>
          <w:rFonts w:ascii="Times New Roman" w:hAnsi="Times New Roman" w:cs="Times New Roman"/>
          <w:sz w:val="24"/>
          <w:szCs w:val="24"/>
          <w:lang w:val="en-US"/>
        </w:rPr>
        <w:t>s</w:t>
      </w:r>
      <w:r w:rsidR="00267986">
        <w:rPr>
          <w:rFonts w:ascii="Times New Roman" w:hAnsi="Times New Roman" w:cs="Times New Roman"/>
          <w:sz w:val="24"/>
          <w:szCs w:val="24"/>
          <w:lang w:val="en-US"/>
        </w:rPr>
        <w:t xml:space="preserve"> value configuration is</w:t>
      </w:r>
      <w:r>
        <w:rPr>
          <w:rFonts w:ascii="Times New Roman" w:hAnsi="Times New Roman" w:cs="Times New Roman"/>
          <w:sz w:val="24"/>
          <w:szCs w:val="24"/>
          <w:lang w:val="en-US"/>
        </w:rPr>
        <w:t xml:space="preserve"> better understood as </w:t>
      </w:r>
      <w:r w:rsidR="00267986">
        <w:rPr>
          <w:rFonts w:ascii="Times New Roman" w:hAnsi="Times New Roman" w:cs="Times New Roman"/>
          <w:sz w:val="24"/>
          <w:szCs w:val="24"/>
          <w:lang w:val="en-US"/>
        </w:rPr>
        <w:t>a portfolio (a combination)</w:t>
      </w:r>
      <w:r>
        <w:rPr>
          <w:rFonts w:ascii="Times New Roman" w:hAnsi="Times New Roman" w:cs="Times New Roman"/>
          <w:sz w:val="24"/>
          <w:szCs w:val="24"/>
          <w:lang w:val="en-US"/>
        </w:rPr>
        <w:t xml:space="preserve"> of </w:t>
      </w:r>
      <w:r w:rsidR="00267986">
        <w:rPr>
          <w:rFonts w:ascii="Times New Roman" w:hAnsi="Times New Roman" w:cs="Times New Roman"/>
          <w:sz w:val="24"/>
          <w:szCs w:val="24"/>
          <w:lang w:val="en-US"/>
        </w:rPr>
        <w:t xml:space="preserve">the four </w:t>
      </w:r>
      <w:r>
        <w:rPr>
          <w:rFonts w:ascii="Times New Roman" w:hAnsi="Times New Roman" w:cs="Times New Roman"/>
          <w:sz w:val="24"/>
          <w:szCs w:val="24"/>
          <w:lang w:val="en-US"/>
        </w:rPr>
        <w:t xml:space="preserve">value </w:t>
      </w:r>
      <w:r w:rsidR="00267986">
        <w:rPr>
          <w:rFonts w:ascii="Times New Roman" w:hAnsi="Times New Roman" w:cs="Times New Roman"/>
          <w:sz w:val="24"/>
          <w:szCs w:val="24"/>
          <w:lang w:val="en-US"/>
        </w:rPr>
        <w:t>creation logics</w:t>
      </w:r>
      <w:r>
        <w:rPr>
          <w:rFonts w:ascii="Times New Roman" w:hAnsi="Times New Roman" w:cs="Times New Roman"/>
          <w:sz w:val="24"/>
          <w:szCs w:val="24"/>
          <w:lang w:val="en-US"/>
        </w:rPr>
        <w:t xml:space="preserve">. Such understanding is better suited for strategic analysis as it also captures different strategic approaches. Take Sony </w:t>
      </w:r>
      <w:proofErr w:type="spellStart"/>
      <w:r>
        <w:rPr>
          <w:rFonts w:ascii="Times New Roman" w:hAnsi="Times New Roman" w:cs="Times New Roman"/>
          <w:sz w:val="24"/>
          <w:szCs w:val="24"/>
          <w:lang w:val="en-US"/>
        </w:rPr>
        <w:t>Playstation</w:t>
      </w:r>
      <w:proofErr w:type="spellEnd"/>
      <w:r>
        <w:rPr>
          <w:rFonts w:ascii="Times New Roman" w:hAnsi="Times New Roman" w:cs="Times New Roman"/>
          <w:sz w:val="24"/>
          <w:szCs w:val="24"/>
          <w:lang w:val="en-US"/>
        </w:rPr>
        <w:t xml:space="preserve"> and Microsoft Xbox as an example: In contrast</w:t>
      </w:r>
      <w:r w:rsidR="00DA03FC">
        <w:rPr>
          <w:rFonts w:ascii="Times New Roman" w:hAnsi="Times New Roman" w:cs="Times New Roman"/>
          <w:sz w:val="24"/>
          <w:szCs w:val="24"/>
          <w:lang w:val="en-US"/>
        </w:rPr>
        <w:t xml:space="preserve"> to Sony, </w:t>
      </w:r>
      <w:r>
        <w:rPr>
          <w:rFonts w:ascii="Times New Roman" w:hAnsi="Times New Roman" w:cs="Times New Roman"/>
          <w:sz w:val="24"/>
          <w:szCs w:val="24"/>
          <w:lang w:val="en-US"/>
        </w:rPr>
        <w:t xml:space="preserve">Microsoft does not manufacture the Xbox consoles themselves and leave much of the development of the actual hardware to external providers. As such, Microsoft offers </w:t>
      </w:r>
      <w:r w:rsidR="00267986">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similar value </w:t>
      </w:r>
      <w:r w:rsidR="00267986">
        <w:rPr>
          <w:rFonts w:ascii="Times New Roman" w:hAnsi="Times New Roman" w:cs="Times New Roman"/>
          <w:sz w:val="24"/>
          <w:szCs w:val="24"/>
          <w:lang w:val="en-US"/>
        </w:rPr>
        <w:t>proposition to customers based on</w:t>
      </w:r>
      <w:r>
        <w:rPr>
          <w:rFonts w:ascii="Times New Roman" w:hAnsi="Times New Roman" w:cs="Times New Roman"/>
          <w:sz w:val="24"/>
          <w:szCs w:val="24"/>
          <w:lang w:val="en-US"/>
        </w:rPr>
        <w:t xml:space="preserve"> very different value configurations.</w:t>
      </w:r>
    </w:p>
    <w:p w:rsidR="00B873E1" w:rsidRDefault="00B873E1" w:rsidP="00862D87">
      <w:pPr>
        <w:spacing w:after="0" w:line="240" w:lineRule="auto"/>
        <w:jc w:val="both"/>
        <w:rPr>
          <w:rFonts w:ascii="Times New Roman" w:hAnsi="Times New Roman" w:cs="Times New Roman"/>
          <w:sz w:val="24"/>
          <w:szCs w:val="24"/>
          <w:lang w:val="en-US"/>
        </w:rPr>
      </w:pPr>
    </w:p>
    <w:p w:rsidR="00B873E1" w:rsidRDefault="00B873E1" w:rsidP="00862D87">
      <w:pPr>
        <w:spacing w:after="0" w:line="240" w:lineRule="auto"/>
        <w:jc w:val="both"/>
        <w:rPr>
          <w:rFonts w:ascii="Times New Roman" w:hAnsi="Times New Roman" w:cs="Times New Roman"/>
          <w:sz w:val="24"/>
          <w:szCs w:val="24"/>
          <w:lang w:val="en-US"/>
        </w:rPr>
      </w:pPr>
    </w:p>
    <w:p w:rsidR="002836BE" w:rsidRPr="00B1699D" w:rsidRDefault="002836BE" w:rsidP="002836BE">
      <w:pPr>
        <w:spacing w:after="0" w:line="240" w:lineRule="auto"/>
        <w:jc w:val="both"/>
        <w:rPr>
          <w:rFonts w:ascii="Times New Roman" w:hAnsi="Times New Roman" w:cs="Times New Roman"/>
          <w:b/>
          <w:sz w:val="24"/>
          <w:szCs w:val="24"/>
          <w:lang w:val="en-US"/>
        </w:rPr>
      </w:pPr>
      <w:r w:rsidRPr="00B1699D">
        <w:rPr>
          <w:rFonts w:ascii="Times New Roman" w:hAnsi="Times New Roman" w:cs="Times New Roman"/>
          <w:b/>
          <w:sz w:val="24"/>
          <w:szCs w:val="24"/>
          <w:lang w:val="en-US"/>
        </w:rPr>
        <w:t>IMPLICATIONS FOR RESEARCH AND MANAGEMENT</w:t>
      </w:r>
    </w:p>
    <w:p w:rsidR="002836BE" w:rsidRDefault="002836BE" w:rsidP="002836BE">
      <w:pPr>
        <w:spacing w:after="0" w:line="240" w:lineRule="auto"/>
        <w:jc w:val="both"/>
        <w:rPr>
          <w:rFonts w:ascii="Times New Roman" w:hAnsi="Times New Roman" w:cs="Times New Roman"/>
          <w:sz w:val="24"/>
          <w:szCs w:val="24"/>
          <w:lang w:val="en-US"/>
        </w:rPr>
      </w:pPr>
    </w:p>
    <w:p w:rsidR="002836BE" w:rsidRDefault="002836BE" w:rsidP="002836B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Understanding a firm’s v</w:t>
      </w:r>
      <w:r w:rsidRPr="00B1699D">
        <w:rPr>
          <w:rFonts w:ascii="Times New Roman" w:hAnsi="Times New Roman" w:cs="Times New Roman"/>
          <w:sz w:val="24"/>
          <w:szCs w:val="24"/>
          <w:lang w:val="en-US"/>
        </w:rPr>
        <w:t xml:space="preserve">alue creation logics </w:t>
      </w:r>
      <w:r>
        <w:rPr>
          <w:rFonts w:ascii="Times New Roman" w:hAnsi="Times New Roman" w:cs="Times New Roman"/>
          <w:sz w:val="24"/>
          <w:szCs w:val="24"/>
          <w:lang w:val="en-US"/>
        </w:rPr>
        <w:t>is</w:t>
      </w:r>
      <w:r w:rsidRPr="00B1699D">
        <w:rPr>
          <w:rFonts w:ascii="Times New Roman" w:hAnsi="Times New Roman" w:cs="Times New Roman"/>
          <w:sz w:val="24"/>
          <w:szCs w:val="24"/>
          <w:lang w:val="en-US"/>
        </w:rPr>
        <w:t xml:space="preserve"> important for strategy development </w:t>
      </w:r>
      <w:r>
        <w:rPr>
          <w:rFonts w:ascii="Times New Roman" w:hAnsi="Times New Roman" w:cs="Times New Roman"/>
          <w:sz w:val="24"/>
          <w:szCs w:val="24"/>
          <w:lang w:val="en-US"/>
        </w:rPr>
        <w:t>as it is the basis for understanding the value contribution potential towards customers as well as it defines the relevant key success factors</w:t>
      </w:r>
      <w:r w:rsidR="00C8338C">
        <w:rPr>
          <w:rFonts w:ascii="Times New Roman" w:hAnsi="Times New Roman" w:cs="Times New Roman"/>
          <w:sz w:val="24"/>
          <w:szCs w:val="24"/>
          <w:lang w:val="en-US"/>
        </w:rPr>
        <w:t xml:space="preserve"> for a firm’s value creation</w:t>
      </w:r>
      <w:r>
        <w:rPr>
          <w:rFonts w:ascii="Times New Roman" w:hAnsi="Times New Roman" w:cs="Times New Roman"/>
          <w:sz w:val="24"/>
          <w:szCs w:val="24"/>
          <w:lang w:val="en-US"/>
        </w:rPr>
        <w:t>. As pointed out in the paper</w:t>
      </w:r>
      <w:r w:rsidRPr="00B1699D">
        <w:rPr>
          <w:rFonts w:ascii="Times New Roman" w:hAnsi="Times New Roman" w:cs="Times New Roman"/>
          <w:sz w:val="24"/>
          <w:szCs w:val="24"/>
          <w:lang w:val="en-US"/>
        </w:rPr>
        <w:t xml:space="preserve">, singular </w:t>
      </w:r>
      <w:r>
        <w:rPr>
          <w:rFonts w:ascii="Times New Roman" w:hAnsi="Times New Roman" w:cs="Times New Roman"/>
          <w:sz w:val="24"/>
          <w:szCs w:val="24"/>
          <w:lang w:val="en-US"/>
        </w:rPr>
        <w:t xml:space="preserve">value logic </w:t>
      </w:r>
      <w:r w:rsidRPr="00B1699D">
        <w:rPr>
          <w:rFonts w:ascii="Times New Roman" w:hAnsi="Times New Roman" w:cs="Times New Roman"/>
          <w:sz w:val="24"/>
          <w:szCs w:val="24"/>
          <w:lang w:val="en-US"/>
        </w:rPr>
        <w:t xml:space="preserve">representation of </w:t>
      </w:r>
      <w:r>
        <w:rPr>
          <w:rFonts w:ascii="Times New Roman" w:hAnsi="Times New Roman" w:cs="Times New Roman"/>
          <w:sz w:val="24"/>
          <w:szCs w:val="24"/>
          <w:lang w:val="en-US"/>
        </w:rPr>
        <w:t>firms</w:t>
      </w:r>
      <w:r w:rsidRPr="00B1699D">
        <w:rPr>
          <w:rFonts w:ascii="Times New Roman" w:hAnsi="Times New Roman" w:cs="Times New Roman"/>
          <w:sz w:val="24"/>
          <w:szCs w:val="24"/>
          <w:lang w:val="en-US"/>
        </w:rPr>
        <w:t xml:space="preserve"> </w:t>
      </w:r>
      <w:r>
        <w:rPr>
          <w:rFonts w:ascii="Times New Roman" w:hAnsi="Times New Roman" w:cs="Times New Roman"/>
          <w:sz w:val="24"/>
          <w:szCs w:val="24"/>
          <w:lang w:val="en-US"/>
        </w:rPr>
        <w:t>over-simplifies</w:t>
      </w:r>
      <w:r w:rsidRPr="00B1699D">
        <w:rPr>
          <w:rFonts w:ascii="Times New Roman" w:hAnsi="Times New Roman" w:cs="Times New Roman"/>
          <w:sz w:val="24"/>
          <w:szCs w:val="24"/>
          <w:lang w:val="en-US"/>
        </w:rPr>
        <w:t xml:space="preserve"> reality and thus </w:t>
      </w:r>
      <w:r w:rsidR="00C8338C">
        <w:rPr>
          <w:rFonts w:ascii="Times New Roman" w:hAnsi="Times New Roman" w:cs="Times New Roman"/>
          <w:sz w:val="24"/>
          <w:szCs w:val="24"/>
          <w:lang w:val="en-US"/>
        </w:rPr>
        <w:t xml:space="preserve">potentially </w:t>
      </w:r>
      <w:r w:rsidRPr="00B1699D">
        <w:rPr>
          <w:rFonts w:ascii="Times New Roman" w:hAnsi="Times New Roman" w:cs="Times New Roman"/>
          <w:sz w:val="24"/>
          <w:szCs w:val="24"/>
          <w:lang w:val="en-US"/>
        </w:rPr>
        <w:t>lead</w:t>
      </w:r>
      <w:r>
        <w:rPr>
          <w:rFonts w:ascii="Times New Roman" w:hAnsi="Times New Roman" w:cs="Times New Roman"/>
          <w:sz w:val="24"/>
          <w:szCs w:val="24"/>
          <w:lang w:val="en-US"/>
        </w:rPr>
        <w:t>s</w:t>
      </w:r>
      <w:r w:rsidRPr="00B1699D">
        <w:rPr>
          <w:rFonts w:ascii="Times New Roman" w:hAnsi="Times New Roman" w:cs="Times New Roman"/>
          <w:sz w:val="24"/>
          <w:szCs w:val="24"/>
          <w:lang w:val="en-US"/>
        </w:rPr>
        <w:t xml:space="preserve"> to sub-optimal strategies. </w:t>
      </w:r>
      <w:r w:rsidR="00C8338C">
        <w:rPr>
          <w:rFonts w:ascii="Times New Roman" w:hAnsi="Times New Roman" w:cs="Times New Roman"/>
          <w:sz w:val="24"/>
          <w:szCs w:val="24"/>
          <w:lang w:val="en-US"/>
        </w:rPr>
        <w:t>Therefore, an understanding of firms and their market offerings as portfolios of the four value logics offers new insights for strategy development. Therewith</w:t>
      </w:r>
      <w:r>
        <w:rPr>
          <w:rFonts w:ascii="Times New Roman" w:hAnsi="Times New Roman" w:cs="Times New Roman"/>
          <w:sz w:val="24"/>
          <w:szCs w:val="24"/>
          <w:lang w:val="en-US"/>
        </w:rPr>
        <w:t>, the paper contributes to strategic management research and practice with a revised analytical tool.</w:t>
      </w:r>
    </w:p>
    <w:p w:rsidR="00845AC9" w:rsidRDefault="00845AC9" w:rsidP="00862D87">
      <w:pPr>
        <w:spacing w:after="0" w:line="240" w:lineRule="auto"/>
        <w:jc w:val="both"/>
        <w:rPr>
          <w:rFonts w:ascii="Times New Roman" w:hAnsi="Times New Roman" w:cs="Times New Roman"/>
          <w:sz w:val="24"/>
          <w:szCs w:val="24"/>
          <w:lang w:val="en-US"/>
        </w:rPr>
      </w:pPr>
    </w:p>
    <w:p w:rsidR="00607AE3" w:rsidRDefault="00607AE3" w:rsidP="00862D87">
      <w:pPr>
        <w:spacing w:after="0" w:line="240" w:lineRule="auto"/>
        <w:jc w:val="both"/>
        <w:rPr>
          <w:rFonts w:ascii="Times New Roman" w:hAnsi="Times New Roman" w:cs="Times New Roman"/>
          <w:sz w:val="24"/>
          <w:szCs w:val="24"/>
          <w:lang w:val="en-US"/>
        </w:rPr>
      </w:pPr>
    </w:p>
    <w:p w:rsidR="00C8338C" w:rsidRDefault="00C8338C">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607AE3" w:rsidRPr="00607AE3" w:rsidRDefault="00607AE3" w:rsidP="00862D87">
      <w:pPr>
        <w:spacing w:after="0" w:line="240" w:lineRule="auto"/>
        <w:jc w:val="both"/>
        <w:rPr>
          <w:rFonts w:ascii="Times New Roman" w:hAnsi="Times New Roman" w:cs="Times New Roman"/>
          <w:b/>
          <w:sz w:val="24"/>
          <w:szCs w:val="24"/>
          <w:lang w:val="en-US"/>
        </w:rPr>
      </w:pPr>
      <w:r w:rsidRPr="00607AE3">
        <w:rPr>
          <w:rFonts w:ascii="Times New Roman" w:hAnsi="Times New Roman" w:cs="Times New Roman"/>
          <w:b/>
          <w:sz w:val="24"/>
          <w:szCs w:val="24"/>
          <w:lang w:val="en-US"/>
        </w:rPr>
        <w:lastRenderedPageBreak/>
        <w:t>REFERENCES</w:t>
      </w:r>
    </w:p>
    <w:p w:rsidR="00607AE3" w:rsidRDefault="00607AE3" w:rsidP="00C8338C">
      <w:pPr>
        <w:spacing w:after="0" w:line="240" w:lineRule="auto"/>
        <w:ind w:left="567" w:hanging="567"/>
        <w:jc w:val="both"/>
        <w:rPr>
          <w:rFonts w:ascii="Times New Roman" w:hAnsi="Times New Roman" w:cs="Times New Roman"/>
          <w:sz w:val="24"/>
          <w:szCs w:val="24"/>
          <w:lang w:val="en-US"/>
        </w:rPr>
      </w:pPr>
    </w:p>
    <w:p w:rsidR="00C8338C" w:rsidRPr="00C8338C" w:rsidRDefault="00C8338C" w:rsidP="00C8338C">
      <w:pPr>
        <w:spacing w:after="0" w:line="240" w:lineRule="auto"/>
        <w:ind w:left="567" w:hanging="567"/>
        <w:rPr>
          <w:rFonts w:ascii="Times New Roman" w:eastAsia="Times New Roman" w:hAnsi="Times New Roman" w:cs="Times New Roman"/>
          <w:sz w:val="24"/>
          <w:szCs w:val="24"/>
          <w:lang w:val="en-US" w:eastAsia="en-US"/>
        </w:rPr>
      </w:pPr>
      <w:r w:rsidRPr="00C8338C">
        <w:rPr>
          <w:rFonts w:ascii="Times New Roman" w:eastAsia="Times New Roman" w:hAnsi="Times New Roman" w:cs="Times New Roman"/>
          <w:sz w:val="24"/>
          <w:szCs w:val="24"/>
          <w:lang w:val="en-US" w:eastAsia="en-US"/>
        </w:rPr>
        <w:t xml:space="preserve">Amit R, </w:t>
      </w:r>
      <w:proofErr w:type="spellStart"/>
      <w:r w:rsidRPr="00C8338C">
        <w:rPr>
          <w:rFonts w:ascii="Times New Roman" w:eastAsia="Times New Roman" w:hAnsi="Times New Roman" w:cs="Times New Roman"/>
          <w:sz w:val="24"/>
          <w:szCs w:val="24"/>
          <w:lang w:val="en-US" w:eastAsia="en-US"/>
        </w:rPr>
        <w:t>Zott</w:t>
      </w:r>
      <w:proofErr w:type="spellEnd"/>
      <w:r w:rsidRPr="00C8338C">
        <w:rPr>
          <w:rFonts w:ascii="Times New Roman" w:eastAsia="Times New Roman" w:hAnsi="Times New Roman" w:cs="Times New Roman"/>
          <w:sz w:val="24"/>
          <w:szCs w:val="24"/>
          <w:lang w:val="en-US" w:eastAsia="en-US"/>
        </w:rPr>
        <w:t xml:space="preserve"> C. 2001. </w:t>
      </w:r>
      <w:proofErr w:type="gramStart"/>
      <w:r w:rsidRPr="00C8338C">
        <w:rPr>
          <w:rFonts w:ascii="Times New Roman" w:eastAsia="Times New Roman" w:hAnsi="Times New Roman" w:cs="Times New Roman"/>
          <w:sz w:val="24"/>
          <w:szCs w:val="24"/>
          <w:lang w:val="en-US" w:eastAsia="en-US"/>
        </w:rPr>
        <w:t>Value creation in E-business.</w:t>
      </w:r>
      <w:proofErr w:type="gramEnd"/>
      <w:r w:rsidRPr="00C8338C">
        <w:rPr>
          <w:rFonts w:ascii="Times New Roman" w:eastAsia="Times New Roman" w:hAnsi="Times New Roman" w:cs="Times New Roman"/>
          <w:sz w:val="24"/>
          <w:szCs w:val="24"/>
          <w:lang w:val="en-US" w:eastAsia="en-US"/>
        </w:rPr>
        <w:t xml:space="preserve"> </w:t>
      </w:r>
      <w:r w:rsidRPr="00C8338C">
        <w:rPr>
          <w:rFonts w:ascii="Times New Roman" w:eastAsia="Times New Roman" w:hAnsi="Times New Roman" w:cs="Times New Roman"/>
          <w:i/>
          <w:iCs/>
          <w:sz w:val="24"/>
          <w:szCs w:val="24"/>
          <w:lang w:val="en-US" w:eastAsia="en-US"/>
        </w:rPr>
        <w:t xml:space="preserve">Strategic Management Journal </w:t>
      </w:r>
      <w:r w:rsidRPr="00C8338C">
        <w:rPr>
          <w:rFonts w:ascii="Times New Roman" w:eastAsia="Times New Roman" w:hAnsi="Times New Roman" w:cs="Times New Roman"/>
          <w:b/>
          <w:bCs/>
          <w:sz w:val="24"/>
          <w:szCs w:val="24"/>
          <w:lang w:val="en-US" w:eastAsia="en-US"/>
        </w:rPr>
        <w:t xml:space="preserve">22 </w:t>
      </w:r>
      <w:r w:rsidRPr="00C8338C">
        <w:rPr>
          <w:rFonts w:ascii="Times New Roman" w:eastAsia="Times New Roman" w:hAnsi="Times New Roman" w:cs="Times New Roman"/>
          <w:sz w:val="24"/>
          <w:szCs w:val="24"/>
          <w:lang w:val="en-US" w:eastAsia="en-US"/>
        </w:rPr>
        <w:t xml:space="preserve">(6-7): 493-520. </w:t>
      </w:r>
    </w:p>
    <w:p w:rsidR="00C8338C" w:rsidRPr="00C8338C" w:rsidRDefault="00C8338C" w:rsidP="00C8338C">
      <w:pPr>
        <w:spacing w:after="0" w:line="240" w:lineRule="auto"/>
        <w:ind w:left="567" w:hanging="567"/>
        <w:rPr>
          <w:rFonts w:ascii="Times New Roman" w:eastAsia="Times New Roman" w:hAnsi="Times New Roman" w:cs="Times New Roman"/>
          <w:sz w:val="24"/>
          <w:szCs w:val="24"/>
          <w:lang w:val="en-US" w:eastAsia="en-US"/>
        </w:rPr>
      </w:pPr>
      <w:r w:rsidRPr="00C8338C">
        <w:rPr>
          <w:rFonts w:ascii="Times New Roman" w:eastAsia="Times New Roman" w:hAnsi="Times New Roman" w:cs="Times New Roman"/>
          <w:sz w:val="24"/>
          <w:szCs w:val="24"/>
          <w:lang w:val="en-US" w:eastAsia="en-US"/>
        </w:rPr>
        <w:t xml:space="preserve">Andersen E, </w:t>
      </w:r>
      <w:proofErr w:type="spellStart"/>
      <w:r w:rsidRPr="00C8338C">
        <w:rPr>
          <w:rFonts w:ascii="Times New Roman" w:eastAsia="Times New Roman" w:hAnsi="Times New Roman" w:cs="Times New Roman"/>
          <w:sz w:val="24"/>
          <w:szCs w:val="24"/>
          <w:lang w:val="en-US" w:eastAsia="en-US"/>
        </w:rPr>
        <w:t>Fjeldstad</w:t>
      </w:r>
      <w:proofErr w:type="spellEnd"/>
      <w:r w:rsidRPr="00C8338C">
        <w:rPr>
          <w:rFonts w:ascii="Times New Roman" w:eastAsia="Times New Roman" w:hAnsi="Times New Roman" w:cs="Times New Roman"/>
          <w:sz w:val="24"/>
          <w:szCs w:val="24"/>
          <w:lang w:val="en-US" w:eastAsia="en-US"/>
        </w:rPr>
        <w:t xml:space="preserve"> ØD. 2003. Understanding </w:t>
      </w:r>
      <w:proofErr w:type="spellStart"/>
      <w:r w:rsidRPr="00C8338C">
        <w:rPr>
          <w:rFonts w:ascii="Times New Roman" w:eastAsia="Times New Roman" w:hAnsi="Times New Roman" w:cs="Times New Roman"/>
          <w:sz w:val="24"/>
          <w:szCs w:val="24"/>
          <w:lang w:val="en-US" w:eastAsia="en-US"/>
        </w:rPr>
        <w:t>interfirm</w:t>
      </w:r>
      <w:proofErr w:type="spellEnd"/>
      <w:r w:rsidRPr="00C8338C">
        <w:rPr>
          <w:rFonts w:ascii="Times New Roman" w:eastAsia="Times New Roman" w:hAnsi="Times New Roman" w:cs="Times New Roman"/>
          <w:sz w:val="24"/>
          <w:szCs w:val="24"/>
          <w:lang w:val="en-US" w:eastAsia="en-US"/>
        </w:rPr>
        <w:t xml:space="preserve"> relations in mediation industries with special reference to the Nordic mobile communication industry. </w:t>
      </w:r>
      <w:r w:rsidRPr="00C8338C">
        <w:rPr>
          <w:rFonts w:ascii="Times New Roman" w:eastAsia="Times New Roman" w:hAnsi="Times New Roman" w:cs="Times New Roman"/>
          <w:i/>
          <w:iCs/>
          <w:sz w:val="24"/>
          <w:szCs w:val="24"/>
          <w:lang w:val="en-US" w:eastAsia="en-US"/>
        </w:rPr>
        <w:t xml:space="preserve">Industrial Marketing Management </w:t>
      </w:r>
      <w:r w:rsidRPr="00C8338C">
        <w:rPr>
          <w:rFonts w:ascii="Times New Roman" w:eastAsia="Times New Roman" w:hAnsi="Times New Roman" w:cs="Times New Roman"/>
          <w:b/>
          <w:bCs/>
          <w:sz w:val="24"/>
          <w:szCs w:val="24"/>
          <w:lang w:val="en-US" w:eastAsia="en-US"/>
        </w:rPr>
        <w:t xml:space="preserve">32 </w:t>
      </w:r>
      <w:r w:rsidRPr="00C8338C">
        <w:rPr>
          <w:rFonts w:ascii="Times New Roman" w:eastAsia="Times New Roman" w:hAnsi="Times New Roman" w:cs="Times New Roman"/>
          <w:sz w:val="24"/>
          <w:szCs w:val="24"/>
          <w:lang w:val="en-US" w:eastAsia="en-US"/>
        </w:rPr>
        <w:t xml:space="preserve">(5): 397-408. </w:t>
      </w:r>
    </w:p>
    <w:p w:rsidR="00C8338C" w:rsidRPr="00C8338C" w:rsidRDefault="00C8338C" w:rsidP="00C8338C">
      <w:pPr>
        <w:spacing w:after="0" w:line="240" w:lineRule="auto"/>
        <w:ind w:left="567" w:hanging="567"/>
        <w:rPr>
          <w:rFonts w:ascii="Times New Roman" w:eastAsia="Times New Roman" w:hAnsi="Times New Roman" w:cs="Times New Roman"/>
          <w:sz w:val="24"/>
          <w:szCs w:val="24"/>
          <w:lang w:val="en-US" w:eastAsia="en-US"/>
        </w:rPr>
      </w:pPr>
      <w:proofErr w:type="spellStart"/>
      <w:r w:rsidRPr="00C8338C">
        <w:rPr>
          <w:rFonts w:ascii="Times New Roman" w:eastAsia="Times New Roman" w:hAnsi="Times New Roman" w:cs="Times New Roman"/>
          <w:sz w:val="24"/>
          <w:szCs w:val="24"/>
          <w:lang w:val="en-US" w:eastAsia="en-US"/>
        </w:rPr>
        <w:t>Antioco</w:t>
      </w:r>
      <w:proofErr w:type="spellEnd"/>
      <w:r w:rsidRPr="00C8338C">
        <w:rPr>
          <w:rFonts w:ascii="Times New Roman" w:eastAsia="Times New Roman" w:hAnsi="Times New Roman" w:cs="Times New Roman"/>
          <w:sz w:val="24"/>
          <w:szCs w:val="24"/>
          <w:lang w:val="en-US" w:eastAsia="en-US"/>
        </w:rPr>
        <w:t xml:space="preserve"> M, </w:t>
      </w:r>
      <w:proofErr w:type="spellStart"/>
      <w:r w:rsidRPr="00C8338C">
        <w:rPr>
          <w:rFonts w:ascii="Times New Roman" w:eastAsia="Times New Roman" w:hAnsi="Times New Roman" w:cs="Times New Roman"/>
          <w:sz w:val="24"/>
          <w:szCs w:val="24"/>
          <w:lang w:val="en-US" w:eastAsia="en-US"/>
        </w:rPr>
        <w:t>Moenaert</w:t>
      </w:r>
      <w:proofErr w:type="spellEnd"/>
      <w:r w:rsidRPr="00C8338C">
        <w:rPr>
          <w:rFonts w:ascii="Times New Roman" w:eastAsia="Times New Roman" w:hAnsi="Times New Roman" w:cs="Times New Roman"/>
          <w:sz w:val="24"/>
          <w:szCs w:val="24"/>
          <w:lang w:val="en-US" w:eastAsia="en-US"/>
        </w:rPr>
        <w:t xml:space="preserve"> RK, </w:t>
      </w:r>
      <w:proofErr w:type="spellStart"/>
      <w:r w:rsidRPr="00C8338C">
        <w:rPr>
          <w:rFonts w:ascii="Times New Roman" w:eastAsia="Times New Roman" w:hAnsi="Times New Roman" w:cs="Times New Roman"/>
          <w:sz w:val="24"/>
          <w:szCs w:val="24"/>
          <w:lang w:val="en-US" w:eastAsia="en-US"/>
        </w:rPr>
        <w:t>Lindgreen</w:t>
      </w:r>
      <w:proofErr w:type="spellEnd"/>
      <w:r w:rsidRPr="00C8338C">
        <w:rPr>
          <w:rFonts w:ascii="Times New Roman" w:eastAsia="Times New Roman" w:hAnsi="Times New Roman" w:cs="Times New Roman"/>
          <w:sz w:val="24"/>
          <w:szCs w:val="24"/>
          <w:lang w:val="en-US" w:eastAsia="en-US"/>
        </w:rPr>
        <w:t xml:space="preserve"> A, </w:t>
      </w:r>
      <w:proofErr w:type="spellStart"/>
      <w:r w:rsidRPr="00C8338C">
        <w:rPr>
          <w:rFonts w:ascii="Times New Roman" w:eastAsia="Times New Roman" w:hAnsi="Times New Roman" w:cs="Times New Roman"/>
          <w:sz w:val="24"/>
          <w:szCs w:val="24"/>
          <w:lang w:val="en-US" w:eastAsia="en-US"/>
        </w:rPr>
        <w:t>Wetzels</w:t>
      </w:r>
      <w:proofErr w:type="spellEnd"/>
      <w:r w:rsidRPr="00C8338C">
        <w:rPr>
          <w:rFonts w:ascii="Times New Roman" w:eastAsia="Times New Roman" w:hAnsi="Times New Roman" w:cs="Times New Roman"/>
          <w:sz w:val="24"/>
          <w:szCs w:val="24"/>
          <w:lang w:val="en-US" w:eastAsia="en-US"/>
        </w:rPr>
        <w:t xml:space="preserve"> MGM. 2008. Organizational antecedents to and consequences of service business orientations in manufacturing companies. </w:t>
      </w:r>
      <w:r w:rsidRPr="00C8338C">
        <w:rPr>
          <w:rFonts w:ascii="Times New Roman" w:eastAsia="Times New Roman" w:hAnsi="Times New Roman" w:cs="Times New Roman"/>
          <w:i/>
          <w:iCs/>
          <w:sz w:val="24"/>
          <w:szCs w:val="24"/>
          <w:lang w:val="en-US" w:eastAsia="en-US"/>
        </w:rPr>
        <w:t xml:space="preserve">Journal of the Academy of Marketing Science </w:t>
      </w:r>
      <w:r w:rsidRPr="00C8338C">
        <w:rPr>
          <w:rFonts w:ascii="Times New Roman" w:eastAsia="Times New Roman" w:hAnsi="Times New Roman" w:cs="Times New Roman"/>
          <w:b/>
          <w:bCs/>
          <w:sz w:val="24"/>
          <w:szCs w:val="24"/>
          <w:lang w:val="en-US" w:eastAsia="en-US"/>
        </w:rPr>
        <w:t xml:space="preserve">36 </w:t>
      </w:r>
      <w:r w:rsidRPr="00C8338C">
        <w:rPr>
          <w:rFonts w:ascii="Times New Roman" w:eastAsia="Times New Roman" w:hAnsi="Times New Roman" w:cs="Times New Roman"/>
          <w:sz w:val="24"/>
          <w:szCs w:val="24"/>
          <w:lang w:val="en-US" w:eastAsia="en-US"/>
        </w:rPr>
        <w:t xml:space="preserve">(3): 337-358. </w:t>
      </w:r>
    </w:p>
    <w:p w:rsidR="00C8338C" w:rsidRPr="00C8338C" w:rsidRDefault="00C8338C" w:rsidP="00C8338C">
      <w:pPr>
        <w:spacing w:after="0" w:line="240" w:lineRule="auto"/>
        <w:ind w:left="567" w:hanging="567"/>
        <w:rPr>
          <w:rFonts w:ascii="Times New Roman" w:eastAsia="Times New Roman" w:hAnsi="Times New Roman" w:cs="Times New Roman"/>
          <w:sz w:val="24"/>
          <w:szCs w:val="24"/>
          <w:lang w:val="en-US" w:eastAsia="en-US"/>
        </w:rPr>
      </w:pPr>
      <w:r w:rsidRPr="00C8338C">
        <w:rPr>
          <w:rFonts w:ascii="Times New Roman" w:eastAsia="Times New Roman" w:hAnsi="Times New Roman" w:cs="Times New Roman"/>
          <w:sz w:val="24"/>
          <w:szCs w:val="24"/>
          <w:lang w:val="en-US" w:eastAsia="en-US"/>
        </w:rPr>
        <w:t xml:space="preserve">Barney JB. 2001. Is the resource-based "view" a useful perspective for strategic management research? Yes. </w:t>
      </w:r>
      <w:r w:rsidRPr="00C8338C">
        <w:rPr>
          <w:rFonts w:ascii="Times New Roman" w:eastAsia="Times New Roman" w:hAnsi="Times New Roman" w:cs="Times New Roman"/>
          <w:i/>
          <w:iCs/>
          <w:sz w:val="24"/>
          <w:szCs w:val="24"/>
          <w:lang w:val="en-US" w:eastAsia="en-US"/>
        </w:rPr>
        <w:t xml:space="preserve">Academy of Management Review </w:t>
      </w:r>
      <w:r w:rsidRPr="00C8338C">
        <w:rPr>
          <w:rFonts w:ascii="Times New Roman" w:eastAsia="Times New Roman" w:hAnsi="Times New Roman" w:cs="Times New Roman"/>
          <w:b/>
          <w:bCs/>
          <w:sz w:val="24"/>
          <w:szCs w:val="24"/>
          <w:lang w:val="en-US" w:eastAsia="en-US"/>
        </w:rPr>
        <w:t xml:space="preserve">26 </w:t>
      </w:r>
      <w:r w:rsidRPr="00C8338C">
        <w:rPr>
          <w:rFonts w:ascii="Times New Roman" w:eastAsia="Times New Roman" w:hAnsi="Times New Roman" w:cs="Times New Roman"/>
          <w:sz w:val="24"/>
          <w:szCs w:val="24"/>
          <w:lang w:val="en-US" w:eastAsia="en-US"/>
        </w:rPr>
        <w:t xml:space="preserve">(1): 41-56. </w:t>
      </w:r>
    </w:p>
    <w:p w:rsidR="00C8338C" w:rsidRPr="00C8338C" w:rsidRDefault="00C8338C" w:rsidP="00C8338C">
      <w:pPr>
        <w:spacing w:after="0" w:line="240" w:lineRule="auto"/>
        <w:ind w:left="567" w:hanging="567"/>
        <w:rPr>
          <w:rFonts w:ascii="Times New Roman" w:eastAsia="Times New Roman" w:hAnsi="Times New Roman" w:cs="Times New Roman"/>
          <w:sz w:val="24"/>
          <w:szCs w:val="24"/>
          <w:lang w:val="en-US" w:eastAsia="en-US"/>
        </w:rPr>
      </w:pPr>
      <w:r w:rsidRPr="00C8338C">
        <w:rPr>
          <w:rFonts w:ascii="Times New Roman" w:eastAsia="Times New Roman" w:hAnsi="Times New Roman" w:cs="Times New Roman"/>
          <w:sz w:val="24"/>
          <w:szCs w:val="24"/>
          <w:lang w:val="en-US" w:eastAsia="en-US"/>
        </w:rPr>
        <w:t xml:space="preserve">Barney JB. 1986. Types of competition and the theory of strategy: towards an integrative framework. </w:t>
      </w:r>
      <w:r w:rsidRPr="00C8338C">
        <w:rPr>
          <w:rFonts w:ascii="Times New Roman" w:eastAsia="Times New Roman" w:hAnsi="Times New Roman" w:cs="Times New Roman"/>
          <w:i/>
          <w:iCs/>
          <w:sz w:val="24"/>
          <w:szCs w:val="24"/>
          <w:lang w:val="en-US" w:eastAsia="en-US"/>
        </w:rPr>
        <w:t xml:space="preserve">Academy of Management Review </w:t>
      </w:r>
      <w:proofErr w:type="gramStart"/>
      <w:r w:rsidRPr="00C8338C">
        <w:rPr>
          <w:rFonts w:ascii="Times New Roman" w:eastAsia="Times New Roman" w:hAnsi="Times New Roman" w:cs="Times New Roman"/>
          <w:b/>
          <w:bCs/>
          <w:sz w:val="24"/>
          <w:szCs w:val="24"/>
          <w:lang w:val="en-US" w:eastAsia="en-US"/>
        </w:rPr>
        <w:t xml:space="preserve">11 </w:t>
      </w:r>
      <w:r w:rsidRPr="00C8338C">
        <w:rPr>
          <w:rFonts w:ascii="Times New Roman" w:eastAsia="Times New Roman" w:hAnsi="Times New Roman" w:cs="Times New Roman"/>
          <w:sz w:val="24"/>
          <w:szCs w:val="24"/>
          <w:lang w:val="en-US" w:eastAsia="en-US"/>
        </w:rPr>
        <w:t>:</w:t>
      </w:r>
      <w:proofErr w:type="gramEnd"/>
      <w:r w:rsidRPr="00C8338C">
        <w:rPr>
          <w:rFonts w:ascii="Times New Roman" w:eastAsia="Times New Roman" w:hAnsi="Times New Roman" w:cs="Times New Roman"/>
          <w:sz w:val="24"/>
          <w:szCs w:val="24"/>
          <w:lang w:val="en-US" w:eastAsia="en-US"/>
        </w:rPr>
        <w:t xml:space="preserve"> 791-800. </w:t>
      </w:r>
    </w:p>
    <w:p w:rsidR="00C8338C" w:rsidRPr="00C8338C" w:rsidRDefault="00C8338C" w:rsidP="00C8338C">
      <w:pPr>
        <w:spacing w:after="0" w:line="240" w:lineRule="auto"/>
        <w:ind w:left="567" w:hanging="567"/>
        <w:rPr>
          <w:rFonts w:ascii="Times New Roman" w:eastAsia="Times New Roman" w:hAnsi="Times New Roman" w:cs="Times New Roman"/>
          <w:sz w:val="24"/>
          <w:szCs w:val="24"/>
          <w:lang w:val="en-US" w:eastAsia="en-US"/>
        </w:rPr>
      </w:pPr>
      <w:proofErr w:type="spellStart"/>
      <w:r w:rsidRPr="00C8338C">
        <w:rPr>
          <w:rFonts w:ascii="Times New Roman" w:eastAsia="Times New Roman" w:hAnsi="Times New Roman" w:cs="Times New Roman"/>
          <w:sz w:val="24"/>
          <w:szCs w:val="24"/>
          <w:lang w:val="en-US" w:eastAsia="en-US"/>
        </w:rPr>
        <w:t>Dachs</w:t>
      </w:r>
      <w:proofErr w:type="spellEnd"/>
      <w:r w:rsidRPr="00C8338C">
        <w:rPr>
          <w:rFonts w:ascii="Times New Roman" w:eastAsia="Times New Roman" w:hAnsi="Times New Roman" w:cs="Times New Roman"/>
          <w:sz w:val="24"/>
          <w:szCs w:val="24"/>
          <w:lang w:val="en-US" w:eastAsia="en-US"/>
        </w:rPr>
        <w:t xml:space="preserve"> B, </w:t>
      </w:r>
      <w:proofErr w:type="spellStart"/>
      <w:r w:rsidRPr="00C8338C">
        <w:rPr>
          <w:rFonts w:ascii="Times New Roman" w:eastAsia="Times New Roman" w:hAnsi="Times New Roman" w:cs="Times New Roman"/>
          <w:sz w:val="24"/>
          <w:szCs w:val="24"/>
          <w:lang w:val="en-US" w:eastAsia="en-US"/>
        </w:rPr>
        <w:t>Biege</w:t>
      </w:r>
      <w:proofErr w:type="spellEnd"/>
      <w:r w:rsidRPr="00C8338C">
        <w:rPr>
          <w:rFonts w:ascii="Times New Roman" w:eastAsia="Times New Roman" w:hAnsi="Times New Roman" w:cs="Times New Roman"/>
          <w:sz w:val="24"/>
          <w:szCs w:val="24"/>
          <w:lang w:val="en-US" w:eastAsia="en-US"/>
        </w:rPr>
        <w:t xml:space="preserve"> S, </w:t>
      </w:r>
      <w:proofErr w:type="spellStart"/>
      <w:r w:rsidRPr="00C8338C">
        <w:rPr>
          <w:rFonts w:ascii="Times New Roman" w:eastAsia="Times New Roman" w:hAnsi="Times New Roman" w:cs="Times New Roman"/>
          <w:sz w:val="24"/>
          <w:szCs w:val="24"/>
          <w:lang w:val="en-US" w:eastAsia="en-US"/>
        </w:rPr>
        <w:t>Borowiecki</w:t>
      </w:r>
      <w:proofErr w:type="spellEnd"/>
      <w:r w:rsidRPr="00C8338C">
        <w:rPr>
          <w:rFonts w:ascii="Times New Roman" w:eastAsia="Times New Roman" w:hAnsi="Times New Roman" w:cs="Times New Roman"/>
          <w:sz w:val="24"/>
          <w:szCs w:val="24"/>
          <w:lang w:val="en-US" w:eastAsia="en-US"/>
        </w:rPr>
        <w:t xml:space="preserve"> M, </w:t>
      </w:r>
      <w:proofErr w:type="gramStart"/>
      <w:r w:rsidRPr="00C8338C">
        <w:rPr>
          <w:rFonts w:ascii="Times New Roman" w:eastAsia="Times New Roman" w:hAnsi="Times New Roman" w:cs="Times New Roman"/>
          <w:sz w:val="24"/>
          <w:szCs w:val="24"/>
          <w:lang w:val="en-US" w:eastAsia="en-US"/>
        </w:rPr>
        <w:t>Lay</w:t>
      </w:r>
      <w:proofErr w:type="gramEnd"/>
      <w:r w:rsidRPr="00C8338C">
        <w:rPr>
          <w:rFonts w:ascii="Times New Roman" w:eastAsia="Times New Roman" w:hAnsi="Times New Roman" w:cs="Times New Roman"/>
          <w:sz w:val="24"/>
          <w:szCs w:val="24"/>
          <w:lang w:val="en-US" w:eastAsia="en-US"/>
        </w:rPr>
        <w:t xml:space="preserve"> G, </w:t>
      </w:r>
      <w:proofErr w:type="spellStart"/>
      <w:r w:rsidRPr="00C8338C">
        <w:rPr>
          <w:rFonts w:ascii="Times New Roman" w:eastAsia="Times New Roman" w:hAnsi="Times New Roman" w:cs="Times New Roman"/>
          <w:sz w:val="24"/>
          <w:szCs w:val="24"/>
          <w:lang w:val="en-US" w:eastAsia="en-US"/>
        </w:rPr>
        <w:t>Jäger</w:t>
      </w:r>
      <w:proofErr w:type="spellEnd"/>
      <w:r w:rsidRPr="00C8338C">
        <w:rPr>
          <w:rFonts w:ascii="Times New Roman" w:eastAsia="Times New Roman" w:hAnsi="Times New Roman" w:cs="Times New Roman"/>
          <w:sz w:val="24"/>
          <w:szCs w:val="24"/>
          <w:lang w:val="en-US" w:eastAsia="en-US"/>
        </w:rPr>
        <w:t xml:space="preserve"> A, </w:t>
      </w:r>
      <w:proofErr w:type="spellStart"/>
      <w:r w:rsidRPr="00C8338C">
        <w:rPr>
          <w:rFonts w:ascii="Times New Roman" w:eastAsia="Times New Roman" w:hAnsi="Times New Roman" w:cs="Times New Roman"/>
          <w:sz w:val="24"/>
          <w:szCs w:val="24"/>
          <w:lang w:val="en-US" w:eastAsia="en-US"/>
        </w:rPr>
        <w:t>Schartinger</w:t>
      </w:r>
      <w:proofErr w:type="spellEnd"/>
      <w:r w:rsidRPr="00C8338C">
        <w:rPr>
          <w:rFonts w:ascii="Times New Roman" w:eastAsia="Times New Roman" w:hAnsi="Times New Roman" w:cs="Times New Roman"/>
          <w:sz w:val="24"/>
          <w:szCs w:val="24"/>
          <w:lang w:val="en-US" w:eastAsia="en-US"/>
        </w:rPr>
        <w:t xml:space="preserve"> D. 2013. </w:t>
      </w:r>
      <w:proofErr w:type="spellStart"/>
      <w:r w:rsidRPr="00C8338C">
        <w:rPr>
          <w:rFonts w:ascii="Times New Roman" w:eastAsia="Times New Roman" w:hAnsi="Times New Roman" w:cs="Times New Roman"/>
          <w:sz w:val="24"/>
          <w:szCs w:val="24"/>
          <w:lang w:val="en-US" w:eastAsia="en-US"/>
        </w:rPr>
        <w:t>Servitisation</w:t>
      </w:r>
      <w:proofErr w:type="spellEnd"/>
      <w:r w:rsidRPr="00C8338C">
        <w:rPr>
          <w:rFonts w:ascii="Times New Roman" w:eastAsia="Times New Roman" w:hAnsi="Times New Roman" w:cs="Times New Roman"/>
          <w:sz w:val="24"/>
          <w:szCs w:val="24"/>
          <w:lang w:val="en-US" w:eastAsia="en-US"/>
        </w:rPr>
        <w:t xml:space="preserve"> in European </w:t>
      </w:r>
      <w:proofErr w:type="spellStart"/>
      <w:r w:rsidRPr="00C8338C">
        <w:rPr>
          <w:rFonts w:ascii="Times New Roman" w:eastAsia="Times New Roman" w:hAnsi="Times New Roman" w:cs="Times New Roman"/>
          <w:sz w:val="24"/>
          <w:szCs w:val="24"/>
          <w:lang w:val="en-US" w:eastAsia="en-US"/>
        </w:rPr>
        <w:t>manufactuting</w:t>
      </w:r>
      <w:proofErr w:type="spellEnd"/>
      <w:r w:rsidRPr="00C8338C">
        <w:rPr>
          <w:rFonts w:ascii="Times New Roman" w:eastAsia="Times New Roman" w:hAnsi="Times New Roman" w:cs="Times New Roman"/>
          <w:sz w:val="24"/>
          <w:szCs w:val="24"/>
          <w:lang w:val="en-US" w:eastAsia="en-US"/>
        </w:rPr>
        <w:t xml:space="preserve"> industries: empirical </w:t>
      </w:r>
      <w:proofErr w:type="spellStart"/>
      <w:r w:rsidRPr="00C8338C">
        <w:rPr>
          <w:rFonts w:ascii="Times New Roman" w:eastAsia="Times New Roman" w:hAnsi="Times New Roman" w:cs="Times New Roman"/>
          <w:sz w:val="24"/>
          <w:szCs w:val="24"/>
          <w:lang w:val="en-US" w:eastAsia="en-US"/>
        </w:rPr>
        <w:t>evidance</w:t>
      </w:r>
      <w:proofErr w:type="spellEnd"/>
      <w:r w:rsidRPr="00C8338C">
        <w:rPr>
          <w:rFonts w:ascii="Times New Roman" w:eastAsia="Times New Roman" w:hAnsi="Times New Roman" w:cs="Times New Roman"/>
          <w:sz w:val="24"/>
          <w:szCs w:val="24"/>
          <w:lang w:val="en-US" w:eastAsia="en-US"/>
        </w:rPr>
        <w:t xml:space="preserve"> from a large-scale database. </w:t>
      </w:r>
      <w:r w:rsidRPr="00C8338C">
        <w:rPr>
          <w:rFonts w:ascii="Times New Roman" w:eastAsia="Times New Roman" w:hAnsi="Times New Roman" w:cs="Times New Roman"/>
          <w:i/>
          <w:iCs/>
          <w:sz w:val="24"/>
          <w:szCs w:val="24"/>
          <w:lang w:val="en-US" w:eastAsia="en-US"/>
        </w:rPr>
        <w:t xml:space="preserve">The Service Industries </w:t>
      </w:r>
      <w:proofErr w:type="gramStart"/>
      <w:r w:rsidRPr="00C8338C">
        <w:rPr>
          <w:rFonts w:ascii="Times New Roman" w:eastAsia="Times New Roman" w:hAnsi="Times New Roman" w:cs="Times New Roman"/>
          <w:i/>
          <w:iCs/>
          <w:sz w:val="24"/>
          <w:szCs w:val="24"/>
          <w:lang w:val="en-US" w:eastAsia="en-US"/>
        </w:rPr>
        <w:t xml:space="preserve">Journal </w:t>
      </w:r>
      <w:r w:rsidRPr="00C8338C">
        <w:rPr>
          <w:rFonts w:ascii="Times New Roman" w:eastAsia="Times New Roman" w:hAnsi="Times New Roman" w:cs="Times New Roman"/>
          <w:sz w:val="24"/>
          <w:szCs w:val="24"/>
          <w:lang w:val="en-US" w:eastAsia="en-US"/>
        </w:rPr>
        <w:t>:</w:t>
      </w:r>
      <w:proofErr w:type="gramEnd"/>
      <w:r w:rsidRPr="00C8338C">
        <w:rPr>
          <w:rFonts w:ascii="Times New Roman" w:eastAsia="Times New Roman" w:hAnsi="Times New Roman" w:cs="Times New Roman"/>
          <w:sz w:val="24"/>
          <w:szCs w:val="24"/>
          <w:lang w:val="en-US" w:eastAsia="en-US"/>
        </w:rPr>
        <w:t xml:space="preserve"> 1-19. </w:t>
      </w:r>
    </w:p>
    <w:p w:rsidR="00C8338C" w:rsidRPr="00C8338C" w:rsidRDefault="00C8338C" w:rsidP="00C8338C">
      <w:pPr>
        <w:spacing w:after="0" w:line="240" w:lineRule="auto"/>
        <w:ind w:left="567" w:hanging="567"/>
        <w:rPr>
          <w:rFonts w:ascii="Times New Roman" w:eastAsia="Times New Roman" w:hAnsi="Times New Roman" w:cs="Times New Roman"/>
          <w:sz w:val="24"/>
          <w:szCs w:val="24"/>
          <w:lang w:val="en-US" w:eastAsia="en-US"/>
        </w:rPr>
      </w:pPr>
      <w:proofErr w:type="spellStart"/>
      <w:r w:rsidRPr="00C8338C">
        <w:rPr>
          <w:rFonts w:ascii="Times New Roman" w:eastAsia="Times New Roman" w:hAnsi="Times New Roman" w:cs="Times New Roman"/>
          <w:sz w:val="24"/>
          <w:szCs w:val="24"/>
          <w:lang w:val="en-US" w:eastAsia="en-US"/>
        </w:rPr>
        <w:t>Fjeldstad</w:t>
      </w:r>
      <w:proofErr w:type="spellEnd"/>
      <w:r w:rsidRPr="00C8338C">
        <w:rPr>
          <w:rFonts w:ascii="Times New Roman" w:eastAsia="Times New Roman" w:hAnsi="Times New Roman" w:cs="Times New Roman"/>
          <w:sz w:val="24"/>
          <w:szCs w:val="24"/>
          <w:lang w:val="en-US" w:eastAsia="en-US"/>
        </w:rPr>
        <w:t xml:space="preserve"> ØD, </w:t>
      </w:r>
      <w:proofErr w:type="spellStart"/>
      <w:r w:rsidRPr="00C8338C">
        <w:rPr>
          <w:rFonts w:ascii="Times New Roman" w:eastAsia="Times New Roman" w:hAnsi="Times New Roman" w:cs="Times New Roman"/>
          <w:sz w:val="24"/>
          <w:szCs w:val="24"/>
          <w:lang w:val="en-US" w:eastAsia="en-US"/>
        </w:rPr>
        <w:t>Ketels</w:t>
      </w:r>
      <w:proofErr w:type="spellEnd"/>
      <w:r w:rsidRPr="00C8338C">
        <w:rPr>
          <w:rFonts w:ascii="Times New Roman" w:eastAsia="Times New Roman" w:hAnsi="Times New Roman" w:cs="Times New Roman"/>
          <w:sz w:val="24"/>
          <w:szCs w:val="24"/>
          <w:lang w:val="en-US" w:eastAsia="en-US"/>
        </w:rPr>
        <w:t xml:space="preserve"> CHM. 2006. Competitive advantage and the value network configuration: making decisions at a Swedish life insurance company. </w:t>
      </w:r>
      <w:r w:rsidRPr="00C8338C">
        <w:rPr>
          <w:rFonts w:ascii="Times New Roman" w:eastAsia="Times New Roman" w:hAnsi="Times New Roman" w:cs="Times New Roman"/>
          <w:i/>
          <w:iCs/>
          <w:sz w:val="24"/>
          <w:szCs w:val="24"/>
          <w:lang w:val="en-US" w:eastAsia="en-US"/>
        </w:rPr>
        <w:t xml:space="preserve">Long Range Planning </w:t>
      </w:r>
      <w:r w:rsidRPr="00C8338C">
        <w:rPr>
          <w:rFonts w:ascii="Times New Roman" w:eastAsia="Times New Roman" w:hAnsi="Times New Roman" w:cs="Times New Roman"/>
          <w:b/>
          <w:bCs/>
          <w:sz w:val="24"/>
          <w:szCs w:val="24"/>
          <w:lang w:val="en-US" w:eastAsia="en-US"/>
        </w:rPr>
        <w:t xml:space="preserve">39 </w:t>
      </w:r>
      <w:r w:rsidRPr="00C8338C">
        <w:rPr>
          <w:rFonts w:ascii="Times New Roman" w:eastAsia="Times New Roman" w:hAnsi="Times New Roman" w:cs="Times New Roman"/>
          <w:sz w:val="24"/>
          <w:szCs w:val="24"/>
          <w:lang w:val="en-US" w:eastAsia="en-US"/>
        </w:rPr>
        <w:t xml:space="preserve">(2): 109-131. </w:t>
      </w:r>
    </w:p>
    <w:p w:rsidR="00C8338C" w:rsidRPr="00C8338C" w:rsidRDefault="00C8338C" w:rsidP="00C8338C">
      <w:pPr>
        <w:spacing w:after="0" w:line="240" w:lineRule="auto"/>
        <w:ind w:left="567" w:hanging="567"/>
        <w:rPr>
          <w:rFonts w:ascii="Times New Roman" w:eastAsia="Times New Roman" w:hAnsi="Times New Roman" w:cs="Times New Roman"/>
          <w:sz w:val="24"/>
          <w:szCs w:val="24"/>
          <w:lang w:val="en-US" w:eastAsia="en-US"/>
        </w:rPr>
      </w:pPr>
      <w:proofErr w:type="spellStart"/>
      <w:r w:rsidRPr="00C8338C">
        <w:rPr>
          <w:rFonts w:ascii="Times New Roman" w:eastAsia="Times New Roman" w:hAnsi="Times New Roman" w:cs="Times New Roman"/>
          <w:sz w:val="24"/>
          <w:szCs w:val="24"/>
          <w:lang w:val="en-US" w:eastAsia="en-US"/>
        </w:rPr>
        <w:t>Frankenberger</w:t>
      </w:r>
      <w:proofErr w:type="spellEnd"/>
      <w:r w:rsidRPr="00C8338C">
        <w:rPr>
          <w:rFonts w:ascii="Times New Roman" w:eastAsia="Times New Roman" w:hAnsi="Times New Roman" w:cs="Times New Roman"/>
          <w:sz w:val="24"/>
          <w:szCs w:val="24"/>
          <w:lang w:val="en-US" w:eastAsia="en-US"/>
        </w:rPr>
        <w:t xml:space="preserve"> K, </w:t>
      </w:r>
      <w:proofErr w:type="spellStart"/>
      <w:r w:rsidRPr="00C8338C">
        <w:rPr>
          <w:rFonts w:ascii="Times New Roman" w:eastAsia="Times New Roman" w:hAnsi="Times New Roman" w:cs="Times New Roman"/>
          <w:sz w:val="24"/>
          <w:szCs w:val="24"/>
          <w:lang w:val="en-US" w:eastAsia="en-US"/>
        </w:rPr>
        <w:t>Weiblen</w:t>
      </w:r>
      <w:proofErr w:type="spellEnd"/>
      <w:r w:rsidRPr="00C8338C">
        <w:rPr>
          <w:rFonts w:ascii="Times New Roman" w:eastAsia="Times New Roman" w:hAnsi="Times New Roman" w:cs="Times New Roman"/>
          <w:sz w:val="24"/>
          <w:szCs w:val="24"/>
          <w:lang w:val="en-US" w:eastAsia="en-US"/>
        </w:rPr>
        <w:t xml:space="preserve"> T, </w:t>
      </w:r>
      <w:proofErr w:type="spellStart"/>
      <w:r w:rsidRPr="00C8338C">
        <w:rPr>
          <w:rFonts w:ascii="Times New Roman" w:eastAsia="Times New Roman" w:hAnsi="Times New Roman" w:cs="Times New Roman"/>
          <w:sz w:val="24"/>
          <w:szCs w:val="24"/>
          <w:lang w:val="en-US" w:eastAsia="en-US"/>
        </w:rPr>
        <w:t>Gassmann</w:t>
      </w:r>
      <w:proofErr w:type="spellEnd"/>
      <w:r w:rsidRPr="00C8338C">
        <w:rPr>
          <w:rFonts w:ascii="Times New Roman" w:eastAsia="Times New Roman" w:hAnsi="Times New Roman" w:cs="Times New Roman"/>
          <w:sz w:val="24"/>
          <w:szCs w:val="24"/>
          <w:lang w:val="en-US" w:eastAsia="en-US"/>
        </w:rPr>
        <w:t xml:space="preserve"> O. 2013. Network configuration, customer centricity, and performance of open business models: A solution provider perspective. </w:t>
      </w:r>
      <w:r w:rsidRPr="00C8338C">
        <w:rPr>
          <w:rFonts w:ascii="Times New Roman" w:eastAsia="Times New Roman" w:hAnsi="Times New Roman" w:cs="Times New Roman"/>
          <w:i/>
          <w:iCs/>
          <w:sz w:val="24"/>
          <w:szCs w:val="24"/>
          <w:lang w:val="en-US" w:eastAsia="en-US"/>
        </w:rPr>
        <w:t xml:space="preserve">Industrial Marketing Management </w:t>
      </w:r>
      <w:r w:rsidRPr="00C8338C">
        <w:rPr>
          <w:rFonts w:ascii="Times New Roman" w:eastAsia="Times New Roman" w:hAnsi="Times New Roman" w:cs="Times New Roman"/>
          <w:b/>
          <w:bCs/>
          <w:sz w:val="24"/>
          <w:szCs w:val="24"/>
          <w:lang w:val="en-US" w:eastAsia="en-US"/>
        </w:rPr>
        <w:t xml:space="preserve">42 </w:t>
      </w:r>
      <w:r w:rsidRPr="00C8338C">
        <w:rPr>
          <w:rFonts w:ascii="Times New Roman" w:eastAsia="Times New Roman" w:hAnsi="Times New Roman" w:cs="Times New Roman"/>
          <w:sz w:val="24"/>
          <w:szCs w:val="24"/>
          <w:lang w:val="en-US" w:eastAsia="en-US"/>
        </w:rPr>
        <w:t xml:space="preserve">(5): 671-682. </w:t>
      </w:r>
    </w:p>
    <w:p w:rsidR="00C8338C" w:rsidRPr="00C8338C" w:rsidRDefault="00C8338C" w:rsidP="00C8338C">
      <w:pPr>
        <w:spacing w:after="0" w:line="240" w:lineRule="auto"/>
        <w:ind w:left="567" w:hanging="567"/>
        <w:rPr>
          <w:rFonts w:ascii="Times New Roman" w:eastAsia="Times New Roman" w:hAnsi="Times New Roman" w:cs="Times New Roman"/>
          <w:sz w:val="24"/>
          <w:szCs w:val="24"/>
          <w:lang w:val="en-US" w:eastAsia="en-US"/>
        </w:rPr>
      </w:pPr>
      <w:proofErr w:type="spellStart"/>
      <w:r w:rsidRPr="00C8338C">
        <w:rPr>
          <w:rFonts w:ascii="Times New Roman" w:eastAsia="Times New Roman" w:hAnsi="Times New Roman" w:cs="Times New Roman"/>
          <w:sz w:val="24"/>
          <w:szCs w:val="24"/>
          <w:lang w:val="en-US" w:eastAsia="en-US"/>
        </w:rPr>
        <w:t>Herstatt</w:t>
      </w:r>
      <w:proofErr w:type="spellEnd"/>
      <w:r w:rsidRPr="00C8338C">
        <w:rPr>
          <w:rFonts w:ascii="Times New Roman" w:eastAsia="Times New Roman" w:hAnsi="Times New Roman" w:cs="Times New Roman"/>
          <w:sz w:val="24"/>
          <w:szCs w:val="24"/>
          <w:lang w:val="en-US" w:eastAsia="en-US"/>
        </w:rPr>
        <w:t xml:space="preserve"> C, </w:t>
      </w:r>
      <w:proofErr w:type="spellStart"/>
      <w:r w:rsidRPr="00C8338C">
        <w:rPr>
          <w:rFonts w:ascii="Times New Roman" w:eastAsia="Times New Roman" w:hAnsi="Times New Roman" w:cs="Times New Roman"/>
          <w:sz w:val="24"/>
          <w:szCs w:val="24"/>
          <w:lang w:val="en-US" w:eastAsia="en-US"/>
        </w:rPr>
        <w:t>Hippel</w:t>
      </w:r>
      <w:proofErr w:type="spellEnd"/>
      <w:r w:rsidRPr="00C8338C">
        <w:rPr>
          <w:rFonts w:ascii="Times New Roman" w:eastAsia="Times New Roman" w:hAnsi="Times New Roman" w:cs="Times New Roman"/>
          <w:sz w:val="24"/>
          <w:szCs w:val="24"/>
          <w:lang w:val="en-US" w:eastAsia="en-US"/>
        </w:rPr>
        <w:t xml:space="preserve"> </w:t>
      </w:r>
      <w:proofErr w:type="spellStart"/>
      <w:proofErr w:type="gramStart"/>
      <w:r w:rsidRPr="00C8338C">
        <w:rPr>
          <w:rFonts w:ascii="Times New Roman" w:eastAsia="Times New Roman" w:hAnsi="Times New Roman" w:cs="Times New Roman"/>
          <w:sz w:val="24"/>
          <w:szCs w:val="24"/>
          <w:lang w:val="en-US" w:eastAsia="en-US"/>
        </w:rPr>
        <w:t>Ev</w:t>
      </w:r>
      <w:proofErr w:type="spellEnd"/>
      <w:proofErr w:type="gramEnd"/>
      <w:r w:rsidRPr="00C8338C">
        <w:rPr>
          <w:rFonts w:ascii="Times New Roman" w:eastAsia="Times New Roman" w:hAnsi="Times New Roman" w:cs="Times New Roman"/>
          <w:sz w:val="24"/>
          <w:szCs w:val="24"/>
          <w:lang w:val="en-US" w:eastAsia="en-US"/>
        </w:rPr>
        <w:t xml:space="preserve">. 1992. </w:t>
      </w:r>
      <w:proofErr w:type="gramStart"/>
      <w:r w:rsidRPr="00C8338C">
        <w:rPr>
          <w:rFonts w:ascii="Times New Roman" w:eastAsia="Times New Roman" w:hAnsi="Times New Roman" w:cs="Times New Roman"/>
          <w:sz w:val="24"/>
          <w:szCs w:val="24"/>
          <w:lang w:val="en-US" w:eastAsia="en-US"/>
        </w:rPr>
        <w:t>From</w:t>
      </w:r>
      <w:proofErr w:type="gramEnd"/>
      <w:r w:rsidRPr="00C8338C">
        <w:rPr>
          <w:rFonts w:ascii="Times New Roman" w:eastAsia="Times New Roman" w:hAnsi="Times New Roman" w:cs="Times New Roman"/>
          <w:sz w:val="24"/>
          <w:szCs w:val="24"/>
          <w:lang w:val="en-US" w:eastAsia="en-US"/>
        </w:rPr>
        <w:t xml:space="preserve"> experience: developing new product concepts via the lead user method: a case study in a "low-tech" field. </w:t>
      </w:r>
      <w:r w:rsidRPr="00C8338C">
        <w:rPr>
          <w:rFonts w:ascii="Times New Roman" w:eastAsia="Times New Roman" w:hAnsi="Times New Roman" w:cs="Times New Roman"/>
          <w:i/>
          <w:iCs/>
          <w:sz w:val="24"/>
          <w:szCs w:val="24"/>
          <w:lang w:val="en-US" w:eastAsia="en-US"/>
        </w:rPr>
        <w:t xml:space="preserve">Journal of Product Innovation Management </w:t>
      </w:r>
      <w:r w:rsidRPr="00C8338C">
        <w:rPr>
          <w:rFonts w:ascii="Times New Roman" w:eastAsia="Times New Roman" w:hAnsi="Times New Roman" w:cs="Times New Roman"/>
          <w:b/>
          <w:bCs/>
          <w:sz w:val="24"/>
          <w:szCs w:val="24"/>
          <w:lang w:val="en-US" w:eastAsia="en-US"/>
        </w:rPr>
        <w:t xml:space="preserve">9 </w:t>
      </w:r>
      <w:r w:rsidRPr="00C8338C">
        <w:rPr>
          <w:rFonts w:ascii="Times New Roman" w:eastAsia="Times New Roman" w:hAnsi="Times New Roman" w:cs="Times New Roman"/>
          <w:sz w:val="24"/>
          <w:szCs w:val="24"/>
          <w:lang w:val="en-US" w:eastAsia="en-US"/>
        </w:rPr>
        <w:t xml:space="preserve">(3): 213-221. </w:t>
      </w:r>
    </w:p>
    <w:p w:rsidR="00C8338C" w:rsidRPr="00C8338C" w:rsidRDefault="00C8338C" w:rsidP="00C8338C">
      <w:pPr>
        <w:spacing w:after="0" w:line="240" w:lineRule="auto"/>
        <w:ind w:left="567" w:hanging="567"/>
        <w:rPr>
          <w:rFonts w:ascii="Times New Roman" w:eastAsia="Times New Roman" w:hAnsi="Times New Roman" w:cs="Times New Roman"/>
          <w:sz w:val="24"/>
          <w:szCs w:val="24"/>
          <w:lang w:val="en-US" w:eastAsia="en-US"/>
        </w:rPr>
      </w:pPr>
      <w:proofErr w:type="spellStart"/>
      <w:r w:rsidRPr="00C8338C">
        <w:rPr>
          <w:rFonts w:ascii="Times New Roman" w:eastAsia="Times New Roman" w:hAnsi="Times New Roman" w:cs="Times New Roman"/>
          <w:sz w:val="24"/>
          <w:szCs w:val="24"/>
          <w:lang w:val="en-US" w:eastAsia="en-US"/>
        </w:rPr>
        <w:t>Hippel</w:t>
      </w:r>
      <w:proofErr w:type="spellEnd"/>
      <w:r w:rsidRPr="00C8338C">
        <w:rPr>
          <w:rFonts w:ascii="Times New Roman" w:eastAsia="Times New Roman" w:hAnsi="Times New Roman" w:cs="Times New Roman"/>
          <w:sz w:val="24"/>
          <w:szCs w:val="24"/>
          <w:lang w:val="en-US" w:eastAsia="en-US"/>
        </w:rPr>
        <w:t xml:space="preserve"> </w:t>
      </w:r>
      <w:proofErr w:type="spellStart"/>
      <w:proofErr w:type="gramStart"/>
      <w:r w:rsidRPr="00C8338C">
        <w:rPr>
          <w:rFonts w:ascii="Times New Roman" w:eastAsia="Times New Roman" w:hAnsi="Times New Roman" w:cs="Times New Roman"/>
          <w:sz w:val="24"/>
          <w:szCs w:val="24"/>
          <w:lang w:val="en-US" w:eastAsia="en-US"/>
        </w:rPr>
        <w:t>Ev</w:t>
      </w:r>
      <w:proofErr w:type="spellEnd"/>
      <w:proofErr w:type="gramEnd"/>
      <w:r w:rsidRPr="00C8338C">
        <w:rPr>
          <w:rFonts w:ascii="Times New Roman" w:eastAsia="Times New Roman" w:hAnsi="Times New Roman" w:cs="Times New Roman"/>
          <w:sz w:val="24"/>
          <w:szCs w:val="24"/>
          <w:lang w:val="en-US" w:eastAsia="en-US"/>
        </w:rPr>
        <w:t xml:space="preserve">. 1986. Lead users: a source of novel product concepts. </w:t>
      </w:r>
      <w:r w:rsidRPr="00C8338C">
        <w:rPr>
          <w:rFonts w:ascii="Times New Roman" w:eastAsia="Times New Roman" w:hAnsi="Times New Roman" w:cs="Times New Roman"/>
          <w:i/>
          <w:iCs/>
          <w:sz w:val="24"/>
          <w:szCs w:val="24"/>
          <w:lang w:val="en-US" w:eastAsia="en-US"/>
        </w:rPr>
        <w:t xml:space="preserve">Management Science </w:t>
      </w:r>
      <w:r w:rsidRPr="00C8338C">
        <w:rPr>
          <w:rFonts w:ascii="Times New Roman" w:eastAsia="Times New Roman" w:hAnsi="Times New Roman" w:cs="Times New Roman"/>
          <w:b/>
          <w:bCs/>
          <w:sz w:val="24"/>
          <w:szCs w:val="24"/>
          <w:lang w:val="en-US" w:eastAsia="en-US"/>
        </w:rPr>
        <w:t xml:space="preserve">32 </w:t>
      </w:r>
      <w:r w:rsidRPr="00C8338C">
        <w:rPr>
          <w:rFonts w:ascii="Times New Roman" w:eastAsia="Times New Roman" w:hAnsi="Times New Roman" w:cs="Times New Roman"/>
          <w:sz w:val="24"/>
          <w:szCs w:val="24"/>
          <w:lang w:val="en-US" w:eastAsia="en-US"/>
        </w:rPr>
        <w:t xml:space="preserve">(7): 791-805. </w:t>
      </w:r>
    </w:p>
    <w:p w:rsidR="00C8338C" w:rsidRPr="00C8338C" w:rsidRDefault="00C8338C" w:rsidP="00C8338C">
      <w:pPr>
        <w:spacing w:after="0" w:line="240" w:lineRule="auto"/>
        <w:ind w:left="567" w:hanging="567"/>
        <w:rPr>
          <w:rFonts w:ascii="Times New Roman" w:eastAsia="Times New Roman" w:hAnsi="Times New Roman" w:cs="Times New Roman"/>
          <w:sz w:val="24"/>
          <w:szCs w:val="24"/>
          <w:lang w:val="en-US" w:eastAsia="en-US"/>
        </w:rPr>
      </w:pPr>
      <w:proofErr w:type="spellStart"/>
      <w:r w:rsidRPr="00C8338C">
        <w:rPr>
          <w:rFonts w:ascii="Times New Roman" w:eastAsia="Times New Roman" w:hAnsi="Times New Roman" w:cs="Times New Roman"/>
          <w:sz w:val="24"/>
          <w:szCs w:val="24"/>
          <w:lang w:val="en-US" w:eastAsia="en-US"/>
        </w:rPr>
        <w:t>Jarillo</w:t>
      </w:r>
      <w:proofErr w:type="spellEnd"/>
      <w:r w:rsidRPr="00C8338C">
        <w:rPr>
          <w:rFonts w:ascii="Times New Roman" w:eastAsia="Times New Roman" w:hAnsi="Times New Roman" w:cs="Times New Roman"/>
          <w:sz w:val="24"/>
          <w:szCs w:val="24"/>
          <w:lang w:val="en-US" w:eastAsia="en-US"/>
        </w:rPr>
        <w:t xml:space="preserve"> JC. 1988. </w:t>
      </w:r>
      <w:proofErr w:type="gramStart"/>
      <w:r w:rsidRPr="00C8338C">
        <w:rPr>
          <w:rFonts w:ascii="Times New Roman" w:eastAsia="Times New Roman" w:hAnsi="Times New Roman" w:cs="Times New Roman"/>
          <w:sz w:val="24"/>
          <w:szCs w:val="24"/>
          <w:lang w:val="en-US" w:eastAsia="en-US"/>
        </w:rPr>
        <w:t>On</w:t>
      </w:r>
      <w:proofErr w:type="gramEnd"/>
      <w:r w:rsidRPr="00C8338C">
        <w:rPr>
          <w:rFonts w:ascii="Times New Roman" w:eastAsia="Times New Roman" w:hAnsi="Times New Roman" w:cs="Times New Roman"/>
          <w:sz w:val="24"/>
          <w:szCs w:val="24"/>
          <w:lang w:val="en-US" w:eastAsia="en-US"/>
        </w:rPr>
        <w:t xml:space="preserve"> strategic networks. </w:t>
      </w:r>
      <w:r w:rsidRPr="00C8338C">
        <w:rPr>
          <w:rFonts w:ascii="Times New Roman" w:eastAsia="Times New Roman" w:hAnsi="Times New Roman" w:cs="Times New Roman"/>
          <w:i/>
          <w:iCs/>
          <w:sz w:val="24"/>
          <w:szCs w:val="24"/>
          <w:lang w:val="en-US" w:eastAsia="en-US"/>
        </w:rPr>
        <w:t xml:space="preserve">Strategic Management Journal </w:t>
      </w:r>
      <w:proofErr w:type="gramStart"/>
      <w:r w:rsidRPr="00C8338C">
        <w:rPr>
          <w:rFonts w:ascii="Times New Roman" w:eastAsia="Times New Roman" w:hAnsi="Times New Roman" w:cs="Times New Roman"/>
          <w:b/>
          <w:bCs/>
          <w:sz w:val="24"/>
          <w:szCs w:val="24"/>
          <w:lang w:val="en-US" w:eastAsia="en-US"/>
        </w:rPr>
        <w:t xml:space="preserve">9 </w:t>
      </w:r>
      <w:r w:rsidRPr="00C8338C">
        <w:rPr>
          <w:rFonts w:ascii="Times New Roman" w:eastAsia="Times New Roman" w:hAnsi="Times New Roman" w:cs="Times New Roman"/>
          <w:sz w:val="24"/>
          <w:szCs w:val="24"/>
          <w:lang w:val="en-US" w:eastAsia="en-US"/>
        </w:rPr>
        <w:t>:</w:t>
      </w:r>
      <w:proofErr w:type="gramEnd"/>
      <w:r w:rsidRPr="00C8338C">
        <w:rPr>
          <w:rFonts w:ascii="Times New Roman" w:eastAsia="Times New Roman" w:hAnsi="Times New Roman" w:cs="Times New Roman"/>
          <w:sz w:val="24"/>
          <w:szCs w:val="24"/>
          <w:lang w:val="en-US" w:eastAsia="en-US"/>
        </w:rPr>
        <w:t xml:space="preserve"> 31-41. </w:t>
      </w:r>
    </w:p>
    <w:p w:rsidR="00C8338C" w:rsidRPr="00C8338C" w:rsidRDefault="00C8338C" w:rsidP="00C8338C">
      <w:pPr>
        <w:spacing w:after="0" w:line="240" w:lineRule="auto"/>
        <w:ind w:left="567" w:hanging="567"/>
        <w:rPr>
          <w:rFonts w:ascii="Times New Roman" w:eastAsia="Times New Roman" w:hAnsi="Times New Roman" w:cs="Times New Roman"/>
          <w:sz w:val="24"/>
          <w:szCs w:val="24"/>
          <w:lang w:val="en-US" w:eastAsia="en-US"/>
        </w:rPr>
      </w:pPr>
      <w:proofErr w:type="spellStart"/>
      <w:r w:rsidRPr="00C8338C">
        <w:rPr>
          <w:rFonts w:ascii="Times New Roman" w:eastAsia="Times New Roman" w:hAnsi="Times New Roman" w:cs="Times New Roman"/>
          <w:sz w:val="24"/>
          <w:szCs w:val="24"/>
          <w:lang w:val="en-US" w:eastAsia="en-US"/>
        </w:rPr>
        <w:t>Laursen</w:t>
      </w:r>
      <w:proofErr w:type="spellEnd"/>
      <w:r w:rsidRPr="00C8338C">
        <w:rPr>
          <w:rFonts w:ascii="Times New Roman" w:eastAsia="Times New Roman" w:hAnsi="Times New Roman" w:cs="Times New Roman"/>
          <w:sz w:val="24"/>
          <w:szCs w:val="24"/>
          <w:lang w:val="en-US" w:eastAsia="en-US"/>
        </w:rPr>
        <w:t xml:space="preserve"> K, Salter A. 2006. Open for innovation: the role of openness in explaining innovation performance among U.K. manufacturing firms. </w:t>
      </w:r>
      <w:r w:rsidRPr="00C8338C">
        <w:rPr>
          <w:rFonts w:ascii="Times New Roman" w:eastAsia="Times New Roman" w:hAnsi="Times New Roman" w:cs="Times New Roman"/>
          <w:i/>
          <w:iCs/>
          <w:sz w:val="24"/>
          <w:szCs w:val="24"/>
          <w:lang w:val="en-US" w:eastAsia="en-US"/>
        </w:rPr>
        <w:t xml:space="preserve">Strategic Management Journal </w:t>
      </w:r>
      <w:r w:rsidRPr="00C8338C">
        <w:rPr>
          <w:rFonts w:ascii="Times New Roman" w:eastAsia="Times New Roman" w:hAnsi="Times New Roman" w:cs="Times New Roman"/>
          <w:b/>
          <w:bCs/>
          <w:sz w:val="24"/>
          <w:szCs w:val="24"/>
          <w:lang w:val="en-US" w:eastAsia="en-US"/>
        </w:rPr>
        <w:t xml:space="preserve">27 </w:t>
      </w:r>
      <w:r w:rsidRPr="00C8338C">
        <w:rPr>
          <w:rFonts w:ascii="Times New Roman" w:eastAsia="Times New Roman" w:hAnsi="Times New Roman" w:cs="Times New Roman"/>
          <w:sz w:val="24"/>
          <w:szCs w:val="24"/>
          <w:lang w:val="en-US" w:eastAsia="en-US"/>
        </w:rPr>
        <w:t xml:space="preserve">(2): 131-150. </w:t>
      </w:r>
    </w:p>
    <w:p w:rsidR="00C8338C" w:rsidRPr="00C8338C" w:rsidRDefault="00C8338C" w:rsidP="00C8338C">
      <w:pPr>
        <w:spacing w:after="0" w:line="240" w:lineRule="auto"/>
        <w:ind w:left="567" w:hanging="567"/>
        <w:rPr>
          <w:rFonts w:ascii="Times New Roman" w:eastAsia="Times New Roman" w:hAnsi="Times New Roman" w:cs="Times New Roman"/>
          <w:sz w:val="24"/>
          <w:szCs w:val="24"/>
          <w:lang w:val="en-US" w:eastAsia="en-US"/>
        </w:rPr>
      </w:pPr>
      <w:proofErr w:type="spellStart"/>
      <w:r w:rsidRPr="00C8338C">
        <w:rPr>
          <w:rFonts w:ascii="Times New Roman" w:eastAsia="Times New Roman" w:hAnsi="Times New Roman" w:cs="Times New Roman"/>
          <w:sz w:val="24"/>
          <w:szCs w:val="24"/>
          <w:lang w:val="en-US" w:eastAsia="en-US"/>
        </w:rPr>
        <w:t>Mintzberg</w:t>
      </w:r>
      <w:proofErr w:type="spellEnd"/>
      <w:r w:rsidRPr="00C8338C">
        <w:rPr>
          <w:rFonts w:ascii="Times New Roman" w:eastAsia="Times New Roman" w:hAnsi="Times New Roman" w:cs="Times New Roman"/>
          <w:sz w:val="24"/>
          <w:szCs w:val="24"/>
          <w:lang w:val="en-US" w:eastAsia="en-US"/>
        </w:rPr>
        <w:t xml:space="preserve"> H, </w:t>
      </w:r>
      <w:proofErr w:type="spellStart"/>
      <w:r w:rsidRPr="00C8338C">
        <w:rPr>
          <w:rFonts w:ascii="Times New Roman" w:eastAsia="Times New Roman" w:hAnsi="Times New Roman" w:cs="Times New Roman"/>
          <w:sz w:val="24"/>
          <w:szCs w:val="24"/>
          <w:lang w:val="en-US" w:eastAsia="en-US"/>
        </w:rPr>
        <w:t>Ahlstrand</w:t>
      </w:r>
      <w:proofErr w:type="spellEnd"/>
      <w:r w:rsidRPr="00C8338C">
        <w:rPr>
          <w:rFonts w:ascii="Times New Roman" w:eastAsia="Times New Roman" w:hAnsi="Times New Roman" w:cs="Times New Roman"/>
          <w:sz w:val="24"/>
          <w:szCs w:val="24"/>
          <w:lang w:val="en-US" w:eastAsia="en-US"/>
        </w:rPr>
        <w:t xml:space="preserve"> B, </w:t>
      </w:r>
      <w:proofErr w:type="spellStart"/>
      <w:r w:rsidRPr="00C8338C">
        <w:rPr>
          <w:rFonts w:ascii="Times New Roman" w:eastAsia="Times New Roman" w:hAnsi="Times New Roman" w:cs="Times New Roman"/>
          <w:sz w:val="24"/>
          <w:szCs w:val="24"/>
          <w:lang w:val="en-US" w:eastAsia="en-US"/>
        </w:rPr>
        <w:t>Lampel</w:t>
      </w:r>
      <w:proofErr w:type="spellEnd"/>
      <w:r w:rsidRPr="00C8338C">
        <w:rPr>
          <w:rFonts w:ascii="Times New Roman" w:eastAsia="Times New Roman" w:hAnsi="Times New Roman" w:cs="Times New Roman"/>
          <w:sz w:val="24"/>
          <w:szCs w:val="24"/>
          <w:lang w:val="en-US" w:eastAsia="en-US"/>
        </w:rPr>
        <w:t xml:space="preserve"> JB. 2008. </w:t>
      </w:r>
      <w:r w:rsidRPr="00C8338C">
        <w:rPr>
          <w:rFonts w:ascii="Times New Roman" w:eastAsia="Times New Roman" w:hAnsi="Times New Roman" w:cs="Times New Roman"/>
          <w:i/>
          <w:iCs/>
          <w:sz w:val="24"/>
          <w:szCs w:val="24"/>
          <w:lang w:val="en-US" w:eastAsia="en-US"/>
        </w:rPr>
        <w:t xml:space="preserve">Strategy </w:t>
      </w:r>
      <w:proofErr w:type="spellStart"/>
      <w:r w:rsidRPr="00C8338C">
        <w:rPr>
          <w:rFonts w:ascii="Times New Roman" w:eastAsia="Times New Roman" w:hAnsi="Times New Roman" w:cs="Times New Roman"/>
          <w:i/>
          <w:iCs/>
          <w:sz w:val="24"/>
          <w:szCs w:val="24"/>
          <w:lang w:val="en-US" w:eastAsia="en-US"/>
        </w:rPr>
        <w:t>safary</w:t>
      </w:r>
      <w:proofErr w:type="spellEnd"/>
      <w:r w:rsidRPr="00C8338C">
        <w:rPr>
          <w:rFonts w:ascii="Times New Roman" w:eastAsia="Times New Roman" w:hAnsi="Times New Roman" w:cs="Times New Roman"/>
          <w:i/>
          <w:iCs/>
          <w:sz w:val="24"/>
          <w:szCs w:val="24"/>
          <w:lang w:val="en-US" w:eastAsia="en-US"/>
        </w:rPr>
        <w:t xml:space="preserve">: your complete guide through the wilds of strategic management. </w:t>
      </w:r>
      <w:r w:rsidRPr="00C8338C">
        <w:rPr>
          <w:rFonts w:ascii="Times New Roman" w:eastAsia="Times New Roman" w:hAnsi="Times New Roman" w:cs="Times New Roman"/>
          <w:sz w:val="24"/>
          <w:szCs w:val="24"/>
          <w:lang w:val="en-US" w:eastAsia="en-US"/>
        </w:rPr>
        <w:t xml:space="preserve">Prentice Hall: </w:t>
      </w:r>
    </w:p>
    <w:p w:rsidR="00C8338C" w:rsidRPr="00C8338C" w:rsidRDefault="00C8338C" w:rsidP="00C8338C">
      <w:pPr>
        <w:spacing w:after="0" w:line="240" w:lineRule="auto"/>
        <w:ind w:left="567" w:hanging="567"/>
        <w:rPr>
          <w:rFonts w:ascii="Times New Roman" w:eastAsia="Times New Roman" w:hAnsi="Times New Roman" w:cs="Times New Roman"/>
          <w:sz w:val="24"/>
          <w:szCs w:val="24"/>
          <w:lang w:val="en-US" w:eastAsia="en-US"/>
        </w:rPr>
      </w:pPr>
      <w:proofErr w:type="spellStart"/>
      <w:r w:rsidRPr="00C8338C">
        <w:rPr>
          <w:rFonts w:ascii="Times New Roman" w:eastAsia="Times New Roman" w:hAnsi="Times New Roman" w:cs="Times New Roman"/>
          <w:sz w:val="24"/>
          <w:szCs w:val="24"/>
          <w:lang w:val="en-US" w:eastAsia="en-US"/>
        </w:rPr>
        <w:t>Morelli</w:t>
      </w:r>
      <w:proofErr w:type="spellEnd"/>
      <w:r w:rsidRPr="00C8338C">
        <w:rPr>
          <w:rFonts w:ascii="Times New Roman" w:eastAsia="Times New Roman" w:hAnsi="Times New Roman" w:cs="Times New Roman"/>
          <w:sz w:val="24"/>
          <w:szCs w:val="24"/>
          <w:lang w:val="en-US" w:eastAsia="en-US"/>
        </w:rPr>
        <w:t xml:space="preserve"> N. 2003. Product-service systems, a perspective shift for designers: a case study: the design of a </w:t>
      </w:r>
      <w:proofErr w:type="spellStart"/>
      <w:r w:rsidRPr="00C8338C">
        <w:rPr>
          <w:rFonts w:ascii="Times New Roman" w:eastAsia="Times New Roman" w:hAnsi="Times New Roman" w:cs="Times New Roman"/>
          <w:sz w:val="24"/>
          <w:szCs w:val="24"/>
          <w:lang w:val="en-US" w:eastAsia="en-US"/>
        </w:rPr>
        <w:t>telecenter</w:t>
      </w:r>
      <w:proofErr w:type="spellEnd"/>
      <w:r w:rsidRPr="00C8338C">
        <w:rPr>
          <w:rFonts w:ascii="Times New Roman" w:eastAsia="Times New Roman" w:hAnsi="Times New Roman" w:cs="Times New Roman"/>
          <w:sz w:val="24"/>
          <w:szCs w:val="24"/>
          <w:lang w:val="en-US" w:eastAsia="en-US"/>
        </w:rPr>
        <w:t xml:space="preserve">. </w:t>
      </w:r>
      <w:r w:rsidRPr="00C8338C">
        <w:rPr>
          <w:rFonts w:ascii="Times New Roman" w:eastAsia="Times New Roman" w:hAnsi="Times New Roman" w:cs="Times New Roman"/>
          <w:i/>
          <w:iCs/>
          <w:sz w:val="24"/>
          <w:szCs w:val="24"/>
          <w:lang w:val="en-US" w:eastAsia="en-US"/>
        </w:rPr>
        <w:t xml:space="preserve">Design Studies </w:t>
      </w:r>
      <w:r w:rsidRPr="00C8338C">
        <w:rPr>
          <w:rFonts w:ascii="Times New Roman" w:eastAsia="Times New Roman" w:hAnsi="Times New Roman" w:cs="Times New Roman"/>
          <w:b/>
          <w:bCs/>
          <w:sz w:val="24"/>
          <w:szCs w:val="24"/>
          <w:lang w:val="en-US" w:eastAsia="en-US"/>
        </w:rPr>
        <w:t xml:space="preserve">24 </w:t>
      </w:r>
      <w:r w:rsidRPr="00C8338C">
        <w:rPr>
          <w:rFonts w:ascii="Times New Roman" w:eastAsia="Times New Roman" w:hAnsi="Times New Roman" w:cs="Times New Roman"/>
          <w:sz w:val="24"/>
          <w:szCs w:val="24"/>
          <w:lang w:val="en-US" w:eastAsia="en-US"/>
        </w:rPr>
        <w:t xml:space="preserve">(1): 73-99. </w:t>
      </w:r>
    </w:p>
    <w:p w:rsidR="00C8338C" w:rsidRPr="00C8338C" w:rsidRDefault="00C8338C" w:rsidP="00C8338C">
      <w:pPr>
        <w:spacing w:after="0" w:line="240" w:lineRule="auto"/>
        <w:ind w:left="567" w:hanging="567"/>
        <w:rPr>
          <w:rFonts w:ascii="Times New Roman" w:eastAsia="Times New Roman" w:hAnsi="Times New Roman" w:cs="Times New Roman"/>
          <w:sz w:val="24"/>
          <w:szCs w:val="24"/>
          <w:lang w:val="en-US" w:eastAsia="en-US"/>
        </w:rPr>
      </w:pPr>
      <w:r w:rsidRPr="00C8338C">
        <w:rPr>
          <w:rFonts w:ascii="Times New Roman" w:eastAsia="Times New Roman" w:hAnsi="Times New Roman" w:cs="Times New Roman"/>
          <w:sz w:val="24"/>
          <w:szCs w:val="24"/>
          <w:lang w:val="en-US" w:eastAsia="en-US"/>
        </w:rPr>
        <w:t xml:space="preserve">Normann R, </w:t>
      </w:r>
      <w:proofErr w:type="spellStart"/>
      <w:r w:rsidRPr="00C8338C">
        <w:rPr>
          <w:rFonts w:ascii="Times New Roman" w:eastAsia="Times New Roman" w:hAnsi="Times New Roman" w:cs="Times New Roman"/>
          <w:sz w:val="24"/>
          <w:szCs w:val="24"/>
          <w:lang w:val="en-US" w:eastAsia="en-US"/>
        </w:rPr>
        <w:t>Ramírez</w:t>
      </w:r>
      <w:proofErr w:type="spellEnd"/>
      <w:r w:rsidRPr="00C8338C">
        <w:rPr>
          <w:rFonts w:ascii="Times New Roman" w:eastAsia="Times New Roman" w:hAnsi="Times New Roman" w:cs="Times New Roman"/>
          <w:sz w:val="24"/>
          <w:szCs w:val="24"/>
          <w:lang w:val="en-US" w:eastAsia="en-US"/>
        </w:rPr>
        <w:t xml:space="preserve"> R. 1993. From value chain to value constellation: Designing interactive strategy. </w:t>
      </w:r>
      <w:r w:rsidRPr="00C8338C">
        <w:rPr>
          <w:rFonts w:ascii="Times New Roman" w:eastAsia="Times New Roman" w:hAnsi="Times New Roman" w:cs="Times New Roman"/>
          <w:i/>
          <w:iCs/>
          <w:sz w:val="24"/>
          <w:szCs w:val="24"/>
          <w:lang w:val="en-US" w:eastAsia="en-US"/>
        </w:rPr>
        <w:t xml:space="preserve">Harvard Business Review </w:t>
      </w:r>
      <w:r w:rsidRPr="00C8338C">
        <w:rPr>
          <w:rFonts w:ascii="Times New Roman" w:eastAsia="Times New Roman" w:hAnsi="Times New Roman" w:cs="Times New Roman"/>
          <w:b/>
          <w:bCs/>
          <w:sz w:val="24"/>
          <w:szCs w:val="24"/>
          <w:lang w:val="en-US" w:eastAsia="en-US"/>
        </w:rPr>
        <w:t xml:space="preserve">71 </w:t>
      </w:r>
      <w:r w:rsidRPr="00C8338C">
        <w:rPr>
          <w:rFonts w:ascii="Times New Roman" w:eastAsia="Times New Roman" w:hAnsi="Times New Roman" w:cs="Times New Roman"/>
          <w:sz w:val="24"/>
          <w:szCs w:val="24"/>
          <w:lang w:val="en-US" w:eastAsia="en-US"/>
        </w:rPr>
        <w:t xml:space="preserve">(4): 65-77. </w:t>
      </w:r>
    </w:p>
    <w:p w:rsidR="00C8338C" w:rsidRPr="00C8338C" w:rsidRDefault="00C8338C" w:rsidP="00C8338C">
      <w:pPr>
        <w:spacing w:after="0" w:line="240" w:lineRule="auto"/>
        <w:ind w:left="567" w:hanging="567"/>
        <w:rPr>
          <w:rFonts w:ascii="Times New Roman" w:eastAsia="Times New Roman" w:hAnsi="Times New Roman" w:cs="Times New Roman"/>
          <w:sz w:val="24"/>
          <w:szCs w:val="24"/>
          <w:lang w:val="en-US" w:eastAsia="en-US"/>
        </w:rPr>
      </w:pPr>
      <w:proofErr w:type="spellStart"/>
      <w:r w:rsidRPr="00C8338C">
        <w:rPr>
          <w:rFonts w:ascii="Times New Roman" w:eastAsia="Times New Roman" w:hAnsi="Times New Roman" w:cs="Times New Roman"/>
          <w:sz w:val="24"/>
          <w:szCs w:val="24"/>
          <w:lang w:val="en-US" w:eastAsia="en-US"/>
        </w:rPr>
        <w:t>Oliva</w:t>
      </w:r>
      <w:proofErr w:type="spellEnd"/>
      <w:r w:rsidRPr="00C8338C">
        <w:rPr>
          <w:rFonts w:ascii="Times New Roman" w:eastAsia="Times New Roman" w:hAnsi="Times New Roman" w:cs="Times New Roman"/>
          <w:sz w:val="24"/>
          <w:szCs w:val="24"/>
          <w:lang w:val="en-US" w:eastAsia="en-US"/>
        </w:rPr>
        <w:t xml:space="preserve"> R, </w:t>
      </w:r>
      <w:proofErr w:type="spellStart"/>
      <w:r w:rsidRPr="00C8338C">
        <w:rPr>
          <w:rFonts w:ascii="Times New Roman" w:eastAsia="Times New Roman" w:hAnsi="Times New Roman" w:cs="Times New Roman"/>
          <w:sz w:val="24"/>
          <w:szCs w:val="24"/>
          <w:lang w:val="en-US" w:eastAsia="en-US"/>
        </w:rPr>
        <w:t>Kallenberg</w:t>
      </w:r>
      <w:proofErr w:type="spellEnd"/>
      <w:r w:rsidRPr="00C8338C">
        <w:rPr>
          <w:rFonts w:ascii="Times New Roman" w:eastAsia="Times New Roman" w:hAnsi="Times New Roman" w:cs="Times New Roman"/>
          <w:sz w:val="24"/>
          <w:szCs w:val="24"/>
          <w:lang w:val="en-US" w:eastAsia="en-US"/>
        </w:rPr>
        <w:t xml:space="preserve"> R. 2003. </w:t>
      </w:r>
      <w:proofErr w:type="gramStart"/>
      <w:r w:rsidRPr="00C8338C">
        <w:rPr>
          <w:rFonts w:ascii="Times New Roman" w:eastAsia="Times New Roman" w:hAnsi="Times New Roman" w:cs="Times New Roman"/>
          <w:sz w:val="24"/>
          <w:szCs w:val="24"/>
          <w:lang w:val="en-US" w:eastAsia="en-US"/>
        </w:rPr>
        <w:t>Managing the transition from products to services.</w:t>
      </w:r>
      <w:proofErr w:type="gramEnd"/>
      <w:r w:rsidRPr="00C8338C">
        <w:rPr>
          <w:rFonts w:ascii="Times New Roman" w:eastAsia="Times New Roman" w:hAnsi="Times New Roman" w:cs="Times New Roman"/>
          <w:sz w:val="24"/>
          <w:szCs w:val="24"/>
          <w:lang w:val="en-US" w:eastAsia="en-US"/>
        </w:rPr>
        <w:t xml:space="preserve"> </w:t>
      </w:r>
      <w:r w:rsidRPr="00C8338C">
        <w:rPr>
          <w:rFonts w:ascii="Times New Roman" w:eastAsia="Times New Roman" w:hAnsi="Times New Roman" w:cs="Times New Roman"/>
          <w:i/>
          <w:iCs/>
          <w:sz w:val="24"/>
          <w:szCs w:val="24"/>
          <w:lang w:val="en-US" w:eastAsia="en-US"/>
        </w:rPr>
        <w:t xml:space="preserve">International Journal of Service Industry Management </w:t>
      </w:r>
      <w:r w:rsidRPr="00C8338C">
        <w:rPr>
          <w:rFonts w:ascii="Times New Roman" w:eastAsia="Times New Roman" w:hAnsi="Times New Roman" w:cs="Times New Roman"/>
          <w:b/>
          <w:bCs/>
          <w:sz w:val="24"/>
          <w:szCs w:val="24"/>
          <w:lang w:val="en-US" w:eastAsia="en-US"/>
        </w:rPr>
        <w:t xml:space="preserve">14 </w:t>
      </w:r>
      <w:r w:rsidRPr="00C8338C">
        <w:rPr>
          <w:rFonts w:ascii="Times New Roman" w:eastAsia="Times New Roman" w:hAnsi="Times New Roman" w:cs="Times New Roman"/>
          <w:sz w:val="24"/>
          <w:szCs w:val="24"/>
          <w:lang w:val="en-US" w:eastAsia="en-US"/>
        </w:rPr>
        <w:t xml:space="preserve">(2): 160-172. </w:t>
      </w:r>
    </w:p>
    <w:p w:rsidR="00C8338C" w:rsidRPr="00C8338C" w:rsidRDefault="00C8338C" w:rsidP="00C8338C">
      <w:pPr>
        <w:spacing w:after="0" w:line="240" w:lineRule="auto"/>
        <w:ind w:left="567" w:hanging="567"/>
        <w:rPr>
          <w:rFonts w:ascii="Times New Roman" w:eastAsia="Times New Roman" w:hAnsi="Times New Roman" w:cs="Times New Roman"/>
          <w:sz w:val="24"/>
          <w:szCs w:val="24"/>
          <w:lang w:val="en-US" w:eastAsia="en-US"/>
        </w:rPr>
      </w:pPr>
      <w:r w:rsidRPr="00C8338C">
        <w:rPr>
          <w:rFonts w:ascii="Times New Roman" w:eastAsia="Times New Roman" w:hAnsi="Times New Roman" w:cs="Times New Roman"/>
          <w:sz w:val="24"/>
          <w:szCs w:val="24"/>
          <w:lang w:val="en-US" w:eastAsia="en-US"/>
        </w:rPr>
        <w:t xml:space="preserve">Porter ME. 1985. </w:t>
      </w:r>
      <w:r w:rsidRPr="00C8338C">
        <w:rPr>
          <w:rFonts w:ascii="Times New Roman" w:eastAsia="Times New Roman" w:hAnsi="Times New Roman" w:cs="Times New Roman"/>
          <w:i/>
          <w:iCs/>
          <w:sz w:val="24"/>
          <w:szCs w:val="24"/>
          <w:lang w:val="en-US" w:eastAsia="en-US"/>
        </w:rPr>
        <w:t xml:space="preserve">Competitive advantage: creating and sustaining competitive advantage. </w:t>
      </w:r>
      <w:r w:rsidRPr="00C8338C">
        <w:rPr>
          <w:rFonts w:ascii="Times New Roman" w:eastAsia="Times New Roman" w:hAnsi="Times New Roman" w:cs="Times New Roman"/>
          <w:sz w:val="24"/>
          <w:szCs w:val="24"/>
          <w:lang w:val="en-US" w:eastAsia="en-US"/>
        </w:rPr>
        <w:t xml:space="preserve">Free Press: New York. </w:t>
      </w:r>
    </w:p>
    <w:p w:rsidR="00C8338C" w:rsidRPr="00C8338C" w:rsidRDefault="00C8338C" w:rsidP="00C8338C">
      <w:pPr>
        <w:spacing w:after="0" w:line="240" w:lineRule="auto"/>
        <w:ind w:left="567" w:hanging="567"/>
        <w:rPr>
          <w:rFonts w:ascii="Times New Roman" w:eastAsia="Times New Roman" w:hAnsi="Times New Roman" w:cs="Times New Roman"/>
          <w:sz w:val="24"/>
          <w:szCs w:val="24"/>
          <w:lang w:val="en-US" w:eastAsia="en-US"/>
        </w:rPr>
      </w:pPr>
      <w:proofErr w:type="spellStart"/>
      <w:r w:rsidRPr="00C8338C">
        <w:rPr>
          <w:rFonts w:ascii="Times New Roman" w:eastAsia="Times New Roman" w:hAnsi="Times New Roman" w:cs="Times New Roman"/>
          <w:sz w:val="24"/>
          <w:szCs w:val="24"/>
          <w:lang w:val="en-US" w:eastAsia="en-US"/>
        </w:rPr>
        <w:t>Rumelt</w:t>
      </w:r>
      <w:proofErr w:type="spellEnd"/>
      <w:r w:rsidRPr="00C8338C">
        <w:rPr>
          <w:rFonts w:ascii="Times New Roman" w:eastAsia="Times New Roman" w:hAnsi="Times New Roman" w:cs="Times New Roman"/>
          <w:sz w:val="24"/>
          <w:szCs w:val="24"/>
          <w:lang w:val="en-US" w:eastAsia="en-US"/>
        </w:rPr>
        <w:t xml:space="preserve"> R. 1991. How much does industry matter? </w:t>
      </w:r>
      <w:r w:rsidRPr="00C8338C">
        <w:rPr>
          <w:rFonts w:ascii="Times New Roman" w:eastAsia="Times New Roman" w:hAnsi="Times New Roman" w:cs="Times New Roman"/>
          <w:i/>
          <w:iCs/>
          <w:sz w:val="24"/>
          <w:szCs w:val="24"/>
          <w:lang w:val="en-US" w:eastAsia="en-US"/>
        </w:rPr>
        <w:t xml:space="preserve">Strategic Management Journal </w:t>
      </w:r>
      <w:proofErr w:type="gramStart"/>
      <w:r w:rsidRPr="00C8338C">
        <w:rPr>
          <w:rFonts w:ascii="Times New Roman" w:eastAsia="Times New Roman" w:hAnsi="Times New Roman" w:cs="Times New Roman"/>
          <w:b/>
          <w:bCs/>
          <w:sz w:val="24"/>
          <w:szCs w:val="24"/>
          <w:lang w:val="en-US" w:eastAsia="en-US"/>
        </w:rPr>
        <w:t xml:space="preserve">12 </w:t>
      </w:r>
      <w:r w:rsidRPr="00C8338C">
        <w:rPr>
          <w:rFonts w:ascii="Times New Roman" w:eastAsia="Times New Roman" w:hAnsi="Times New Roman" w:cs="Times New Roman"/>
          <w:sz w:val="24"/>
          <w:szCs w:val="24"/>
          <w:lang w:val="en-US" w:eastAsia="en-US"/>
        </w:rPr>
        <w:t>:</w:t>
      </w:r>
      <w:proofErr w:type="gramEnd"/>
      <w:r w:rsidRPr="00C8338C">
        <w:rPr>
          <w:rFonts w:ascii="Times New Roman" w:eastAsia="Times New Roman" w:hAnsi="Times New Roman" w:cs="Times New Roman"/>
          <w:sz w:val="24"/>
          <w:szCs w:val="24"/>
          <w:lang w:val="en-US" w:eastAsia="en-US"/>
        </w:rPr>
        <w:t xml:space="preserve"> 167-185. </w:t>
      </w:r>
    </w:p>
    <w:p w:rsidR="00C8338C" w:rsidRPr="00C8338C" w:rsidRDefault="00C8338C" w:rsidP="00C8338C">
      <w:pPr>
        <w:spacing w:after="0" w:line="240" w:lineRule="auto"/>
        <w:ind w:left="567" w:hanging="567"/>
        <w:rPr>
          <w:rFonts w:ascii="Times New Roman" w:eastAsia="Times New Roman" w:hAnsi="Times New Roman" w:cs="Times New Roman"/>
          <w:sz w:val="24"/>
          <w:szCs w:val="24"/>
          <w:lang w:val="en-US" w:eastAsia="en-US"/>
        </w:rPr>
      </w:pPr>
      <w:proofErr w:type="spellStart"/>
      <w:proofErr w:type="gramStart"/>
      <w:r w:rsidRPr="00C8338C">
        <w:rPr>
          <w:rFonts w:ascii="Times New Roman" w:eastAsia="Times New Roman" w:hAnsi="Times New Roman" w:cs="Times New Roman"/>
          <w:sz w:val="24"/>
          <w:szCs w:val="24"/>
          <w:lang w:val="en-US" w:eastAsia="en-US"/>
        </w:rPr>
        <w:t>Snowdon</w:t>
      </w:r>
      <w:proofErr w:type="spellEnd"/>
      <w:r w:rsidRPr="00C8338C">
        <w:rPr>
          <w:rFonts w:ascii="Times New Roman" w:eastAsia="Times New Roman" w:hAnsi="Times New Roman" w:cs="Times New Roman"/>
          <w:sz w:val="24"/>
          <w:szCs w:val="24"/>
          <w:lang w:val="en-US" w:eastAsia="en-US"/>
        </w:rPr>
        <w:t xml:space="preserve"> B, </w:t>
      </w:r>
      <w:proofErr w:type="spellStart"/>
      <w:r w:rsidRPr="00C8338C">
        <w:rPr>
          <w:rFonts w:ascii="Times New Roman" w:eastAsia="Times New Roman" w:hAnsi="Times New Roman" w:cs="Times New Roman"/>
          <w:sz w:val="24"/>
          <w:szCs w:val="24"/>
          <w:lang w:val="en-US" w:eastAsia="en-US"/>
        </w:rPr>
        <w:t>Stonehouse</w:t>
      </w:r>
      <w:proofErr w:type="spellEnd"/>
      <w:r w:rsidRPr="00C8338C">
        <w:rPr>
          <w:rFonts w:ascii="Times New Roman" w:eastAsia="Times New Roman" w:hAnsi="Times New Roman" w:cs="Times New Roman"/>
          <w:sz w:val="24"/>
          <w:szCs w:val="24"/>
          <w:lang w:val="en-US" w:eastAsia="en-US"/>
        </w:rPr>
        <w:t xml:space="preserve"> G. 2006.</w:t>
      </w:r>
      <w:proofErr w:type="gramEnd"/>
      <w:r w:rsidRPr="00C8338C">
        <w:rPr>
          <w:rFonts w:ascii="Times New Roman" w:eastAsia="Times New Roman" w:hAnsi="Times New Roman" w:cs="Times New Roman"/>
          <w:sz w:val="24"/>
          <w:szCs w:val="24"/>
          <w:lang w:val="en-US" w:eastAsia="en-US"/>
        </w:rPr>
        <w:t xml:space="preserve"> Competitiveness in a </w:t>
      </w:r>
      <w:proofErr w:type="spellStart"/>
      <w:r w:rsidRPr="00C8338C">
        <w:rPr>
          <w:rFonts w:ascii="Times New Roman" w:eastAsia="Times New Roman" w:hAnsi="Times New Roman" w:cs="Times New Roman"/>
          <w:sz w:val="24"/>
          <w:szCs w:val="24"/>
          <w:lang w:val="en-US" w:eastAsia="en-US"/>
        </w:rPr>
        <w:t>globalised</w:t>
      </w:r>
      <w:proofErr w:type="spellEnd"/>
      <w:r w:rsidRPr="00C8338C">
        <w:rPr>
          <w:rFonts w:ascii="Times New Roman" w:eastAsia="Times New Roman" w:hAnsi="Times New Roman" w:cs="Times New Roman"/>
          <w:sz w:val="24"/>
          <w:szCs w:val="24"/>
          <w:lang w:val="en-US" w:eastAsia="en-US"/>
        </w:rPr>
        <w:t xml:space="preserve"> world: Michael Porter on the microeconomic foundations of the competitiveness of nations, regions, and firms. </w:t>
      </w:r>
      <w:r w:rsidRPr="00C8338C">
        <w:rPr>
          <w:rFonts w:ascii="Times New Roman" w:eastAsia="Times New Roman" w:hAnsi="Times New Roman" w:cs="Times New Roman"/>
          <w:i/>
          <w:iCs/>
          <w:sz w:val="24"/>
          <w:szCs w:val="24"/>
          <w:lang w:val="en-US" w:eastAsia="en-US"/>
        </w:rPr>
        <w:t xml:space="preserve">Journal of International Business Studies </w:t>
      </w:r>
      <w:r w:rsidRPr="00C8338C">
        <w:rPr>
          <w:rFonts w:ascii="Times New Roman" w:eastAsia="Times New Roman" w:hAnsi="Times New Roman" w:cs="Times New Roman"/>
          <w:b/>
          <w:bCs/>
          <w:sz w:val="24"/>
          <w:szCs w:val="24"/>
          <w:lang w:val="en-US" w:eastAsia="en-US"/>
        </w:rPr>
        <w:t xml:space="preserve">37 </w:t>
      </w:r>
      <w:r w:rsidRPr="00C8338C">
        <w:rPr>
          <w:rFonts w:ascii="Times New Roman" w:eastAsia="Times New Roman" w:hAnsi="Times New Roman" w:cs="Times New Roman"/>
          <w:sz w:val="24"/>
          <w:szCs w:val="24"/>
          <w:lang w:val="en-US" w:eastAsia="en-US"/>
        </w:rPr>
        <w:t xml:space="preserve">(2): 163. </w:t>
      </w:r>
    </w:p>
    <w:p w:rsidR="00C8338C" w:rsidRPr="00C8338C" w:rsidRDefault="00C8338C" w:rsidP="00C8338C">
      <w:pPr>
        <w:spacing w:after="0" w:line="240" w:lineRule="auto"/>
        <w:ind w:left="567" w:hanging="567"/>
        <w:rPr>
          <w:rFonts w:ascii="Times New Roman" w:eastAsia="Times New Roman" w:hAnsi="Times New Roman" w:cs="Times New Roman"/>
          <w:sz w:val="24"/>
          <w:szCs w:val="24"/>
          <w:lang w:val="en-US" w:eastAsia="en-US"/>
        </w:rPr>
      </w:pPr>
      <w:proofErr w:type="spellStart"/>
      <w:r w:rsidRPr="00C8338C">
        <w:rPr>
          <w:rFonts w:ascii="Times New Roman" w:eastAsia="Times New Roman" w:hAnsi="Times New Roman" w:cs="Times New Roman"/>
          <w:sz w:val="24"/>
          <w:szCs w:val="24"/>
          <w:lang w:val="en-US" w:eastAsia="en-US"/>
        </w:rPr>
        <w:t>Stabell</w:t>
      </w:r>
      <w:proofErr w:type="spellEnd"/>
      <w:r w:rsidRPr="00C8338C">
        <w:rPr>
          <w:rFonts w:ascii="Times New Roman" w:eastAsia="Times New Roman" w:hAnsi="Times New Roman" w:cs="Times New Roman"/>
          <w:sz w:val="24"/>
          <w:szCs w:val="24"/>
          <w:lang w:val="en-US" w:eastAsia="en-US"/>
        </w:rPr>
        <w:t xml:space="preserve"> CB, </w:t>
      </w:r>
      <w:proofErr w:type="spellStart"/>
      <w:r w:rsidRPr="00C8338C">
        <w:rPr>
          <w:rFonts w:ascii="Times New Roman" w:eastAsia="Times New Roman" w:hAnsi="Times New Roman" w:cs="Times New Roman"/>
          <w:sz w:val="24"/>
          <w:szCs w:val="24"/>
          <w:lang w:val="en-US" w:eastAsia="en-US"/>
        </w:rPr>
        <w:t>Fjeldstad</w:t>
      </w:r>
      <w:proofErr w:type="spellEnd"/>
      <w:r w:rsidRPr="00C8338C">
        <w:rPr>
          <w:rFonts w:ascii="Times New Roman" w:eastAsia="Times New Roman" w:hAnsi="Times New Roman" w:cs="Times New Roman"/>
          <w:sz w:val="24"/>
          <w:szCs w:val="24"/>
          <w:lang w:val="en-US" w:eastAsia="en-US"/>
        </w:rPr>
        <w:t xml:space="preserve"> ØD. 1998. Configuring value for competitive advantage: on chains, shops, and networks. </w:t>
      </w:r>
      <w:r w:rsidRPr="00C8338C">
        <w:rPr>
          <w:rFonts w:ascii="Times New Roman" w:eastAsia="Times New Roman" w:hAnsi="Times New Roman" w:cs="Times New Roman"/>
          <w:i/>
          <w:iCs/>
          <w:sz w:val="24"/>
          <w:szCs w:val="24"/>
          <w:lang w:val="en-US" w:eastAsia="en-US"/>
        </w:rPr>
        <w:t xml:space="preserve">Strategic Management Journal </w:t>
      </w:r>
      <w:r w:rsidRPr="00C8338C">
        <w:rPr>
          <w:rFonts w:ascii="Times New Roman" w:eastAsia="Times New Roman" w:hAnsi="Times New Roman" w:cs="Times New Roman"/>
          <w:b/>
          <w:bCs/>
          <w:sz w:val="24"/>
          <w:szCs w:val="24"/>
          <w:lang w:val="en-US" w:eastAsia="en-US"/>
        </w:rPr>
        <w:t xml:space="preserve">19 </w:t>
      </w:r>
      <w:r w:rsidRPr="00C8338C">
        <w:rPr>
          <w:rFonts w:ascii="Times New Roman" w:eastAsia="Times New Roman" w:hAnsi="Times New Roman" w:cs="Times New Roman"/>
          <w:sz w:val="24"/>
          <w:szCs w:val="24"/>
          <w:lang w:val="en-US" w:eastAsia="en-US"/>
        </w:rPr>
        <w:t xml:space="preserve">(5): 413-437. </w:t>
      </w:r>
    </w:p>
    <w:p w:rsidR="00C8338C" w:rsidRPr="00C8338C" w:rsidRDefault="00C8338C" w:rsidP="00C8338C">
      <w:pPr>
        <w:spacing w:after="0" w:line="240" w:lineRule="auto"/>
        <w:ind w:left="567" w:hanging="567"/>
        <w:rPr>
          <w:rFonts w:ascii="Times New Roman" w:eastAsia="Times New Roman" w:hAnsi="Times New Roman" w:cs="Times New Roman"/>
          <w:sz w:val="24"/>
          <w:szCs w:val="24"/>
          <w:lang w:val="en-US" w:eastAsia="en-US"/>
        </w:rPr>
      </w:pPr>
      <w:r w:rsidRPr="00C8338C">
        <w:rPr>
          <w:rFonts w:ascii="Times New Roman" w:eastAsia="Times New Roman" w:hAnsi="Times New Roman" w:cs="Times New Roman"/>
          <w:sz w:val="24"/>
          <w:szCs w:val="24"/>
          <w:lang w:val="en-US" w:eastAsia="en-US"/>
        </w:rPr>
        <w:t xml:space="preserve">Thompson JD. 1967. </w:t>
      </w:r>
      <w:r w:rsidRPr="00C8338C">
        <w:rPr>
          <w:rFonts w:ascii="Times New Roman" w:eastAsia="Times New Roman" w:hAnsi="Times New Roman" w:cs="Times New Roman"/>
          <w:i/>
          <w:iCs/>
          <w:sz w:val="24"/>
          <w:szCs w:val="24"/>
          <w:lang w:val="en-US" w:eastAsia="en-US"/>
        </w:rPr>
        <w:t xml:space="preserve">Organizations in action. </w:t>
      </w:r>
      <w:r w:rsidRPr="00C8338C">
        <w:rPr>
          <w:rFonts w:ascii="Times New Roman" w:eastAsia="Times New Roman" w:hAnsi="Times New Roman" w:cs="Times New Roman"/>
          <w:sz w:val="24"/>
          <w:szCs w:val="24"/>
          <w:lang w:val="en-US" w:eastAsia="en-US"/>
        </w:rPr>
        <w:t xml:space="preserve">McGraw-Hill: New York. </w:t>
      </w:r>
    </w:p>
    <w:p w:rsidR="00C8338C" w:rsidRPr="00C8338C" w:rsidRDefault="00C8338C" w:rsidP="00C8338C">
      <w:pPr>
        <w:spacing w:after="0" w:line="240" w:lineRule="auto"/>
        <w:ind w:left="567" w:hanging="567"/>
        <w:rPr>
          <w:rFonts w:ascii="Times New Roman" w:eastAsia="Times New Roman" w:hAnsi="Times New Roman" w:cs="Times New Roman"/>
          <w:sz w:val="24"/>
          <w:szCs w:val="24"/>
          <w:lang w:val="en-US" w:eastAsia="en-US"/>
        </w:rPr>
      </w:pPr>
      <w:proofErr w:type="spellStart"/>
      <w:r w:rsidRPr="00C8338C">
        <w:rPr>
          <w:rFonts w:ascii="Times New Roman" w:eastAsia="Times New Roman" w:hAnsi="Times New Roman" w:cs="Times New Roman"/>
          <w:sz w:val="24"/>
          <w:szCs w:val="24"/>
          <w:lang w:val="en-US" w:eastAsia="en-US"/>
        </w:rPr>
        <w:lastRenderedPageBreak/>
        <w:t>Ulaga</w:t>
      </w:r>
      <w:proofErr w:type="spellEnd"/>
      <w:r w:rsidRPr="00C8338C">
        <w:rPr>
          <w:rFonts w:ascii="Times New Roman" w:eastAsia="Times New Roman" w:hAnsi="Times New Roman" w:cs="Times New Roman"/>
          <w:sz w:val="24"/>
          <w:szCs w:val="24"/>
          <w:lang w:val="en-US" w:eastAsia="en-US"/>
        </w:rPr>
        <w:t xml:space="preserve"> W, </w:t>
      </w:r>
      <w:proofErr w:type="spellStart"/>
      <w:r w:rsidRPr="00C8338C">
        <w:rPr>
          <w:rFonts w:ascii="Times New Roman" w:eastAsia="Times New Roman" w:hAnsi="Times New Roman" w:cs="Times New Roman"/>
          <w:sz w:val="24"/>
          <w:szCs w:val="24"/>
          <w:lang w:val="en-US" w:eastAsia="en-US"/>
        </w:rPr>
        <w:t>Reinartz</w:t>
      </w:r>
      <w:proofErr w:type="spellEnd"/>
      <w:r w:rsidRPr="00C8338C">
        <w:rPr>
          <w:rFonts w:ascii="Times New Roman" w:eastAsia="Times New Roman" w:hAnsi="Times New Roman" w:cs="Times New Roman"/>
          <w:sz w:val="24"/>
          <w:szCs w:val="24"/>
          <w:lang w:val="en-US" w:eastAsia="en-US"/>
        </w:rPr>
        <w:t xml:space="preserve"> WJ. 2011. Hybrid offerings: how manufacturing firms combine goods and services successfully. </w:t>
      </w:r>
      <w:r w:rsidRPr="00C8338C">
        <w:rPr>
          <w:rFonts w:ascii="Times New Roman" w:eastAsia="Times New Roman" w:hAnsi="Times New Roman" w:cs="Times New Roman"/>
          <w:i/>
          <w:iCs/>
          <w:sz w:val="24"/>
          <w:szCs w:val="24"/>
          <w:lang w:val="en-US" w:eastAsia="en-US"/>
        </w:rPr>
        <w:t xml:space="preserve">Journal of Marketing </w:t>
      </w:r>
      <w:r w:rsidRPr="00C8338C">
        <w:rPr>
          <w:rFonts w:ascii="Times New Roman" w:eastAsia="Times New Roman" w:hAnsi="Times New Roman" w:cs="Times New Roman"/>
          <w:b/>
          <w:bCs/>
          <w:sz w:val="24"/>
          <w:szCs w:val="24"/>
          <w:lang w:val="en-US" w:eastAsia="en-US"/>
        </w:rPr>
        <w:t xml:space="preserve">75 </w:t>
      </w:r>
      <w:r w:rsidRPr="00C8338C">
        <w:rPr>
          <w:rFonts w:ascii="Times New Roman" w:eastAsia="Times New Roman" w:hAnsi="Times New Roman" w:cs="Times New Roman"/>
          <w:sz w:val="24"/>
          <w:szCs w:val="24"/>
          <w:lang w:val="en-US" w:eastAsia="en-US"/>
        </w:rPr>
        <w:t xml:space="preserve">(6): 5-23. </w:t>
      </w:r>
    </w:p>
    <w:p w:rsidR="00C8338C" w:rsidRPr="00C8338C" w:rsidRDefault="00C8338C" w:rsidP="00C8338C">
      <w:pPr>
        <w:spacing w:after="0" w:line="240" w:lineRule="auto"/>
        <w:ind w:left="567" w:hanging="567"/>
        <w:rPr>
          <w:rFonts w:ascii="Times New Roman" w:eastAsia="Times New Roman" w:hAnsi="Times New Roman" w:cs="Times New Roman"/>
          <w:sz w:val="24"/>
          <w:szCs w:val="24"/>
          <w:lang w:val="en-US" w:eastAsia="en-US"/>
        </w:rPr>
      </w:pPr>
      <w:proofErr w:type="spellStart"/>
      <w:r w:rsidRPr="00C8338C">
        <w:rPr>
          <w:rFonts w:ascii="Times New Roman" w:eastAsia="Times New Roman" w:hAnsi="Times New Roman" w:cs="Times New Roman"/>
          <w:sz w:val="24"/>
          <w:szCs w:val="24"/>
          <w:lang w:val="en-US" w:eastAsia="en-US"/>
        </w:rPr>
        <w:t>Vargo</w:t>
      </w:r>
      <w:proofErr w:type="spellEnd"/>
      <w:r w:rsidRPr="00C8338C">
        <w:rPr>
          <w:rFonts w:ascii="Times New Roman" w:eastAsia="Times New Roman" w:hAnsi="Times New Roman" w:cs="Times New Roman"/>
          <w:sz w:val="24"/>
          <w:szCs w:val="24"/>
          <w:lang w:val="en-US" w:eastAsia="en-US"/>
        </w:rPr>
        <w:t xml:space="preserve"> SL, </w:t>
      </w:r>
      <w:proofErr w:type="spellStart"/>
      <w:r w:rsidRPr="00C8338C">
        <w:rPr>
          <w:rFonts w:ascii="Times New Roman" w:eastAsia="Times New Roman" w:hAnsi="Times New Roman" w:cs="Times New Roman"/>
          <w:sz w:val="24"/>
          <w:szCs w:val="24"/>
          <w:lang w:val="en-US" w:eastAsia="en-US"/>
        </w:rPr>
        <w:t>Lusch</w:t>
      </w:r>
      <w:proofErr w:type="spellEnd"/>
      <w:r w:rsidRPr="00C8338C">
        <w:rPr>
          <w:rFonts w:ascii="Times New Roman" w:eastAsia="Times New Roman" w:hAnsi="Times New Roman" w:cs="Times New Roman"/>
          <w:sz w:val="24"/>
          <w:szCs w:val="24"/>
          <w:lang w:val="en-US" w:eastAsia="en-US"/>
        </w:rPr>
        <w:t xml:space="preserve"> RF. 2004. Evolving to </w:t>
      </w:r>
      <w:proofErr w:type="gramStart"/>
      <w:r w:rsidRPr="00C8338C">
        <w:rPr>
          <w:rFonts w:ascii="Times New Roman" w:eastAsia="Times New Roman" w:hAnsi="Times New Roman" w:cs="Times New Roman"/>
          <w:sz w:val="24"/>
          <w:szCs w:val="24"/>
          <w:lang w:val="en-US" w:eastAsia="en-US"/>
        </w:rPr>
        <w:t>a new</w:t>
      </w:r>
      <w:proofErr w:type="gramEnd"/>
      <w:r w:rsidRPr="00C8338C">
        <w:rPr>
          <w:rFonts w:ascii="Times New Roman" w:eastAsia="Times New Roman" w:hAnsi="Times New Roman" w:cs="Times New Roman"/>
          <w:sz w:val="24"/>
          <w:szCs w:val="24"/>
          <w:lang w:val="en-US" w:eastAsia="en-US"/>
        </w:rPr>
        <w:t xml:space="preserve"> </w:t>
      </w:r>
      <w:proofErr w:type="spellStart"/>
      <w:r w:rsidRPr="00C8338C">
        <w:rPr>
          <w:rFonts w:ascii="Times New Roman" w:eastAsia="Times New Roman" w:hAnsi="Times New Roman" w:cs="Times New Roman"/>
          <w:sz w:val="24"/>
          <w:szCs w:val="24"/>
          <w:lang w:val="en-US" w:eastAsia="en-US"/>
        </w:rPr>
        <w:t>dominat</w:t>
      </w:r>
      <w:proofErr w:type="spellEnd"/>
      <w:r w:rsidRPr="00C8338C">
        <w:rPr>
          <w:rFonts w:ascii="Times New Roman" w:eastAsia="Times New Roman" w:hAnsi="Times New Roman" w:cs="Times New Roman"/>
          <w:sz w:val="24"/>
          <w:szCs w:val="24"/>
          <w:lang w:val="en-US" w:eastAsia="en-US"/>
        </w:rPr>
        <w:t xml:space="preserve"> logic of marketing. </w:t>
      </w:r>
      <w:r w:rsidRPr="00C8338C">
        <w:rPr>
          <w:rFonts w:ascii="Times New Roman" w:eastAsia="Times New Roman" w:hAnsi="Times New Roman" w:cs="Times New Roman"/>
          <w:i/>
          <w:iCs/>
          <w:sz w:val="24"/>
          <w:szCs w:val="24"/>
          <w:lang w:val="en-US" w:eastAsia="en-US"/>
        </w:rPr>
        <w:t xml:space="preserve">Journal of Marketing </w:t>
      </w:r>
      <w:r w:rsidRPr="00C8338C">
        <w:rPr>
          <w:rFonts w:ascii="Times New Roman" w:eastAsia="Times New Roman" w:hAnsi="Times New Roman" w:cs="Times New Roman"/>
          <w:b/>
          <w:bCs/>
          <w:sz w:val="24"/>
          <w:szCs w:val="24"/>
          <w:lang w:val="en-US" w:eastAsia="en-US"/>
        </w:rPr>
        <w:t xml:space="preserve">68 </w:t>
      </w:r>
      <w:r w:rsidRPr="00C8338C">
        <w:rPr>
          <w:rFonts w:ascii="Times New Roman" w:eastAsia="Times New Roman" w:hAnsi="Times New Roman" w:cs="Times New Roman"/>
          <w:sz w:val="24"/>
          <w:szCs w:val="24"/>
          <w:lang w:val="en-US" w:eastAsia="en-US"/>
        </w:rPr>
        <w:t xml:space="preserve">(1): 1-17. </w:t>
      </w:r>
    </w:p>
    <w:p w:rsidR="00607AE3" w:rsidRPr="00B1699D" w:rsidRDefault="00607AE3" w:rsidP="00C8338C">
      <w:pPr>
        <w:pStyle w:val="NormalWeb"/>
        <w:spacing w:before="0" w:beforeAutospacing="0" w:after="0" w:afterAutospacing="0"/>
        <w:ind w:left="567" w:hanging="567"/>
      </w:pPr>
    </w:p>
    <w:sectPr w:rsidR="00607AE3" w:rsidRPr="00B1699D" w:rsidSect="0003681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08E" w:rsidRDefault="000D408E" w:rsidP="00115481">
      <w:pPr>
        <w:spacing w:after="0" w:line="240" w:lineRule="auto"/>
      </w:pPr>
      <w:r>
        <w:separator/>
      </w:r>
    </w:p>
  </w:endnote>
  <w:endnote w:type="continuationSeparator" w:id="0">
    <w:p w:rsidR="000D408E" w:rsidRDefault="000D408E" w:rsidP="0011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1F" w:rsidRDefault="00036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796219"/>
      <w:docPartObj>
        <w:docPartGallery w:val="Page Numbers (Bottom of Page)"/>
        <w:docPartUnique/>
      </w:docPartObj>
    </w:sdtPr>
    <w:sdtEndPr/>
    <w:sdtContent>
      <w:p w:rsidR="007A7037" w:rsidRDefault="00A91618">
        <w:pPr>
          <w:pStyle w:val="Footer"/>
          <w:jc w:val="right"/>
        </w:pPr>
        <w:r>
          <w:fldChar w:fldCharType="begin"/>
        </w:r>
        <w:r>
          <w:instrText xml:space="preserve"> PAGE   \* MERGEFORMAT </w:instrText>
        </w:r>
        <w:r>
          <w:fldChar w:fldCharType="separate"/>
        </w:r>
        <w:r w:rsidR="00EA5542">
          <w:rPr>
            <w:noProof/>
          </w:rPr>
          <w:t>2</w:t>
        </w:r>
        <w:r>
          <w:rPr>
            <w:noProof/>
          </w:rPr>
          <w:fldChar w:fldCharType="end"/>
        </w:r>
      </w:p>
    </w:sdtContent>
  </w:sdt>
  <w:p w:rsidR="007A7037" w:rsidRDefault="007A70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1F" w:rsidRDefault="00036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08E" w:rsidRDefault="000D408E" w:rsidP="00115481">
      <w:pPr>
        <w:spacing w:after="0" w:line="240" w:lineRule="auto"/>
      </w:pPr>
      <w:r>
        <w:separator/>
      </w:r>
    </w:p>
  </w:footnote>
  <w:footnote w:type="continuationSeparator" w:id="0">
    <w:p w:rsidR="000D408E" w:rsidRDefault="000D408E" w:rsidP="00115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1F" w:rsidRDefault="00036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1F" w:rsidRPr="0003681F" w:rsidRDefault="0003681F" w:rsidP="0003681F">
    <w:pPr>
      <w:pStyle w:val="Header"/>
      <w:jc w:val="center"/>
      <w:rPr>
        <w:lang w:val="en-US"/>
      </w:rPr>
    </w:pPr>
    <w:r w:rsidRPr="0003681F">
      <w:rPr>
        <w:rFonts w:ascii="Times New Roman" w:hAnsi="Times New Roman" w:cs="Times New Roman"/>
        <w:sz w:val="24"/>
        <w:szCs w:val="24"/>
        <w:lang w:val="en-US"/>
      </w:rPr>
      <w:t>Extending value logic thinking to value logic portfolios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1F" w:rsidRDefault="00036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A4ABF"/>
    <w:multiLevelType w:val="hybridMultilevel"/>
    <w:tmpl w:val="A7C8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10405"/>
    <w:multiLevelType w:val="hybridMultilevel"/>
    <w:tmpl w:val="BE58E0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B7E0396"/>
    <w:multiLevelType w:val="hybridMultilevel"/>
    <w:tmpl w:val="C3A06A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AF64DDE"/>
    <w:multiLevelType w:val="hybridMultilevel"/>
    <w:tmpl w:val="2754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D87F6C"/>
    <w:multiLevelType w:val="multilevel"/>
    <w:tmpl w:val="5AE8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A2"/>
    <w:rsid w:val="000278A8"/>
    <w:rsid w:val="0003131A"/>
    <w:rsid w:val="0003681F"/>
    <w:rsid w:val="00044371"/>
    <w:rsid w:val="000450B5"/>
    <w:rsid w:val="000477E4"/>
    <w:rsid w:val="000562D6"/>
    <w:rsid w:val="000836C6"/>
    <w:rsid w:val="000A0B17"/>
    <w:rsid w:val="000A7BA5"/>
    <w:rsid w:val="000B505D"/>
    <w:rsid w:val="000C4EAD"/>
    <w:rsid w:val="000C5072"/>
    <w:rsid w:val="000D408E"/>
    <w:rsid w:val="000D4D86"/>
    <w:rsid w:val="000E0313"/>
    <w:rsid w:val="000E4A29"/>
    <w:rsid w:val="000E7969"/>
    <w:rsid w:val="000F47A4"/>
    <w:rsid w:val="000F75D9"/>
    <w:rsid w:val="00106D3A"/>
    <w:rsid w:val="00115481"/>
    <w:rsid w:val="00132578"/>
    <w:rsid w:val="00136DC8"/>
    <w:rsid w:val="001459BC"/>
    <w:rsid w:val="0015742A"/>
    <w:rsid w:val="00161BC7"/>
    <w:rsid w:val="001678C0"/>
    <w:rsid w:val="00171C4E"/>
    <w:rsid w:val="00181770"/>
    <w:rsid w:val="00184804"/>
    <w:rsid w:val="00184E30"/>
    <w:rsid w:val="001B7BAC"/>
    <w:rsid w:val="001D019C"/>
    <w:rsid w:val="001D503F"/>
    <w:rsid w:val="0020114A"/>
    <w:rsid w:val="00215A71"/>
    <w:rsid w:val="002270BD"/>
    <w:rsid w:val="00264D2C"/>
    <w:rsid w:val="00267986"/>
    <w:rsid w:val="002836BE"/>
    <w:rsid w:val="002A5253"/>
    <w:rsid w:val="002E30D0"/>
    <w:rsid w:val="002E6297"/>
    <w:rsid w:val="002E6A97"/>
    <w:rsid w:val="00307BDB"/>
    <w:rsid w:val="00313F72"/>
    <w:rsid w:val="003413E6"/>
    <w:rsid w:val="00351A3B"/>
    <w:rsid w:val="00376393"/>
    <w:rsid w:val="003770EB"/>
    <w:rsid w:val="003A5D77"/>
    <w:rsid w:val="003E275D"/>
    <w:rsid w:val="003E2AE0"/>
    <w:rsid w:val="00417BBD"/>
    <w:rsid w:val="00426C6F"/>
    <w:rsid w:val="00440B82"/>
    <w:rsid w:val="0044481B"/>
    <w:rsid w:val="00495946"/>
    <w:rsid w:val="004A0F53"/>
    <w:rsid w:val="004C1067"/>
    <w:rsid w:val="004D1C02"/>
    <w:rsid w:val="00500C46"/>
    <w:rsid w:val="00511705"/>
    <w:rsid w:val="00522C00"/>
    <w:rsid w:val="00593148"/>
    <w:rsid w:val="005A5AB4"/>
    <w:rsid w:val="005E57E2"/>
    <w:rsid w:val="005F6775"/>
    <w:rsid w:val="006020E0"/>
    <w:rsid w:val="006062D6"/>
    <w:rsid w:val="00607AE3"/>
    <w:rsid w:val="00612A0D"/>
    <w:rsid w:val="00625BB8"/>
    <w:rsid w:val="00627710"/>
    <w:rsid w:val="00630386"/>
    <w:rsid w:val="00643E4A"/>
    <w:rsid w:val="00645D95"/>
    <w:rsid w:val="006476DF"/>
    <w:rsid w:val="00690F42"/>
    <w:rsid w:val="00722082"/>
    <w:rsid w:val="0074197F"/>
    <w:rsid w:val="007440B0"/>
    <w:rsid w:val="007A0217"/>
    <w:rsid w:val="007A7037"/>
    <w:rsid w:val="007A77BE"/>
    <w:rsid w:val="007D0FFC"/>
    <w:rsid w:val="007D7BFE"/>
    <w:rsid w:val="007E0D44"/>
    <w:rsid w:val="007E6523"/>
    <w:rsid w:val="007F1130"/>
    <w:rsid w:val="00803409"/>
    <w:rsid w:val="00806BAD"/>
    <w:rsid w:val="00813CA3"/>
    <w:rsid w:val="00814451"/>
    <w:rsid w:val="00830F97"/>
    <w:rsid w:val="00845AC9"/>
    <w:rsid w:val="008613D0"/>
    <w:rsid w:val="00862D87"/>
    <w:rsid w:val="00866B17"/>
    <w:rsid w:val="0087419E"/>
    <w:rsid w:val="00877278"/>
    <w:rsid w:val="008801D3"/>
    <w:rsid w:val="008B209A"/>
    <w:rsid w:val="008B6891"/>
    <w:rsid w:val="008E4EAD"/>
    <w:rsid w:val="0092056A"/>
    <w:rsid w:val="00926A11"/>
    <w:rsid w:val="00936F76"/>
    <w:rsid w:val="0095162F"/>
    <w:rsid w:val="00967D5D"/>
    <w:rsid w:val="00985C72"/>
    <w:rsid w:val="009911B8"/>
    <w:rsid w:val="009A7976"/>
    <w:rsid w:val="009B3956"/>
    <w:rsid w:val="009B54EE"/>
    <w:rsid w:val="009C5D27"/>
    <w:rsid w:val="009C7AC2"/>
    <w:rsid w:val="00A03985"/>
    <w:rsid w:val="00A144A2"/>
    <w:rsid w:val="00A21050"/>
    <w:rsid w:val="00A301C5"/>
    <w:rsid w:val="00A32524"/>
    <w:rsid w:val="00A91618"/>
    <w:rsid w:val="00AA264A"/>
    <w:rsid w:val="00AC4C56"/>
    <w:rsid w:val="00AF2531"/>
    <w:rsid w:val="00AF2A29"/>
    <w:rsid w:val="00B1699D"/>
    <w:rsid w:val="00B30BE5"/>
    <w:rsid w:val="00B458DA"/>
    <w:rsid w:val="00B60810"/>
    <w:rsid w:val="00B613A7"/>
    <w:rsid w:val="00B62AA2"/>
    <w:rsid w:val="00B67F0A"/>
    <w:rsid w:val="00B70E61"/>
    <w:rsid w:val="00B8275F"/>
    <w:rsid w:val="00B873E1"/>
    <w:rsid w:val="00B93AFC"/>
    <w:rsid w:val="00BA0A66"/>
    <w:rsid w:val="00BA6411"/>
    <w:rsid w:val="00BB235F"/>
    <w:rsid w:val="00BC094A"/>
    <w:rsid w:val="00BC4B31"/>
    <w:rsid w:val="00C01AE6"/>
    <w:rsid w:val="00C06C3A"/>
    <w:rsid w:val="00C140A3"/>
    <w:rsid w:val="00C367E9"/>
    <w:rsid w:val="00C40B4B"/>
    <w:rsid w:val="00C6220B"/>
    <w:rsid w:val="00C8338C"/>
    <w:rsid w:val="00C85E02"/>
    <w:rsid w:val="00C94975"/>
    <w:rsid w:val="00CC6107"/>
    <w:rsid w:val="00CD0B7C"/>
    <w:rsid w:val="00CF3CA4"/>
    <w:rsid w:val="00CF41D6"/>
    <w:rsid w:val="00CF6170"/>
    <w:rsid w:val="00D421B9"/>
    <w:rsid w:val="00DA03FC"/>
    <w:rsid w:val="00DB33E6"/>
    <w:rsid w:val="00DB7CBF"/>
    <w:rsid w:val="00DC14C6"/>
    <w:rsid w:val="00DC569D"/>
    <w:rsid w:val="00E0130E"/>
    <w:rsid w:val="00E25F10"/>
    <w:rsid w:val="00E33633"/>
    <w:rsid w:val="00E566A3"/>
    <w:rsid w:val="00E60440"/>
    <w:rsid w:val="00E640F9"/>
    <w:rsid w:val="00E84EF4"/>
    <w:rsid w:val="00E90766"/>
    <w:rsid w:val="00EA0EC2"/>
    <w:rsid w:val="00EA5542"/>
    <w:rsid w:val="00EA5856"/>
    <w:rsid w:val="00EC543C"/>
    <w:rsid w:val="00ED7175"/>
    <w:rsid w:val="00F22BDA"/>
    <w:rsid w:val="00F24C68"/>
    <w:rsid w:val="00F261F8"/>
    <w:rsid w:val="00F3569B"/>
    <w:rsid w:val="00F363C2"/>
    <w:rsid w:val="00F37B73"/>
    <w:rsid w:val="00F456CA"/>
    <w:rsid w:val="00F46035"/>
    <w:rsid w:val="00F5492E"/>
    <w:rsid w:val="00F54B0E"/>
    <w:rsid w:val="00F60182"/>
    <w:rsid w:val="00F61201"/>
    <w:rsid w:val="00F63F9B"/>
    <w:rsid w:val="00F752E0"/>
    <w:rsid w:val="00F81B3F"/>
    <w:rsid w:val="00FB4DF7"/>
    <w:rsid w:val="00FE0764"/>
    <w:rsid w:val="00FE219A"/>
    <w:rsid w:val="00FE28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D27"/>
    <w:rPr>
      <w:color w:val="0000FF" w:themeColor="hyperlink"/>
      <w:u w:val="single"/>
    </w:rPr>
  </w:style>
  <w:style w:type="paragraph" w:styleId="BalloonText">
    <w:name w:val="Balloon Text"/>
    <w:basedOn w:val="Normal"/>
    <w:link w:val="BalloonTextChar"/>
    <w:uiPriority w:val="99"/>
    <w:semiHidden/>
    <w:unhideWhenUsed/>
    <w:rsid w:val="00132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578"/>
    <w:rPr>
      <w:rFonts w:ascii="Tahoma" w:hAnsi="Tahoma" w:cs="Tahoma"/>
      <w:sz w:val="16"/>
      <w:szCs w:val="16"/>
    </w:rPr>
  </w:style>
  <w:style w:type="table" w:styleId="TableGrid">
    <w:name w:val="Table Grid"/>
    <w:basedOn w:val="TableNormal"/>
    <w:uiPriority w:val="59"/>
    <w:rsid w:val="00CF3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47A4"/>
    <w:pPr>
      <w:ind w:left="720"/>
      <w:contextualSpacing/>
    </w:pPr>
  </w:style>
  <w:style w:type="character" w:styleId="CommentReference">
    <w:name w:val="annotation reference"/>
    <w:basedOn w:val="DefaultParagraphFont"/>
    <w:uiPriority w:val="99"/>
    <w:semiHidden/>
    <w:unhideWhenUsed/>
    <w:rsid w:val="00181770"/>
    <w:rPr>
      <w:sz w:val="16"/>
      <w:szCs w:val="16"/>
    </w:rPr>
  </w:style>
  <w:style w:type="paragraph" w:styleId="CommentText">
    <w:name w:val="annotation text"/>
    <w:basedOn w:val="Normal"/>
    <w:link w:val="CommentTextChar"/>
    <w:uiPriority w:val="99"/>
    <w:semiHidden/>
    <w:unhideWhenUsed/>
    <w:rsid w:val="00181770"/>
    <w:pPr>
      <w:spacing w:line="240" w:lineRule="auto"/>
    </w:pPr>
    <w:rPr>
      <w:sz w:val="20"/>
      <w:szCs w:val="20"/>
    </w:rPr>
  </w:style>
  <w:style w:type="character" w:customStyle="1" w:styleId="CommentTextChar">
    <w:name w:val="Comment Text Char"/>
    <w:basedOn w:val="DefaultParagraphFont"/>
    <w:link w:val="CommentText"/>
    <w:uiPriority w:val="99"/>
    <w:semiHidden/>
    <w:rsid w:val="00181770"/>
    <w:rPr>
      <w:sz w:val="20"/>
      <w:szCs w:val="20"/>
    </w:rPr>
  </w:style>
  <w:style w:type="paragraph" w:styleId="CommentSubject">
    <w:name w:val="annotation subject"/>
    <w:basedOn w:val="CommentText"/>
    <w:next w:val="CommentText"/>
    <w:link w:val="CommentSubjectChar"/>
    <w:uiPriority w:val="99"/>
    <w:semiHidden/>
    <w:unhideWhenUsed/>
    <w:rsid w:val="00181770"/>
    <w:rPr>
      <w:b/>
      <w:bCs/>
    </w:rPr>
  </w:style>
  <w:style w:type="character" w:customStyle="1" w:styleId="CommentSubjectChar">
    <w:name w:val="Comment Subject Char"/>
    <w:basedOn w:val="CommentTextChar"/>
    <w:link w:val="CommentSubject"/>
    <w:uiPriority w:val="99"/>
    <w:semiHidden/>
    <w:rsid w:val="00181770"/>
    <w:rPr>
      <w:b/>
      <w:bCs/>
      <w:sz w:val="20"/>
      <w:szCs w:val="20"/>
    </w:rPr>
  </w:style>
  <w:style w:type="paragraph" w:styleId="Caption">
    <w:name w:val="caption"/>
    <w:basedOn w:val="Normal"/>
    <w:next w:val="Normal"/>
    <w:uiPriority w:val="35"/>
    <w:unhideWhenUsed/>
    <w:qFormat/>
    <w:rsid w:val="001678C0"/>
    <w:pPr>
      <w:spacing w:line="240" w:lineRule="auto"/>
    </w:pPr>
    <w:rPr>
      <w:b/>
      <w:bCs/>
      <w:color w:val="4F81BD" w:themeColor="accent1"/>
      <w:sz w:val="18"/>
      <w:szCs w:val="18"/>
    </w:rPr>
  </w:style>
  <w:style w:type="paragraph" w:styleId="Header">
    <w:name w:val="header"/>
    <w:basedOn w:val="Normal"/>
    <w:link w:val="HeaderChar"/>
    <w:uiPriority w:val="99"/>
    <w:unhideWhenUsed/>
    <w:rsid w:val="00115481"/>
    <w:pPr>
      <w:tabs>
        <w:tab w:val="center" w:pos="4819"/>
        <w:tab w:val="right" w:pos="9638"/>
      </w:tabs>
      <w:spacing w:after="0" w:line="240" w:lineRule="auto"/>
    </w:pPr>
  </w:style>
  <w:style w:type="character" w:customStyle="1" w:styleId="HeaderChar">
    <w:name w:val="Header Char"/>
    <w:basedOn w:val="DefaultParagraphFont"/>
    <w:link w:val="Header"/>
    <w:uiPriority w:val="99"/>
    <w:rsid w:val="00115481"/>
  </w:style>
  <w:style w:type="paragraph" w:styleId="Footer">
    <w:name w:val="footer"/>
    <w:basedOn w:val="Normal"/>
    <w:link w:val="FooterChar"/>
    <w:uiPriority w:val="99"/>
    <w:unhideWhenUsed/>
    <w:rsid w:val="00115481"/>
    <w:pPr>
      <w:tabs>
        <w:tab w:val="center" w:pos="4819"/>
        <w:tab w:val="right" w:pos="9638"/>
      </w:tabs>
      <w:spacing w:after="0" w:line="240" w:lineRule="auto"/>
    </w:pPr>
  </w:style>
  <w:style w:type="character" w:customStyle="1" w:styleId="FooterChar">
    <w:name w:val="Footer Char"/>
    <w:basedOn w:val="DefaultParagraphFont"/>
    <w:link w:val="Footer"/>
    <w:uiPriority w:val="99"/>
    <w:rsid w:val="00115481"/>
  </w:style>
  <w:style w:type="paragraph" w:styleId="NormalWeb">
    <w:name w:val="Normal (Web)"/>
    <w:basedOn w:val="Normal"/>
    <w:uiPriority w:val="99"/>
    <w:unhideWhenUsed/>
    <w:rsid w:val="00607AE3"/>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D27"/>
    <w:rPr>
      <w:color w:val="0000FF" w:themeColor="hyperlink"/>
      <w:u w:val="single"/>
    </w:rPr>
  </w:style>
  <w:style w:type="paragraph" w:styleId="BalloonText">
    <w:name w:val="Balloon Text"/>
    <w:basedOn w:val="Normal"/>
    <w:link w:val="BalloonTextChar"/>
    <w:uiPriority w:val="99"/>
    <w:semiHidden/>
    <w:unhideWhenUsed/>
    <w:rsid w:val="00132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578"/>
    <w:rPr>
      <w:rFonts w:ascii="Tahoma" w:hAnsi="Tahoma" w:cs="Tahoma"/>
      <w:sz w:val="16"/>
      <w:szCs w:val="16"/>
    </w:rPr>
  </w:style>
  <w:style w:type="table" w:styleId="TableGrid">
    <w:name w:val="Table Grid"/>
    <w:basedOn w:val="TableNormal"/>
    <w:uiPriority w:val="59"/>
    <w:rsid w:val="00CF3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47A4"/>
    <w:pPr>
      <w:ind w:left="720"/>
      <w:contextualSpacing/>
    </w:pPr>
  </w:style>
  <w:style w:type="character" w:styleId="CommentReference">
    <w:name w:val="annotation reference"/>
    <w:basedOn w:val="DefaultParagraphFont"/>
    <w:uiPriority w:val="99"/>
    <w:semiHidden/>
    <w:unhideWhenUsed/>
    <w:rsid w:val="00181770"/>
    <w:rPr>
      <w:sz w:val="16"/>
      <w:szCs w:val="16"/>
    </w:rPr>
  </w:style>
  <w:style w:type="paragraph" w:styleId="CommentText">
    <w:name w:val="annotation text"/>
    <w:basedOn w:val="Normal"/>
    <w:link w:val="CommentTextChar"/>
    <w:uiPriority w:val="99"/>
    <w:semiHidden/>
    <w:unhideWhenUsed/>
    <w:rsid w:val="00181770"/>
    <w:pPr>
      <w:spacing w:line="240" w:lineRule="auto"/>
    </w:pPr>
    <w:rPr>
      <w:sz w:val="20"/>
      <w:szCs w:val="20"/>
    </w:rPr>
  </w:style>
  <w:style w:type="character" w:customStyle="1" w:styleId="CommentTextChar">
    <w:name w:val="Comment Text Char"/>
    <w:basedOn w:val="DefaultParagraphFont"/>
    <w:link w:val="CommentText"/>
    <w:uiPriority w:val="99"/>
    <w:semiHidden/>
    <w:rsid w:val="00181770"/>
    <w:rPr>
      <w:sz w:val="20"/>
      <w:szCs w:val="20"/>
    </w:rPr>
  </w:style>
  <w:style w:type="paragraph" w:styleId="CommentSubject">
    <w:name w:val="annotation subject"/>
    <w:basedOn w:val="CommentText"/>
    <w:next w:val="CommentText"/>
    <w:link w:val="CommentSubjectChar"/>
    <w:uiPriority w:val="99"/>
    <w:semiHidden/>
    <w:unhideWhenUsed/>
    <w:rsid w:val="00181770"/>
    <w:rPr>
      <w:b/>
      <w:bCs/>
    </w:rPr>
  </w:style>
  <w:style w:type="character" w:customStyle="1" w:styleId="CommentSubjectChar">
    <w:name w:val="Comment Subject Char"/>
    <w:basedOn w:val="CommentTextChar"/>
    <w:link w:val="CommentSubject"/>
    <w:uiPriority w:val="99"/>
    <w:semiHidden/>
    <w:rsid w:val="00181770"/>
    <w:rPr>
      <w:b/>
      <w:bCs/>
      <w:sz w:val="20"/>
      <w:szCs w:val="20"/>
    </w:rPr>
  </w:style>
  <w:style w:type="paragraph" w:styleId="Caption">
    <w:name w:val="caption"/>
    <w:basedOn w:val="Normal"/>
    <w:next w:val="Normal"/>
    <w:uiPriority w:val="35"/>
    <w:unhideWhenUsed/>
    <w:qFormat/>
    <w:rsid w:val="001678C0"/>
    <w:pPr>
      <w:spacing w:line="240" w:lineRule="auto"/>
    </w:pPr>
    <w:rPr>
      <w:b/>
      <w:bCs/>
      <w:color w:val="4F81BD" w:themeColor="accent1"/>
      <w:sz w:val="18"/>
      <w:szCs w:val="18"/>
    </w:rPr>
  </w:style>
  <w:style w:type="paragraph" w:styleId="Header">
    <w:name w:val="header"/>
    <w:basedOn w:val="Normal"/>
    <w:link w:val="HeaderChar"/>
    <w:uiPriority w:val="99"/>
    <w:unhideWhenUsed/>
    <w:rsid w:val="00115481"/>
    <w:pPr>
      <w:tabs>
        <w:tab w:val="center" w:pos="4819"/>
        <w:tab w:val="right" w:pos="9638"/>
      </w:tabs>
      <w:spacing w:after="0" w:line="240" w:lineRule="auto"/>
    </w:pPr>
  </w:style>
  <w:style w:type="character" w:customStyle="1" w:styleId="HeaderChar">
    <w:name w:val="Header Char"/>
    <w:basedOn w:val="DefaultParagraphFont"/>
    <w:link w:val="Header"/>
    <w:uiPriority w:val="99"/>
    <w:rsid w:val="00115481"/>
  </w:style>
  <w:style w:type="paragraph" w:styleId="Footer">
    <w:name w:val="footer"/>
    <w:basedOn w:val="Normal"/>
    <w:link w:val="FooterChar"/>
    <w:uiPriority w:val="99"/>
    <w:unhideWhenUsed/>
    <w:rsid w:val="00115481"/>
    <w:pPr>
      <w:tabs>
        <w:tab w:val="center" w:pos="4819"/>
        <w:tab w:val="right" w:pos="9638"/>
      </w:tabs>
      <w:spacing w:after="0" w:line="240" w:lineRule="auto"/>
    </w:pPr>
  </w:style>
  <w:style w:type="character" w:customStyle="1" w:styleId="FooterChar">
    <w:name w:val="Footer Char"/>
    <w:basedOn w:val="DefaultParagraphFont"/>
    <w:link w:val="Footer"/>
    <w:uiPriority w:val="99"/>
    <w:rsid w:val="00115481"/>
  </w:style>
  <w:style w:type="paragraph" w:styleId="NormalWeb">
    <w:name w:val="Normal (Web)"/>
    <w:basedOn w:val="Normal"/>
    <w:uiPriority w:val="99"/>
    <w:unhideWhenUsed/>
    <w:rsid w:val="00607AE3"/>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740">
      <w:bodyDiv w:val="1"/>
      <w:marLeft w:val="0"/>
      <w:marRight w:val="0"/>
      <w:marTop w:val="0"/>
      <w:marBottom w:val="0"/>
      <w:divBdr>
        <w:top w:val="none" w:sz="0" w:space="0" w:color="auto"/>
        <w:left w:val="none" w:sz="0" w:space="0" w:color="auto"/>
        <w:bottom w:val="none" w:sz="0" w:space="0" w:color="auto"/>
        <w:right w:val="none" w:sz="0" w:space="0" w:color="auto"/>
      </w:divBdr>
      <w:divsChild>
        <w:div w:id="271522728">
          <w:marLeft w:val="0"/>
          <w:marRight w:val="0"/>
          <w:marTop w:val="0"/>
          <w:marBottom w:val="0"/>
          <w:divBdr>
            <w:top w:val="none" w:sz="0" w:space="0" w:color="auto"/>
            <w:left w:val="none" w:sz="0" w:space="0" w:color="auto"/>
            <w:bottom w:val="none" w:sz="0" w:space="0" w:color="auto"/>
            <w:right w:val="none" w:sz="0" w:space="0" w:color="auto"/>
          </w:divBdr>
          <w:divsChild>
            <w:div w:id="7811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42594">
      <w:bodyDiv w:val="1"/>
      <w:marLeft w:val="0"/>
      <w:marRight w:val="0"/>
      <w:marTop w:val="0"/>
      <w:marBottom w:val="0"/>
      <w:divBdr>
        <w:top w:val="none" w:sz="0" w:space="0" w:color="auto"/>
        <w:left w:val="none" w:sz="0" w:space="0" w:color="auto"/>
        <w:bottom w:val="none" w:sz="0" w:space="0" w:color="auto"/>
        <w:right w:val="none" w:sz="0" w:space="0" w:color="auto"/>
      </w:divBdr>
    </w:div>
    <w:div w:id="186759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1E40B-7747-402E-8576-CCC5A12A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2483</Words>
  <Characters>15149</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UWG</Company>
  <LinksUpToDate>false</LinksUpToDate>
  <CharactersWithSpaces>17597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UWG</dc:creator>
  <cp:lastModifiedBy>Jeanette Hvarregaard</cp:lastModifiedBy>
  <cp:revision>2</cp:revision>
  <cp:lastPrinted>2013-10-14T15:15:00Z</cp:lastPrinted>
  <dcterms:created xsi:type="dcterms:W3CDTF">2015-01-15T10:21:00Z</dcterms:created>
  <dcterms:modified xsi:type="dcterms:W3CDTF">2015-01-15T10:21:00Z</dcterms:modified>
</cp:coreProperties>
</file>