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C7" w:rsidRPr="00706283" w:rsidRDefault="00706283" w:rsidP="00706283">
      <w:pPr>
        <w:rPr>
          <w:lang w:val="en-US"/>
        </w:rPr>
      </w:pPr>
      <w:r w:rsidRPr="00706283">
        <w:rPr>
          <w:lang w:val="en-US"/>
        </w:rPr>
        <w:t>Managing energy vulnerability and resilience for rural communities in Northern Denmark by means of energy atlases</w:t>
      </w:r>
    </w:p>
    <w:p w:rsidR="00706283" w:rsidRDefault="00706283" w:rsidP="00706283">
      <w:pPr>
        <w:rPr>
          <w:lang w:val="en-US"/>
        </w:rPr>
      </w:pPr>
      <w:r>
        <w:rPr>
          <w:lang w:val="en-US"/>
        </w:rPr>
        <w:t xml:space="preserve">Bernd </w:t>
      </w:r>
      <w:proofErr w:type="spellStart"/>
      <w:r>
        <w:rPr>
          <w:lang w:val="en-US"/>
        </w:rPr>
        <w:t>Möller</w:t>
      </w:r>
      <w:proofErr w:type="spellEnd"/>
    </w:p>
    <w:p w:rsidR="00706283" w:rsidRDefault="00706283" w:rsidP="00706283">
      <w:pPr>
        <w:rPr>
          <w:lang w:val="en-US"/>
        </w:rPr>
      </w:pPr>
      <w:r>
        <w:rPr>
          <w:lang w:val="en-US"/>
        </w:rPr>
        <w:t>Dept. of Development and Planning</w:t>
      </w:r>
    </w:p>
    <w:p w:rsidR="00706283" w:rsidRDefault="00706283" w:rsidP="00706283">
      <w:pPr>
        <w:rPr>
          <w:lang w:val="en-US"/>
        </w:rPr>
      </w:pPr>
      <w:r>
        <w:rPr>
          <w:lang w:val="en-US"/>
        </w:rPr>
        <w:t>Aalborg University, Denmark</w:t>
      </w:r>
    </w:p>
    <w:p w:rsidR="00706283" w:rsidRDefault="00706283" w:rsidP="00706283">
      <w:pPr>
        <w:rPr>
          <w:lang w:val="en-US"/>
        </w:rPr>
      </w:pPr>
      <w:r>
        <w:rPr>
          <w:lang w:val="en-US"/>
        </w:rPr>
        <w:t>berndm@plan.aau.dk</w:t>
      </w:r>
      <w:r>
        <w:rPr>
          <w:lang w:val="en-US"/>
        </w:rPr>
        <w:tab/>
      </w:r>
    </w:p>
    <w:p w:rsidR="00706283" w:rsidRDefault="00706283" w:rsidP="00706283">
      <w:pPr>
        <w:rPr>
          <w:lang w:val="en-US"/>
        </w:rPr>
      </w:pPr>
    </w:p>
    <w:p w:rsidR="00706283" w:rsidRDefault="00706283" w:rsidP="00706283">
      <w:pPr>
        <w:rPr>
          <w:lang w:val="en-US"/>
        </w:rPr>
      </w:pPr>
      <w:r>
        <w:rPr>
          <w:lang w:val="en-US"/>
        </w:rPr>
        <w:t>Abstract</w:t>
      </w:r>
    </w:p>
    <w:p w:rsidR="001720B7" w:rsidRDefault="00706283" w:rsidP="00706283">
      <w:pPr>
        <w:rPr>
          <w:lang w:val="en-US"/>
        </w:rPr>
      </w:pPr>
      <w:r>
        <w:rPr>
          <w:lang w:val="en-US"/>
        </w:rPr>
        <w:t xml:space="preserve">Denmark </w:t>
      </w:r>
      <w:r w:rsidR="0073440C">
        <w:rPr>
          <w:lang w:val="en-US"/>
        </w:rPr>
        <w:t xml:space="preserve">has </w:t>
      </w:r>
      <w:r w:rsidR="00F772DD">
        <w:rPr>
          <w:lang w:val="en-US"/>
        </w:rPr>
        <w:t>targets of developing a 100% renewable energy supply within the next 4 decades</w:t>
      </w:r>
      <w:r>
        <w:rPr>
          <w:lang w:val="en-US"/>
        </w:rPr>
        <w:t xml:space="preserve">, </w:t>
      </w:r>
      <w:r w:rsidR="001720B7">
        <w:rPr>
          <w:lang w:val="en-US"/>
        </w:rPr>
        <w:t>while</w:t>
      </w:r>
      <w:r w:rsidR="003F1E35">
        <w:rPr>
          <w:lang w:val="en-US"/>
        </w:rPr>
        <w:t xml:space="preserve"> </w:t>
      </w:r>
      <w:r>
        <w:rPr>
          <w:lang w:val="en-US"/>
        </w:rPr>
        <w:t>the country is facing polarization between urban a</w:t>
      </w:r>
      <w:r w:rsidR="00F72A94">
        <w:rPr>
          <w:lang w:val="en-US"/>
        </w:rPr>
        <w:t xml:space="preserve">reas and the rural countryside. </w:t>
      </w:r>
      <w:r>
        <w:rPr>
          <w:lang w:val="en-US"/>
        </w:rPr>
        <w:t xml:space="preserve">Energy vulnerability develops as low income </w:t>
      </w:r>
      <w:r w:rsidR="003F1E35">
        <w:rPr>
          <w:lang w:val="en-US"/>
        </w:rPr>
        <w:t>groups</w:t>
      </w:r>
      <w:r>
        <w:rPr>
          <w:lang w:val="en-US"/>
        </w:rPr>
        <w:t xml:space="preserve"> </w:t>
      </w:r>
      <w:r w:rsidR="003F1E35">
        <w:rPr>
          <w:lang w:val="en-US"/>
        </w:rPr>
        <w:t>move to</w:t>
      </w:r>
      <w:r>
        <w:rPr>
          <w:lang w:val="en-US"/>
        </w:rPr>
        <w:t xml:space="preserve"> areas with poor building stock and no access to collective heat supply. </w:t>
      </w:r>
      <w:r w:rsidR="00F72A94">
        <w:rPr>
          <w:lang w:val="en-US"/>
        </w:rPr>
        <w:t>With little room for extending mortgage</w:t>
      </w:r>
      <w:r w:rsidR="00F772DD">
        <w:rPr>
          <w:lang w:val="en-US"/>
        </w:rPr>
        <w:t>,</w:t>
      </w:r>
      <w:r w:rsidR="00F72A94">
        <w:rPr>
          <w:lang w:val="en-US"/>
        </w:rPr>
        <w:t xml:space="preserve"> investments in added insulation or efficient heating technology become less affordable. About a quarter of the Danish population live</w:t>
      </w:r>
      <w:r w:rsidR="0073440C">
        <w:rPr>
          <w:lang w:val="en-US"/>
        </w:rPr>
        <w:t>s</w:t>
      </w:r>
      <w:r w:rsidR="00F72A94">
        <w:rPr>
          <w:lang w:val="en-US"/>
        </w:rPr>
        <w:t xml:space="preserve"> in rural areas </w:t>
      </w:r>
      <w:r w:rsidR="00F772DD">
        <w:rPr>
          <w:lang w:val="en-US"/>
        </w:rPr>
        <w:t xml:space="preserve">where </w:t>
      </w:r>
      <w:r w:rsidR="003F1E35">
        <w:rPr>
          <w:lang w:val="en-US"/>
        </w:rPr>
        <w:t>energy efficient heat supply and low-energy</w:t>
      </w:r>
      <w:r w:rsidR="00F772DD">
        <w:rPr>
          <w:lang w:val="en-US"/>
        </w:rPr>
        <w:t xml:space="preserve"> buildings are outside reach</w:t>
      </w:r>
      <w:r w:rsidR="0073440C">
        <w:rPr>
          <w:lang w:val="en-US"/>
        </w:rPr>
        <w:t xml:space="preserve">. </w:t>
      </w:r>
      <w:r w:rsidR="00F772DD">
        <w:rPr>
          <w:lang w:val="en-US"/>
        </w:rPr>
        <w:t xml:space="preserve">Typical </w:t>
      </w:r>
      <w:r w:rsidR="003F1E35">
        <w:rPr>
          <w:lang w:val="en-US"/>
        </w:rPr>
        <w:t xml:space="preserve">current </w:t>
      </w:r>
      <w:r w:rsidR="0073440C">
        <w:rPr>
          <w:lang w:val="en-US"/>
        </w:rPr>
        <w:t xml:space="preserve">problems are high energy costs, which contribute to the unattractiveness of rural areas, driven by centralization and the dismantling of public infrastructure. </w:t>
      </w:r>
    </w:p>
    <w:p w:rsidR="00F772DD" w:rsidRDefault="0073440C" w:rsidP="00706283">
      <w:pPr>
        <w:rPr>
          <w:lang w:val="en-US"/>
        </w:rPr>
      </w:pPr>
      <w:r>
        <w:rPr>
          <w:lang w:val="en-US"/>
        </w:rPr>
        <w:t xml:space="preserve">On the other hand, </w:t>
      </w:r>
      <w:r w:rsidR="003F1E35">
        <w:rPr>
          <w:lang w:val="en-US"/>
        </w:rPr>
        <w:t>most</w:t>
      </w:r>
      <w:r>
        <w:rPr>
          <w:lang w:val="en-US"/>
        </w:rPr>
        <w:t xml:space="preserve"> renewable energy sources </w:t>
      </w:r>
      <w:r w:rsidR="003F1E35">
        <w:rPr>
          <w:lang w:val="en-US"/>
        </w:rPr>
        <w:t xml:space="preserve">like </w:t>
      </w:r>
      <w:r>
        <w:rPr>
          <w:lang w:val="en-US"/>
        </w:rPr>
        <w:t>wind and biomass a</w:t>
      </w:r>
      <w:r w:rsidR="003C2C92">
        <w:rPr>
          <w:lang w:val="en-US"/>
        </w:rPr>
        <w:t>re located in rural areas, where they could create</w:t>
      </w:r>
      <w:r w:rsidR="001720B7">
        <w:rPr>
          <w:lang w:val="en-US"/>
        </w:rPr>
        <w:t xml:space="preserve"> resilience:</w:t>
      </w:r>
      <w:r w:rsidR="003C2C92">
        <w:rPr>
          <w:lang w:val="en-US"/>
        </w:rPr>
        <w:t xml:space="preserve"> income, jobs and better infrastructure.  </w:t>
      </w:r>
      <w:r>
        <w:rPr>
          <w:lang w:val="en-US"/>
        </w:rPr>
        <w:t xml:space="preserve">The imperative is to include energy in regional planning, on the supply side as well as the demand side. </w:t>
      </w:r>
    </w:p>
    <w:p w:rsidR="00706283" w:rsidRDefault="00706283" w:rsidP="00706283">
      <w:pPr>
        <w:rPr>
          <w:lang w:val="en-US"/>
        </w:rPr>
      </w:pPr>
      <w:r>
        <w:rPr>
          <w:lang w:val="en-US"/>
        </w:rPr>
        <w:t>This paper presents an energy atlas to describe the occurrence, spatial distribution and severity of energy vulnerability</w:t>
      </w:r>
      <w:r w:rsidR="003C2C92">
        <w:rPr>
          <w:lang w:val="en-US"/>
        </w:rPr>
        <w:t xml:space="preserve"> as well as potential energy resilience. </w:t>
      </w:r>
      <w:r>
        <w:rPr>
          <w:lang w:val="en-US"/>
        </w:rPr>
        <w:t>By modeling heat demand</w:t>
      </w:r>
      <w:r w:rsidR="003F1E35">
        <w:rPr>
          <w:lang w:val="en-US"/>
        </w:rPr>
        <w:t>,</w:t>
      </w:r>
      <w:r>
        <w:rPr>
          <w:lang w:val="en-US"/>
        </w:rPr>
        <w:t xml:space="preserve"> </w:t>
      </w:r>
      <w:r w:rsidR="003F1E35">
        <w:rPr>
          <w:lang w:val="en-US"/>
        </w:rPr>
        <w:t>better</w:t>
      </w:r>
      <w:r>
        <w:rPr>
          <w:lang w:val="en-US"/>
        </w:rPr>
        <w:t xml:space="preserve"> building shell</w:t>
      </w:r>
      <w:r w:rsidR="003F1E35">
        <w:rPr>
          <w:lang w:val="en-US"/>
        </w:rPr>
        <w:t>s</w:t>
      </w:r>
      <w:r>
        <w:rPr>
          <w:lang w:val="en-US"/>
        </w:rPr>
        <w:t xml:space="preserve"> and heating installation </w:t>
      </w:r>
      <w:r w:rsidR="003F1E35">
        <w:rPr>
          <w:lang w:val="en-US"/>
        </w:rPr>
        <w:t>including</w:t>
      </w:r>
      <w:r>
        <w:rPr>
          <w:lang w:val="en-US"/>
        </w:rPr>
        <w:t xml:space="preserve"> costs, the energy atlas </w:t>
      </w:r>
      <w:r w:rsidR="003F1E35">
        <w:rPr>
          <w:lang w:val="en-US"/>
        </w:rPr>
        <w:t>illustrates v</w:t>
      </w:r>
      <w:r w:rsidR="003C2C92">
        <w:rPr>
          <w:lang w:val="en-US"/>
        </w:rPr>
        <w:t>ulnerabilities</w:t>
      </w:r>
      <w:r w:rsidR="003F1E35">
        <w:rPr>
          <w:lang w:val="en-US"/>
        </w:rPr>
        <w:t xml:space="preserve">. By </w:t>
      </w:r>
      <w:r w:rsidR="001720B7">
        <w:rPr>
          <w:lang w:val="en-US"/>
        </w:rPr>
        <w:t>plotting</w:t>
      </w:r>
      <w:r w:rsidR="003C2C92">
        <w:rPr>
          <w:lang w:val="en-US"/>
        </w:rPr>
        <w:t xml:space="preserve"> s</w:t>
      </w:r>
      <w:r w:rsidR="001720B7">
        <w:rPr>
          <w:lang w:val="en-US"/>
        </w:rPr>
        <w:t>upply of wind energy and biomass</w:t>
      </w:r>
      <w:r w:rsidR="003C2C92">
        <w:rPr>
          <w:lang w:val="en-US"/>
        </w:rPr>
        <w:t>, prospective local income is mapped relative to the disamenities of heating countryside homes. A</w:t>
      </w:r>
      <w:r w:rsidR="00F72A94">
        <w:rPr>
          <w:lang w:val="en-US"/>
        </w:rPr>
        <w:t xml:space="preserve"> socio-economic </w:t>
      </w:r>
      <w:r w:rsidR="003F1E35">
        <w:rPr>
          <w:lang w:val="en-US"/>
        </w:rPr>
        <w:t>link</w:t>
      </w:r>
      <w:r w:rsidR="003C2C92">
        <w:rPr>
          <w:lang w:val="en-US"/>
        </w:rPr>
        <w:t xml:space="preserve"> to national energy </w:t>
      </w:r>
      <w:r w:rsidR="003F1E35">
        <w:rPr>
          <w:lang w:val="en-US"/>
        </w:rPr>
        <w:t>policy</w:t>
      </w:r>
      <w:r w:rsidR="00F72A94">
        <w:rPr>
          <w:lang w:val="en-US"/>
        </w:rPr>
        <w:t xml:space="preserve"> is established by </w:t>
      </w:r>
      <w:r w:rsidR="001720B7">
        <w:rPr>
          <w:lang w:val="en-US"/>
        </w:rPr>
        <w:t>showing</w:t>
      </w:r>
      <w:r w:rsidR="00F72A94">
        <w:rPr>
          <w:lang w:val="en-US"/>
        </w:rPr>
        <w:t xml:space="preserve"> the marginal impact </w:t>
      </w:r>
      <w:r w:rsidR="003F1E35">
        <w:rPr>
          <w:lang w:val="en-US"/>
        </w:rPr>
        <w:t xml:space="preserve">of </w:t>
      </w:r>
      <w:r w:rsidR="001720B7">
        <w:rPr>
          <w:lang w:val="en-US"/>
        </w:rPr>
        <w:t xml:space="preserve">rural </w:t>
      </w:r>
      <w:r w:rsidR="00F72A94">
        <w:rPr>
          <w:lang w:val="en-US"/>
        </w:rPr>
        <w:t>poor housing on national energy balance</w:t>
      </w:r>
      <w:r w:rsidR="001720B7">
        <w:rPr>
          <w:lang w:val="en-US"/>
        </w:rPr>
        <w:t>s</w:t>
      </w:r>
      <w:r w:rsidR="00F72A94">
        <w:rPr>
          <w:lang w:val="en-US"/>
        </w:rPr>
        <w:t xml:space="preserve">, and </w:t>
      </w:r>
      <w:r w:rsidR="001720B7">
        <w:rPr>
          <w:lang w:val="en-US"/>
        </w:rPr>
        <w:t>its meaning</w:t>
      </w:r>
      <w:r w:rsidR="00F72A94">
        <w:rPr>
          <w:lang w:val="en-US"/>
        </w:rPr>
        <w:t xml:space="preserve"> for the ambitious </w:t>
      </w:r>
      <w:r w:rsidR="001720B7">
        <w:rPr>
          <w:lang w:val="en-US"/>
        </w:rPr>
        <w:t>government targets.</w:t>
      </w:r>
    </w:p>
    <w:p w:rsidR="00F772DD" w:rsidRPr="00706283" w:rsidRDefault="00F772DD" w:rsidP="00706283">
      <w:pPr>
        <w:rPr>
          <w:lang w:val="en-US"/>
        </w:rPr>
      </w:pPr>
    </w:p>
    <w:sectPr w:rsidR="00F772DD" w:rsidRPr="00706283" w:rsidSect="00691F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06283"/>
    <w:rsid w:val="001720B7"/>
    <w:rsid w:val="003C2C92"/>
    <w:rsid w:val="003F1E35"/>
    <w:rsid w:val="00691FC7"/>
    <w:rsid w:val="00706283"/>
    <w:rsid w:val="0073440C"/>
    <w:rsid w:val="00F72A94"/>
    <w:rsid w:val="00F7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C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06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Möller</dc:creator>
  <cp:keywords/>
  <dc:description/>
  <cp:lastModifiedBy>Bernd Möller</cp:lastModifiedBy>
  <cp:revision>2</cp:revision>
  <dcterms:created xsi:type="dcterms:W3CDTF">2010-10-18T11:02:00Z</dcterms:created>
  <dcterms:modified xsi:type="dcterms:W3CDTF">2010-10-18T12:14:00Z</dcterms:modified>
</cp:coreProperties>
</file>