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6" w:rsidRPr="007A1E0C" w:rsidRDefault="00946A76" w:rsidP="00946A76">
      <w:pPr>
        <w:spacing w:line="276" w:lineRule="auto"/>
        <w:ind w:left="-709"/>
        <w:jc w:val="center"/>
        <w:rPr>
          <w:rFonts w:asciiTheme="majorHAnsi" w:hAnsiTheme="majorHAnsi"/>
          <w:sz w:val="24"/>
          <w:lang w:val="da-DK"/>
        </w:rPr>
      </w:pPr>
      <w:bookmarkStart w:id="0" w:name="_GoBack"/>
      <w:bookmarkEnd w:id="0"/>
      <w:r w:rsidRPr="007A1E0C">
        <w:rPr>
          <w:rFonts w:asciiTheme="majorHAnsi" w:hAnsiTheme="majorHAnsi"/>
          <w:sz w:val="24"/>
          <w:lang w:val="da-DK"/>
        </w:rPr>
        <w:t>Symposium</w:t>
      </w:r>
    </w:p>
    <w:p w:rsidR="00946A76" w:rsidRDefault="00946A76" w:rsidP="007D168C">
      <w:pPr>
        <w:spacing w:line="276" w:lineRule="auto"/>
        <w:ind w:left="-709"/>
        <w:jc w:val="center"/>
        <w:rPr>
          <w:rFonts w:asciiTheme="majorHAnsi" w:hAnsiTheme="majorHAnsi"/>
          <w:b/>
          <w:sz w:val="32"/>
          <w:szCs w:val="32"/>
          <w:lang w:val="da-DK"/>
        </w:rPr>
      </w:pPr>
      <w:r w:rsidRPr="007A1E0C">
        <w:rPr>
          <w:rFonts w:asciiTheme="majorHAnsi" w:hAnsiTheme="majorHAnsi"/>
          <w:b/>
          <w:sz w:val="32"/>
          <w:szCs w:val="32"/>
          <w:lang w:val="da-DK"/>
        </w:rPr>
        <w:t>Teknologi i sundhedspraksis</w:t>
      </w:r>
    </w:p>
    <w:p w:rsidR="007D168C" w:rsidRPr="007D168C" w:rsidRDefault="007D168C" w:rsidP="007D168C">
      <w:pPr>
        <w:spacing w:line="276" w:lineRule="auto"/>
        <w:ind w:left="-709"/>
        <w:jc w:val="center"/>
        <w:rPr>
          <w:rFonts w:asciiTheme="majorHAnsi" w:hAnsiTheme="majorHAnsi"/>
          <w:b/>
          <w:sz w:val="32"/>
          <w:szCs w:val="32"/>
          <w:lang w:val="da-DK"/>
        </w:rPr>
      </w:pPr>
    </w:p>
    <w:p w:rsidR="00946A76" w:rsidRPr="00946A76" w:rsidRDefault="00946A76" w:rsidP="00946A76">
      <w:pPr>
        <w:spacing w:after="80" w:line="276" w:lineRule="auto"/>
        <w:rPr>
          <w:rFonts w:asciiTheme="majorHAnsi" w:hAnsiTheme="majorHAnsi" w:cs="Book Antiqua"/>
          <w:sz w:val="22"/>
          <w:szCs w:val="22"/>
          <w:lang w:val="da-DK" w:eastAsia="ja-JP"/>
        </w:rPr>
      </w:pPr>
      <w:r w:rsidRPr="00946A76">
        <w:rPr>
          <w:rFonts w:asciiTheme="majorHAnsi" w:hAnsiTheme="majorHAnsi" w:cs="Book Antiqua"/>
          <w:sz w:val="22"/>
          <w:szCs w:val="22"/>
          <w:lang w:val="da-DK" w:eastAsia="ja-JP"/>
        </w:rPr>
        <w:t>Teknologi integreres i stadigt stigende omfang i sundhedspraksis og derfor er der brug for et reflekteret og kritisk perspektiv på teknologiers indførelse, betydning og konsekvenser ikke bare for patienter, borgere og pårørende, men også for sundhedsprofessionelle og for organisering af praksis.</w:t>
      </w:r>
    </w:p>
    <w:p w:rsidR="00946A76" w:rsidRPr="00946A76" w:rsidRDefault="00946A76" w:rsidP="00946A76">
      <w:pPr>
        <w:spacing w:after="80" w:line="276" w:lineRule="auto"/>
        <w:rPr>
          <w:rFonts w:asciiTheme="majorHAnsi" w:hAnsiTheme="majorHAnsi"/>
          <w:sz w:val="22"/>
          <w:szCs w:val="22"/>
          <w:lang w:val="da-DK"/>
        </w:rPr>
      </w:pPr>
      <w:r w:rsidRPr="00946A76">
        <w:rPr>
          <w:rFonts w:asciiTheme="majorHAnsi" w:hAnsiTheme="majorHAnsi" w:cs="Book Antiqua"/>
          <w:sz w:val="22"/>
          <w:szCs w:val="22"/>
          <w:lang w:val="da-DK" w:eastAsia="ja-JP"/>
        </w:rPr>
        <w:t xml:space="preserve">I marts 2014 udkommer bogen </w:t>
      </w:r>
      <w:r w:rsidRPr="00946A76">
        <w:rPr>
          <w:rFonts w:asciiTheme="majorHAnsi" w:hAnsiTheme="majorHAnsi" w:cs="Book Antiqua"/>
          <w:i/>
          <w:sz w:val="22"/>
          <w:szCs w:val="22"/>
          <w:lang w:val="da-DK" w:eastAsia="ja-JP"/>
        </w:rPr>
        <w:t>Teknologi i sundhedspraksis</w:t>
      </w:r>
      <w:r w:rsidRPr="00946A76">
        <w:rPr>
          <w:rFonts w:asciiTheme="majorHAnsi" w:hAnsiTheme="majorHAnsi" w:cs="Book Antiqua"/>
          <w:sz w:val="22"/>
          <w:szCs w:val="22"/>
          <w:lang w:val="da-DK" w:eastAsia="ja-JP"/>
        </w:rPr>
        <w:t xml:space="preserve"> (Munksgaard), hvor 20 forskere i 15 kapitler </w:t>
      </w:r>
      <w:r w:rsidRPr="00946A76">
        <w:rPr>
          <w:rFonts w:asciiTheme="majorHAnsi" w:hAnsiTheme="majorHAnsi"/>
          <w:sz w:val="22"/>
          <w:szCs w:val="22"/>
          <w:lang w:val="da-DK"/>
        </w:rPr>
        <w:t>tager livtag med teknologiers komplekse betydning på sundhedsområdet. Bogens målgruppe er især de sundhedsprofessionelle aktører, og formålet med bogen er at styrke muligheden for at begribe, diskutere og udvikle brugen af teknologi i den sundhedsfaglige hverdag.</w:t>
      </w:r>
    </w:p>
    <w:p w:rsidR="00946A76" w:rsidRPr="00946A76" w:rsidRDefault="00946A76" w:rsidP="00946A76">
      <w:pPr>
        <w:spacing w:after="80" w:line="276" w:lineRule="auto"/>
        <w:rPr>
          <w:rFonts w:asciiTheme="majorHAnsi" w:hAnsiTheme="majorHAnsi"/>
          <w:sz w:val="22"/>
          <w:szCs w:val="22"/>
          <w:lang w:val="da-DK"/>
        </w:rPr>
      </w:pPr>
      <w:r w:rsidRPr="00946A76">
        <w:rPr>
          <w:rFonts w:asciiTheme="majorHAnsi" w:hAnsiTheme="majorHAnsi"/>
          <w:sz w:val="22"/>
          <w:szCs w:val="22"/>
          <w:lang w:val="da-DK"/>
        </w:rPr>
        <w:t>Bogens forfattere tager alle afsæt i, at teknologi ikke blot er funktionelt værktøj, der kontrolleres af sundhedsaktører. Hvad enten det drejer sig om pleje, behandling, monitorering, patientuddannelse eller ledelse, er teknologi med til at præge de sundhedsfaglige beslutninger, der træffes, og handlinger, der udføres.</w:t>
      </w:r>
    </w:p>
    <w:p w:rsidR="00946A76" w:rsidRPr="00946A76" w:rsidRDefault="00946A76" w:rsidP="00946A76">
      <w:pPr>
        <w:widowControl w:val="0"/>
        <w:autoSpaceDE w:val="0"/>
        <w:autoSpaceDN w:val="0"/>
        <w:adjustRightInd w:val="0"/>
        <w:spacing w:after="80" w:line="276" w:lineRule="auto"/>
        <w:rPr>
          <w:rFonts w:asciiTheme="majorHAnsi" w:hAnsiTheme="majorHAnsi" w:cs="Book Antiqua"/>
          <w:sz w:val="22"/>
          <w:szCs w:val="22"/>
          <w:lang w:val="da-DK" w:eastAsia="ja-JP"/>
        </w:rPr>
      </w:pPr>
      <w:r w:rsidRPr="00946A76">
        <w:rPr>
          <w:rFonts w:asciiTheme="majorHAnsi" w:hAnsiTheme="majorHAnsi"/>
          <w:sz w:val="22"/>
          <w:szCs w:val="22"/>
          <w:lang w:val="da-DK"/>
        </w:rPr>
        <w:t>På s</w:t>
      </w:r>
      <w:r w:rsidRPr="00946A76">
        <w:rPr>
          <w:rFonts w:asciiTheme="majorHAnsi" w:hAnsiTheme="majorHAnsi" w:cs="Book Antiqua"/>
          <w:sz w:val="22"/>
          <w:szCs w:val="22"/>
          <w:lang w:val="da-DK" w:eastAsia="ja-JP"/>
        </w:rPr>
        <w:t xml:space="preserve">ymposiet vil en række af bogens forfattere præsentere deres bidrag til bogen og lægge op til en dialog med deltagerne om, hvordan en </w:t>
      </w:r>
      <w:proofErr w:type="spellStart"/>
      <w:r w:rsidRPr="00946A76">
        <w:rPr>
          <w:rFonts w:asciiTheme="majorHAnsi" w:hAnsiTheme="majorHAnsi" w:cs="Book Antiqua"/>
          <w:sz w:val="22"/>
          <w:szCs w:val="22"/>
          <w:lang w:val="da-DK" w:eastAsia="ja-JP"/>
        </w:rPr>
        <w:t>socioteknisk</w:t>
      </w:r>
      <w:proofErr w:type="spellEnd"/>
      <w:r w:rsidRPr="00946A76">
        <w:rPr>
          <w:rFonts w:asciiTheme="majorHAnsi" w:hAnsiTheme="majorHAnsi" w:cs="Book Antiqua"/>
          <w:sz w:val="22"/>
          <w:szCs w:val="22"/>
          <w:lang w:val="da-DK" w:eastAsia="ja-JP"/>
        </w:rPr>
        <w:t xml:space="preserve"> forståelse af teknologi i sundhedspraksis kan integreres i uddannelse og dagligt arbejde.</w:t>
      </w:r>
    </w:p>
    <w:p w:rsidR="00946A76" w:rsidRDefault="00532BE6" w:rsidP="00946A76">
      <w:pPr>
        <w:widowControl w:val="0"/>
        <w:autoSpaceDE w:val="0"/>
        <w:autoSpaceDN w:val="0"/>
        <w:adjustRightInd w:val="0"/>
        <w:spacing w:line="276" w:lineRule="auto"/>
        <w:rPr>
          <w:rFonts w:asciiTheme="majorHAnsi" w:hAnsiTheme="majorHAnsi" w:cs="Times"/>
          <w:b/>
          <w:bCs/>
          <w:sz w:val="22"/>
          <w:szCs w:val="22"/>
          <w:lang w:val="da-DK" w:eastAsia="ja-JP"/>
        </w:rPr>
      </w:pPr>
      <w:r>
        <w:rPr>
          <w:rFonts w:asciiTheme="majorHAnsi" w:hAnsiTheme="majorHAnsi" w:cs="Times"/>
          <w:b/>
          <w:bCs/>
          <w:sz w:val="22"/>
          <w:szCs w:val="22"/>
          <w:lang w:val="da-DK" w:eastAsia="ja-JP"/>
        </w:rPr>
        <w:t>Hjemmeside</w:t>
      </w:r>
      <w:r w:rsidR="007D168C">
        <w:rPr>
          <w:rFonts w:asciiTheme="majorHAnsi" w:hAnsiTheme="majorHAnsi" w:cs="Times"/>
          <w:b/>
          <w:bCs/>
          <w:sz w:val="22"/>
          <w:szCs w:val="22"/>
          <w:lang w:val="da-DK" w:eastAsia="ja-JP"/>
        </w:rPr>
        <w:t xml:space="preserve"> </w:t>
      </w:r>
      <w:r w:rsidR="007D168C" w:rsidRPr="007D168C">
        <w:rPr>
          <w:rFonts w:asciiTheme="majorHAnsi" w:hAnsiTheme="majorHAnsi" w:cs="Times"/>
          <w:bCs/>
          <w:sz w:val="22"/>
          <w:szCs w:val="22"/>
          <w:lang w:val="da-DK" w:eastAsia="ja-JP"/>
        </w:rPr>
        <w:t>(opdateres løbende)</w:t>
      </w:r>
      <w:r>
        <w:rPr>
          <w:rFonts w:asciiTheme="majorHAnsi" w:hAnsiTheme="majorHAnsi" w:cs="Times"/>
          <w:b/>
          <w:bCs/>
          <w:sz w:val="22"/>
          <w:szCs w:val="22"/>
          <w:lang w:val="da-DK" w:eastAsia="ja-JP"/>
        </w:rPr>
        <w:t xml:space="preserve">: </w:t>
      </w:r>
      <w:hyperlink r:id="rId5" w:history="1">
        <w:r w:rsidRPr="00455977">
          <w:rPr>
            <w:rStyle w:val="Llink"/>
            <w:rFonts w:asciiTheme="majorHAnsi" w:hAnsiTheme="majorHAnsi" w:cs="Times"/>
            <w:bCs/>
            <w:sz w:val="22"/>
            <w:szCs w:val="22"/>
            <w:lang w:val="da-DK" w:eastAsia="ja-JP"/>
          </w:rPr>
          <w:t>http://stscenter.dk/sundtek</w:t>
        </w:r>
      </w:hyperlink>
      <w:r>
        <w:rPr>
          <w:rFonts w:asciiTheme="majorHAnsi" w:hAnsiTheme="majorHAnsi" w:cs="Times"/>
          <w:b/>
          <w:bCs/>
          <w:sz w:val="22"/>
          <w:szCs w:val="22"/>
          <w:lang w:val="da-DK" w:eastAsia="ja-JP"/>
        </w:rPr>
        <w:t xml:space="preserve"> </w:t>
      </w:r>
    </w:p>
    <w:p w:rsidR="00532BE6" w:rsidRPr="00946A76" w:rsidRDefault="00532BE6" w:rsidP="00946A76">
      <w:pPr>
        <w:widowControl w:val="0"/>
        <w:autoSpaceDE w:val="0"/>
        <w:autoSpaceDN w:val="0"/>
        <w:adjustRightInd w:val="0"/>
        <w:spacing w:line="276" w:lineRule="auto"/>
        <w:rPr>
          <w:rFonts w:asciiTheme="majorHAnsi" w:hAnsiTheme="majorHAnsi" w:cs="Times"/>
          <w:b/>
          <w:bCs/>
          <w:sz w:val="22"/>
          <w:szCs w:val="22"/>
          <w:lang w:val="da-DK" w:eastAsia="ja-JP"/>
        </w:rPr>
      </w:pPr>
    </w:p>
    <w:p w:rsidR="00946A76" w:rsidRPr="00946A76" w:rsidRDefault="00946A76" w:rsidP="00946A76">
      <w:pPr>
        <w:widowControl w:val="0"/>
        <w:autoSpaceDE w:val="0"/>
        <w:autoSpaceDN w:val="0"/>
        <w:adjustRightInd w:val="0"/>
        <w:spacing w:line="276" w:lineRule="auto"/>
        <w:rPr>
          <w:rFonts w:asciiTheme="majorHAnsi" w:hAnsiTheme="majorHAnsi" w:cs="Times"/>
          <w:b/>
          <w:bCs/>
          <w:sz w:val="22"/>
          <w:szCs w:val="22"/>
          <w:lang w:val="da-DK" w:eastAsia="ja-JP"/>
        </w:rPr>
      </w:pPr>
      <w:r w:rsidRPr="00946A76">
        <w:rPr>
          <w:rFonts w:asciiTheme="majorHAnsi" w:hAnsiTheme="majorHAnsi" w:cs="Times"/>
          <w:b/>
          <w:bCs/>
          <w:sz w:val="22"/>
          <w:szCs w:val="22"/>
          <w:lang w:val="da-DK" w:eastAsia="ja-JP"/>
        </w:rPr>
        <w:t>Tid og sted:</w:t>
      </w:r>
    </w:p>
    <w:p w:rsidR="00946A76" w:rsidRDefault="00946A76" w:rsidP="00946A76">
      <w:pPr>
        <w:widowControl w:val="0"/>
        <w:autoSpaceDE w:val="0"/>
        <w:autoSpaceDN w:val="0"/>
        <w:adjustRightInd w:val="0"/>
        <w:spacing w:line="276" w:lineRule="auto"/>
        <w:rPr>
          <w:rFonts w:asciiTheme="majorHAnsi" w:hAnsiTheme="majorHAnsi"/>
          <w:sz w:val="22"/>
          <w:szCs w:val="22"/>
          <w:lang w:val="da-DK" w:eastAsia="ja-JP"/>
        </w:rPr>
      </w:pPr>
      <w:r w:rsidRPr="00946A76">
        <w:rPr>
          <w:rFonts w:asciiTheme="majorHAnsi" w:hAnsiTheme="majorHAnsi"/>
          <w:sz w:val="22"/>
          <w:szCs w:val="22"/>
          <w:lang w:val="da-DK" w:eastAsia="ja-JP"/>
        </w:rPr>
        <w:t>Torsdag 3. april 2014, Auditorie 100, Syddansk Universitet, Odense Campus</w:t>
      </w:r>
      <w:r w:rsidR="00283F8D">
        <w:rPr>
          <w:rFonts w:asciiTheme="majorHAnsi" w:hAnsiTheme="majorHAnsi"/>
          <w:sz w:val="22"/>
          <w:szCs w:val="22"/>
          <w:lang w:val="da-DK" w:eastAsia="ja-JP"/>
        </w:rPr>
        <w:t xml:space="preserve"> </w:t>
      </w:r>
    </w:p>
    <w:p w:rsidR="001A253E" w:rsidRPr="00946A76" w:rsidRDefault="00283F8D" w:rsidP="001A253E">
      <w:pPr>
        <w:widowControl w:val="0"/>
        <w:autoSpaceDE w:val="0"/>
        <w:autoSpaceDN w:val="0"/>
        <w:adjustRightInd w:val="0"/>
        <w:spacing w:line="276" w:lineRule="auto"/>
        <w:rPr>
          <w:rFonts w:asciiTheme="majorHAnsi" w:hAnsiTheme="majorHAnsi"/>
          <w:sz w:val="22"/>
          <w:szCs w:val="22"/>
          <w:lang w:val="da-DK" w:eastAsia="ja-JP"/>
        </w:rPr>
      </w:pPr>
      <w:r>
        <w:rPr>
          <w:rFonts w:asciiTheme="majorHAnsi" w:hAnsiTheme="majorHAnsi"/>
          <w:sz w:val="22"/>
          <w:szCs w:val="22"/>
          <w:lang w:val="da-DK" w:eastAsia="ja-JP"/>
        </w:rPr>
        <w:t>Se kort</w:t>
      </w:r>
      <w:r w:rsidR="005230EE">
        <w:rPr>
          <w:rFonts w:asciiTheme="majorHAnsi" w:hAnsiTheme="majorHAnsi"/>
          <w:sz w:val="22"/>
          <w:szCs w:val="22"/>
          <w:lang w:val="da-DK" w:eastAsia="ja-JP"/>
        </w:rPr>
        <w:t xml:space="preserve"> for placering på campus:</w:t>
      </w:r>
      <w:r>
        <w:rPr>
          <w:rFonts w:asciiTheme="majorHAnsi" w:hAnsiTheme="majorHAnsi"/>
          <w:sz w:val="22"/>
          <w:szCs w:val="22"/>
          <w:lang w:val="da-DK" w:eastAsia="ja-JP"/>
        </w:rPr>
        <w:t xml:space="preserve"> </w:t>
      </w:r>
      <w:hyperlink r:id="rId6" w:history="1">
        <w:r w:rsidR="001A253E" w:rsidRPr="00200E7C">
          <w:rPr>
            <w:rStyle w:val="Llink"/>
            <w:rFonts w:asciiTheme="majorHAnsi" w:hAnsiTheme="majorHAnsi"/>
            <w:sz w:val="22"/>
            <w:szCs w:val="22"/>
            <w:lang w:val="da-DK" w:eastAsia="ja-JP"/>
          </w:rPr>
          <w:t>http://vejviser.sdu.dk/opslag?lid=2678</w:t>
        </w:r>
      </w:hyperlink>
      <w:r w:rsidR="001A253E">
        <w:rPr>
          <w:rFonts w:asciiTheme="majorHAnsi" w:hAnsiTheme="majorHAnsi"/>
          <w:sz w:val="22"/>
          <w:szCs w:val="22"/>
          <w:lang w:val="da-DK" w:eastAsia="ja-JP"/>
        </w:rPr>
        <w:t xml:space="preserve"> </w:t>
      </w:r>
    </w:p>
    <w:p w:rsidR="00283F8D" w:rsidRPr="00946A76" w:rsidRDefault="00283F8D" w:rsidP="00946A76">
      <w:pPr>
        <w:widowControl w:val="0"/>
        <w:autoSpaceDE w:val="0"/>
        <w:autoSpaceDN w:val="0"/>
        <w:adjustRightInd w:val="0"/>
        <w:spacing w:line="276" w:lineRule="auto"/>
        <w:rPr>
          <w:rFonts w:asciiTheme="majorHAnsi" w:hAnsiTheme="majorHAnsi"/>
          <w:sz w:val="22"/>
          <w:szCs w:val="22"/>
          <w:lang w:val="da-DK" w:eastAsia="ja-JP"/>
        </w:rPr>
      </w:pPr>
    </w:p>
    <w:p w:rsidR="00946A76" w:rsidRPr="00946A76" w:rsidRDefault="00946A76" w:rsidP="00946A76">
      <w:pPr>
        <w:widowControl w:val="0"/>
        <w:autoSpaceDE w:val="0"/>
        <w:autoSpaceDN w:val="0"/>
        <w:adjustRightInd w:val="0"/>
        <w:spacing w:line="276" w:lineRule="auto"/>
        <w:rPr>
          <w:rFonts w:asciiTheme="majorHAnsi" w:hAnsiTheme="majorHAnsi"/>
          <w:sz w:val="22"/>
          <w:szCs w:val="22"/>
          <w:lang w:val="da-DK" w:eastAsia="ja-JP"/>
        </w:rPr>
      </w:pPr>
      <w:r w:rsidRPr="00946A76">
        <w:rPr>
          <w:rFonts w:asciiTheme="majorHAnsi" w:hAnsiTheme="majorHAnsi"/>
          <w:sz w:val="22"/>
          <w:szCs w:val="22"/>
          <w:lang w:val="da-DK" w:eastAsia="ja-JP"/>
        </w:rPr>
        <w:t>9.00-9.30 Ankomst med kaffe og rundstykker</w:t>
      </w:r>
    </w:p>
    <w:p w:rsidR="00946A76" w:rsidRPr="00946A76" w:rsidRDefault="00946A76" w:rsidP="00946A76">
      <w:pPr>
        <w:widowControl w:val="0"/>
        <w:autoSpaceDE w:val="0"/>
        <w:autoSpaceDN w:val="0"/>
        <w:adjustRightInd w:val="0"/>
        <w:spacing w:line="276" w:lineRule="auto"/>
        <w:rPr>
          <w:rFonts w:asciiTheme="majorHAnsi" w:hAnsiTheme="majorHAnsi"/>
          <w:sz w:val="22"/>
          <w:szCs w:val="22"/>
          <w:lang w:val="da-DK" w:eastAsia="ja-JP"/>
        </w:rPr>
      </w:pPr>
      <w:r w:rsidRPr="00946A76">
        <w:rPr>
          <w:rFonts w:asciiTheme="majorHAnsi" w:hAnsiTheme="majorHAnsi"/>
          <w:sz w:val="22"/>
          <w:szCs w:val="22"/>
          <w:lang w:val="da-DK" w:eastAsia="ja-JP"/>
        </w:rPr>
        <w:t>9.30-12.15 Fagligt program (med kaffepause)</w:t>
      </w:r>
    </w:p>
    <w:p w:rsidR="00946A76" w:rsidRPr="00946A76" w:rsidRDefault="00946A76" w:rsidP="00946A76">
      <w:pPr>
        <w:widowControl w:val="0"/>
        <w:autoSpaceDE w:val="0"/>
        <w:autoSpaceDN w:val="0"/>
        <w:adjustRightInd w:val="0"/>
        <w:spacing w:line="276" w:lineRule="auto"/>
        <w:rPr>
          <w:rFonts w:asciiTheme="majorHAnsi" w:hAnsiTheme="majorHAnsi"/>
          <w:sz w:val="22"/>
          <w:szCs w:val="22"/>
          <w:lang w:val="da-DK" w:eastAsia="ja-JP"/>
        </w:rPr>
      </w:pPr>
      <w:r w:rsidRPr="00946A76">
        <w:rPr>
          <w:rFonts w:asciiTheme="majorHAnsi" w:hAnsiTheme="majorHAnsi"/>
          <w:sz w:val="22"/>
          <w:szCs w:val="22"/>
          <w:lang w:val="da-DK" w:eastAsia="ja-JP"/>
        </w:rPr>
        <w:t>12.15-13.00 Frokost i restauranten</w:t>
      </w:r>
    </w:p>
    <w:p w:rsidR="00946A76" w:rsidRPr="00A27523" w:rsidRDefault="00946A76" w:rsidP="00946A76">
      <w:pPr>
        <w:widowControl w:val="0"/>
        <w:autoSpaceDE w:val="0"/>
        <w:autoSpaceDN w:val="0"/>
        <w:adjustRightInd w:val="0"/>
        <w:spacing w:line="276" w:lineRule="auto"/>
        <w:rPr>
          <w:rFonts w:asciiTheme="majorHAnsi" w:hAnsiTheme="majorHAnsi"/>
          <w:sz w:val="22"/>
          <w:szCs w:val="22"/>
          <w:lang w:val="da-DK" w:eastAsia="ja-JP"/>
        </w:rPr>
      </w:pPr>
      <w:r w:rsidRPr="00A27523">
        <w:rPr>
          <w:rFonts w:asciiTheme="majorHAnsi" w:hAnsiTheme="majorHAnsi"/>
          <w:sz w:val="22"/>
          <w:szCs w:val="22"/>
          <w:lang w:val="da-DK" w:eastAsia="ja-JP"/>
        </w:rPr>
        <w:t>13.00-15.30 Fagligt program (med kaffepause)</w:t>
      </w:r>
    </w:p>
    <w:p w:rsidR="00946A76" w:rsidRPr="00A27523" w:rsidRDefault="00946A76" w:rsidP="00946A76">
      <w:pPr>
        <w:spacing w:line="276" w:lineRule="auto"/>
        <w:rPr>
          <w:rFonts w:asciiTheme="majorHAnsi" w:hAnsiTheme="majorHAnsi"/>
          <w:b/>
          <w:sz w:val="22"/>
          <w:szCs w:val="22"/>
          <w:lang w:val="da-DK"/>
        </w:rPr>
      </w:pPr>
    </w:p>
    <w:p w:rsidR="00946A76" w:rsidRPr="00A27523" w:rsidRDefault="00946A76" w:rsidP="003C5195">
      <w:pPr>
        <w:pStyle w:val="Default"/>
        <w:rPr>
          <w:rFonts w:asciiTheme="majorHAnsi" w:hAnsiTheme="majorHAnsi"/>
          <w:sz w:val="22"/>
          <w:szCs w:val="22"/>
          <w:lang w:eastAsia="ja-JP"/>
        </w:rPr>
      </w:pPr>
      <w:r w:rsidRPr="00A27523">
        <w:rPr>
          <w:rFonts w:asciiTheme="majorHAnsi" w:hAnsiTheme="majorHAnsi"/>
          <w:sz w:val="22"/>
          <w:szCs w:val="22"/>
          <w:lang w:eastAsia="ja-JP"/>
        </w:rPr>
        <w:t xml:space="preserve">Oplæg: </w:t>
      </w:r>
      <w:r w:rsidRPr="00A27523">
        <w:rPr>
          <w:rFonts w:asciiTheme="majorHAnsi" w:hAnsiTheme="majorHAnsi"/>
          <w:b/>
          <w:sz w:val="22"/>
          <w:szCs w:val="22"/>
          <w:lang w:eastAsia="ja-JP"/>
        </w:rPr>
        <w:t>Visualiseringsteknologier</w:t>
      </w:r>
      <w:r w:rsidRPr="00A27523">
        <w:rPr>
          <w:rFonts w:asciiTheme="majorHAnsi" w:hAnsiTheme="majorHAnsi"/>
          <w:sz w:val="22"/>
          <w:szCs w:val="22"/>
          <w:lang w:eastAsia="ja-JP"/>
        </w:rPr>
        <w:t xml:space="preserve">: Lektor Charlotte Kroløkke og lektor </w:t>
      </w:r>
      <w:r w:rsidRPr="00A27523">
        <w:rPr>
          <w:rFonts w:asciiTheme="majorHAnsi" w:hAnsiTheme="majorHAnsi"/>
          <w:bCs/>
          <w:sz w:val="22"/>
          <w:szCs w:val="22"/>
          <w:lang w:eastAsia="ja-JP"/>
        </w:rPr>
        <w:t>Karen Hvidtfeldt Madsen</w:t>
      </w:r>
      <w:r w:rsidRPr="00A27523">
        <w:rPr>
          <w:rFonts w:asciiTheme="majorHAnsi" w:hAnsiTheme="majorHAnsi"/>
          <w:sz w:val="22"/>
          <w:szCs w:val="22"/>
          <w:lang w:eastAsia="ja-JP"/>
        </w:rPr>
        <w:t>, Institut for Kulturvidenskaber, Syddansk Universitet</w:t>
      </w:r>
      <w:r w:rsidR="00A27523">
        <w:rPr>
          <w:rFonts w:asciiTheme="majorHAnsi" w:hAnsiTheme="majorHAnsi"/>
          <w:sz w:val="22"/>
          <w:szCs w:val="22"/>
          <w:lang w:eastAsia="ja-JP"/>
        </w:rPr>
        <w:t xml:space="preserve">; </w:t>
      </w:r>
      <w:r w:rsidRPr="00A27523">
        <w:rPr>
          <w:rFonts w:asciiTheme="majorHAnsi" w:hAnsiTheme="majorHAnsi"/>
          <w:b/>
          <w:sz w:val="22"/>
          <w:szCs w:val="22"/>
          <w:lang w:eastAsia="ja-JP"/>
        </w:rPr>
        <w:t>Styrings- og ledelsesteknologier i sundhedsvæsnet:</w:t>
      </w:r>
      <w:r w:rsidRPr="00A27523">
        <w:rPr>
          <w:rFonts w:asciiTheme="majorHAnsi" w:hAnsiTheme="majorHAnsi"/>
          <w:sz w:val="22"/>
          <w:szCs w:val="22"/>
          <w:lang w:eastAsia="ja-JP"/>
        </w:rPr>
        <w:t xml:space="preserve"> Lektor Peter Danholt, Institut for Æstetik &amp; Kommunikation - Informationsvidenskab, Aarhus Universitet</w:t>
      </w:r>
      <w:r w:rsidR="00A27523">
        <w:rPr>
          <w:rFonts w:asciiTheme="majorHAnsi" w:hAnsiTheme="majorHAnsi"/>
          <w:sz w:val="22"/>
          <w:szCs w:val="22"/>
          <w:lang w:eastAsia="ja-JP"/>
        </w:rPr>
        <w:t xml:space="preserve">; </w:t>
      </w:r>
      <w:r w:rsidRPr="00A27523">
        <w:rPr>
          <w:rFonts w:asciiTheme="majorHAnsi" w:hAnsiTheme="majorHAnsi"/>
          <w:b/>
          <w:sz w:val="22"/>
          <w:szCs w:val="22"/>
          <w:lang w:eastAsia="ja-JP"/>
        </w:rPr>
        <w:t>Reproduktive teknologier:</w:t>
      </w:r>
      <w:r w:rsidRPr="00A27523">
        <w:rPr>
          <w:rFonts w:asciiTheme="majorHAnsi" w:hAnsiTheme="majorHAnsi"/>
          <w:sz w:val="22"/>
          <w:szCs w:val="22"/>
          <w:lang w:eastAsia="ja-JP"/>
        </w:rPr>
        <w:t xml:space="preserve"> Professor </w:t>
      </w:r>
      <w:r w:rsidRPr="00A27523">
        <w:rPr>
          <w:rFonts w:asciiTheme="majorHAnsi" w:hAnsiTheme="majorHAnsi"/>
          <w:bCs/>
          <w:sz w:val="22"/>
          <w:szCs w:val="22"/>
          <w:lang w:eastAsia="ja-JP"/>
        </w:rPr>
        <w:t xml:space="preserve">Tine Tjørnhøj-Thomsen, </w:t>
      </w:r>
      <w:r w:rsidRPr="00A27523">
        <w:rPr>
          <w:rFonts w:asciiTheme="majorHAnsi" w:hAnsiTheme="majorHAnsi"/>
          <w:sz w:val="22"/>
          <w:szCs w:val="22"/>
          <w:lang w:eastAsia="ja-JP"/>
        </w:rPr>
        <w:t>Statens Institut for Folkesundhed, Syddansk Universitet</w:t>
      </w:r>
      <w:r w:rsidR="00A27523">
        <w:rPr>
          <w:rFonts w:asciiTheme="majorHAnsi" w:hAnsiTheme="majorHAnsi"/>
          <w:sz w:val="22"/>
          <w:szCs w:val="22"/>
          <w:lang w:eastAsia="ja-JP"/>
        </w:rPr>
        <w:t>;</w:t>
      </w:r>
      <w:r w:rsidR="003C5195">
        <w:rPr>
          <w:rFonts w:asciiTheme="majorHAnsi" w:hAnsiTheme="majorHAnsi"/>
          <w:sz w:val="22"/>
          <w:szCs w:val="22"/>
          <w:lang w:eastAsia="ja-JP"/>
        </w:rPr>
        <w:t xml:space="preserve"> Adjunkt Stine Willum Adrian, </w:t>
      </w:r>
      <w:r w:rsidR="003C5195" w:rsidRPr="003C5195">
        <w:rPr>
          <w:sz w:val="21"/>
          <w:szCs w:val="21"/>
        </w:rPr>
        <w:t>Institut for læ</w:t>
      </w:r>
      <w:r w:rsidR="003C5195" w:rsidRPr="003C5195">
        <w:rPr>
          <w:sz w:val="21"/>
          <w:szCs w:val="21"/>
        </w:rPr>
        <w:softHyphen/>
        <w:t>ring og filosofi, A</w:t>
      </w:r>
      <w:r w:rsidR="003C5195">
        <w:rPr>
          <w:sz w:val="21"/>
          <w:szCs w:val="21"/>
        </w:rPr>
        <w:t xml:space="preserve">alborg Universitet, </w:t>
      </w:r>
      <w:proofErr w:type="spellStart"/>
      <w:r w:rsidR="003C5195" w:rsidRPr="003C5195">
        <w:rPr>
          <w:sz w:val="21"/>
          <w:szCs w:val="21"/>
        </w:rPr>
        <w:t>Cph</w:t>
      </w:r>
      <w:proofErr w:type="spellEnd"/>
      <w:r w:rsidR="003C5195" w:rsidRPr="003C5195">
        <w:rPr>
          <w:sz w:val="21"/>
          <w:szCs w:val="21"/>
        </w:rPr>
        <w:t>.</w:t>
      </w:r>
      <w:r w:rsidR="003C5195">
        <w:rPr>
          <w:sz w:val="21"/>
          <w:szCs w:val="21"/>
        </w:rPr>
        <w:t xml:space="preserve">; </w:t>
      </w:r>
      <w:r w:rsidRPr="00A27523">
        <w:rPr>
          <w:rFonts w:asciiTheme="majorHAnsi" w:hAnsiTheme="majorHAnsi"/>
          <w:b/>
          <w:sz w:val="22"/>
          <w:szCs w:val="22"/>
          <w:lang w:eastAsia="ja-JP"/>
        </w:rPr>
        <w:t>Hospitalsarkitektur som sundhedsteknologi</w:t>
      </w:r>
      <w:r w:rsidRPr="00A27523">
        <w:rPr>
          <w:rFonts w:asciiTheme="majorHAnsi" w:hAnsiTheme="majorHAnsi"/>
          <w:sz w:val="22"/>
          <w:szCs w:val="22"/>
          <w:lang w:eastAsia="ja-JP"/>
        </w:rPr>
        <w:t>: Lektor Lars Botin, Institut for Planlægning, Aalborg Universitet</w:t>
      </w:r>
      <w:r w:rsidR="00A27523">
        <w:rPr>
          <w:rFonts w:asciiTheme="majorHAnsi" w:hAnsiTheme="majorHAnsi"/>
          <w:sz w:val="22"/>
          <w:szCs w:val="22"/>
          <w:lang w:eastAsia="ja-JP"/>
        </w:rPr>
        <w:t xml:space="preserve">; </w:t>
      </w:r>
      <w:r w:rsidRPr="00A27523">
        <w:rPr>
          <w:rFonts w:asciiTheme="majorHAnsi" w:hAnsiTheme="majorHAnsi"/>
          <w:b/>
          <w:sz w:val="22"/>
          <w:szCs w:val="22"/>
          <w:lang w:eastAsia="ja-JP"/>
        </w:rPr>
        <w:t>Omsorgsteknologier</w:t>
      </w:r>
      <w:r w:rsidR="00A27523">
        <w:rPr>
          <w:rFonts w:asciiTheme="majorHAnsi" w:hAnsiTheme="majorHAnsi"/>
          <w:sz w:val="22"/>
          <w:szCs w:val="22"/>
          <w:lang w:eastAsia="ja-JP"/>
        </w:rPr>
        <w:t>: P</w:t>
      </w:r>
      <w:r w:rsidRPr="00A27523">
        <w:rPr>
          <w:rFonts w:asciiTheme="majorHAnsi" w:hAnsiTheme="majorHAnsi"/>
          <w:sz w:val="22"/>
          <w:szCs w:val="22"/>
          <w:lang w:eastAsia="ja-JP"/>
        </w:rPr>
        <w:t>rofessor Cathrine Hasse, Institut for Uddannelse og Pædagogik, Aarhus Universitet</w:t>
      </w:r>
      <w:r w:rsidR="0025310C">
        <w:rPr>
          <w:rFonts w:asciiTheme="majorHAnsi" w:hAnsiTheme="majorHAnsi"/>
          <w:sz w:val="22"/>
          <w:szCs w:val="22"/>
          <w:lang w:eastAsia="ja-JP"/>
        </w:rPr>
        <w:t xml:space="preserve">; </w:t>
      </w:r>
      <w:r w:rsidR="0025310C">
        <w:rPr>
          <w:rFonts w:asciiTheme="majorHAnsi" w:hAnsiTheme="majorHAnsi"/>
          <w:b/>
          <w:sz w:val="22"/>
          <w:szCs w:val="22"/>
          <w:lang w:eastAsia="ja-JP"/>
        </w:rPr>
        <w:t>Pleje- og behandlingsteknologier:</w:t>
      </w:r>
      <w:r w:rsidR="0025310C">
        <w:rPr>
          <w:rFonts w:asciiTheme="majorHAnsi" w:hAnsiTheme="majorHAnsi"/>
          <w:sz w:val="22"/>
          <w:szCs w:val="22"/>
          <w:lang w:eastAsia="ja-JP"/>
        </w:rPr>
        <w:t xml:space="preserve"> Lektor Jette Aaroe Clausen, Jordemoderuddannelsen, Professionshøjskolen Metropol</w:t>
      </w:r>
      <w:r w:rsidR="00A27523" w:rsidRPr="00A27523">
        <w:rPr>
          <w:rFonts w:asciiTheme="majorHAnsi" w:hAnsiTheme="majorHAnsi"/>
          <w:sz w:val="22"/>
          <w:szCs w:val="22"/>
          <w:lang w:eastAsia="ja-JP"/>
        </w:rPr>
        <w:t>.</w:t>
      </w:r>
    </w:p>
    <w:p w:rsidR="00946A76" w:rsidRPr="00A27523" w:rsidRDefault="00A27523" w:rsidP="00A27523">
      <w:pPr>
        <w:tabs>
          <w:tab w:val="left" w:pos="2708"/>
        </w:tabs>
        <w:spacing w:line="276" w:lineRule="auto"/>
        <w:rPr>
          <w:rFonts w:asciiTheme="majorHAnsi" w:hAnsiTheme="majorHAnsi"/>
          <w:b/>
          <w:sz w:val="22"/>
          <w:szCs w:val="22"/>
          <w:lang w:val="da-DK"/>
        </w:rPr>
      </w:pPr>
      <w:r w:rsidRPr="00A27523">
        <w:rPr>
          <w:rFonts w:asciiTheme="majorHAnsi" w:hAnsiTheme="majorHAnsi"/>
          <w:b/>
          <w:sz w:val="22"/>
          <w:szCs w:val="22"/>
          <w:lang w:val="da-DK"/>
        </w:rPr>
        <w:tab/>
      </w:r>
    </w:p>
    <w:p w:rsidR="00946A76" w:rsidRDefault="00946A76" w:rsidP="00946A76">
      <w:pPr>
        <w:spacing w:line="276" w:lineRule="auto"/>
        <w:rPr>
          <w:rStyle w:val="Llink"/>
          <w:rFonts w:asciiTheme="majorHAnsi" w:hAnsiTheme="majorHAnsi"/>
          <w:sz w:val="22"/>
          <w:szCs w:val="22"/>
          <w:lang w:val="da-DK"/>
        </w:rPr>
      </w:pPr>
      <w:r w:rsidRPr="00A27523">
        <w:rPr>
          <w:rFonts w:asciiTheme="majorHAnsi" w:hAnsiTheme="majorHAnsi"/>
          <w:sz w:val="22"/>
          <w:szCs w:val="22"/>
          <w:lang w:val="da-DK"/>
        </w:rPr>
        <w:t>Pris: 400 kr. (inkl. forplejning</w:t>
      </w:r>
      <w:r w:rsidR="00A9133C">
        <w:rPr>
          <w:rFonts w:asciiTheme="majorHAnsi" w:hAnsiTheme="majorHAnsi"/>
          <w:sz w:val="22"/>
          <w:szCs w:val="22"/>
          <w:lang w:val="da-DK"/>
        </w:rPr>
        <w:t>, ekskl. moms</w:t>
      </w:r>
      <w:r w:rsidRPr="00A27523">
        <w:rPr>
          <w:rFonts w:asciiTheme="majorHAnsi" w:hAnsiTheme="majorHAnsi"/>
          <w:sz w:val="22"/>
          <w:szCs w:val="22"/>
          <w:lang w:val="da-DK"/>
        </w:rPr>
        <w:t>). Tilmelding</w:t>
      </w:r>
      <w:r w:rsidR="00A27523" w:rsidRPr="00A27523">
        <w:rPr>
          <w:rFonts w:asciiTheme="majorHAnsi" w:hAnsiTheme="majorHAnsi"/>
          <w:sz w:val="22"/>
          <w:szCs w:val="22"/>
          <w:lang w:val="da-DK"/>
        </w:rPr>
        <w:t xml:space="preserve"> senest den 27</w:t>
      </w:r>
      <w:r w:rsidR="00A27523">
        <w:rPr>
          <w:rFonts w:asciiTheme="majorHAnsi" w:hAnsiTheme="majorHAnsi"/>
          <w:sz w:val="22"/>
          <w:szCs w:val="22"/>
          <w:lang w:val="da-DK"/>
        </w:rPr>
        <w:t xml:space="preserve">. marts via: </w:t>
      </w:r>
      <w:hyperlink r:id="rId7" w:history="1">
        <w:r w:rsidR="00F025F4" w:rsidRPr="00912025">
          <w:rPr>
            <w:rStyle w:val="Llink"/>
            <w:rFonts w:asciiTheme="majorHAnsi" w:hAnsiTheme="majorHAnsi"/>
            <w:sz w:val="22"/>
            <w:szCs w:val="22"/>
            <w:lang w:val="da-DK"/>
          </w:rPr>
          <w:t>http://webpay.sdu.dk/system/teknologi/</w:t>
        </w:r>
      </w:hyperlink>
    </w:p>
    <w:p w:rsidR="00946A76" w:rsidRPr="00A27523" w:rsidRDefault="00946A76" w:rsidP="00946A76">
      <w:pPr>
        <w:widowControl w:val="0"/>
        <w:autoSpaceDE w:val="0"/>
        <w:autoSpaceDN w:val="0"/>
        <w:adjustRightInd w:val="0"/>
        <w:spacing w:line="276" w:lineRule="auto"/>
        <w:rPr>
          <w:rFonts w:asciiTheme="majorHAnsi" w:hAnsiTheme="majorHAnsi" w:cs="Times"/>
          <w:b/>
          <w:bCs/>
          <w:sz w:val="22"/>
          <w:szCs w:val="22"/>
          <w:lang w:val="da-DK" w:eastAsia="ja-JP"/>
        </w:rPr>
      </w:pPr>
    </w:p>
    <w:p w:rsidR="00A27523" w:rsidRPr="00A27523" w:rsidRDefault="00946A76" w:rsidP="00946A76">
      <w:pPr>
        <w:widowControl w:val="0"/>
        <w:autoSpaceDE w:val="0"/>
        <w:autoSpaceDN w:val="0"/>
        <w:adjustRightInd w:val="0"/>
        <w:spacing w:line="276" w:lineRule="auto"/>
        <w:rPr>
          <w:rFonts w:asciiTheme="majorHAnsi" w:hAnsiTheme="majorHAnsi" w:cs="Times"/>
          <w:sz w:val="22"/>
          <w:szCs w:val="22"/>
          <w:lang w:val="da-DK" w:eastAsia="ja-JP"/>
        </w:rPr>
      </w:pPr>
      <w:r w:rsidRPr="00A27523">
        <w:rPr>
          <w:rFonts w:asciiTheme="majorHAnsi" w:hAnsiTheme="majorHAnsi" w:cs="Times"/>
          <w:b/>
          <w:bCs/>
          <w:sz w:val="22"/>
          <w:szCs w:val="22"/>
          <w:lang w:val="da-DK" w:eastAsia="ja-JP"/>
        </w:rPr>
        <w:t>Arrangører:</w:t>
      </w:r>
    </w:p>
    <w:p w:rsidR="00946A76" w:rsidRPr="00A27523" w:rsidRDefault="00946A76" w:rsidP="00946A76">
      <w:pPr>
        <w:widowControl w:val="0"/>
        <w:autoSpaceDE w:val="0"/>
        <w:autoSpaceDN w:val="0"/>
        <w:adjustRightInd w:val="0"/>
        <w:spacing w:line="276" w:lineRule="auto"/>
        <w:rPr>
          <w:rFonts w:asciiTheme="majorHAnsi" w:hAnsiTheme="majorHAnsi" w:cs="Times"/>
          <w:sz w:val="22"/>
          <w:szCs w:val="22"/>
          <w:lang w:val="da-DK" w:eastAsia="ja-JP"/>
        </w:rPr>
      </w:pPr>
      <w:r w:rsidRPr="00A27523">
        <w:rPr>
          <w:rFonts w:asciiTheme="majorHAnsi" w:hAnsiTheme="majorHAnsi"/>
          <w:sz w:val="22"/>
          <w:szCs w:val="22"/>
          <w:lang w:val="da-DK" w:eastAsia="ja-JP"/>
        </w:rPr>
        <w:t>Lektor Lotte Hunich</w:t>
      </w:r>
      <w:r w:rsidR="00A27523" w:rsidRPr="00A27523">
        <w:rPr>
          <w:rFonts w:asciiTheme="majorHAnsi" w:hAnsiTheme="majorHAnsi"/>
          <w:sz w:val="22"/>
          <w:szCs w:val="22"/>
          <w:lang w:val="da-DK" w:eastAsia="ja-JP"/>
        </w:rPr>
        <w:t>e</w:t>
      </w:r>
      <w:r w:rsidRPr="00A27523">
        <w:rPr>
          <w:rFonts w:asciiTheme="majorHAnsi" w:hAnsiTheme="majorHAnsi"/>
          <w:sz w:val="22"/>
          <w:szCs w:val="22"/>
          <w:lang w:val="da-DK" w:eastAsia="ja-JP"/>
        </w:rPr>
        <w:t xml:space="preserve">, </w:t>
      </w:r>
      <w:r w:rsidR="00A27523" w:rsidRPr="00A27523">
        <w:rPr>
          <w:rFonts w:asciiTheme="majorHAnsi" w:hAnsiTheme="majorHAnsi"/>
          <w:sz w:val="22"/>
          <w:szCs w:val="22"/>
          <w:lang w:val="da-DK" w:eastAsia="ja-JP"/>
        </w:rPr>
        <w:t xml:space="preserve">Forskningsenheden </w:t>
      </w:r>
      <w:r w:rsidRPr="00A27523">
        <w:rPr>
          <w:rFonts w:asciiTheme="majorHAnsi" w:hAnsiTheme="majorHAnsi"/>
          <w:sz w:val="22"/>
          <w:szCs w:val="22"/>
          <w:lang w:val="da-DK" w:eastAsia="ja-JP"/>
        </w:rPr>
        <w:t>Helbred, Menneske og Samfund, Institut for Sundhedstjenesteforskning, Syddansk Universitet</w:t>
      </w:r>
    </w:p>
    <w:p w:rsidR="00515801" w:rsidRPr="00A27523" w:rsidRDefault="007D168C" w:rsidP="00946A76">
      <w:pPr>
        <w:widowControl w:val="0"/>
        <w:autoSpaceDE w:val="0"/>
        <w:autoSpaceDN w:val="0"/>
        <w:adjustRightInd w:val="0"/>
        <w:spacing w:line="276" w:lineRule="auto"/>
        <w:rPr>
          <w:rFonts w:asciiTheme="majorHAnsi" w:hAnsiTheme="majorHAnsi"/>
          <w:sz w:val="22"/>
          <w:szCs w:val="22"/>
          <w:lang w:val="da-DK" w:eastAsia="ja-JP"/>
        </w:rPr>
      </w:pPr>
      <w:r>
        <w:rPr>
          <w:rFonts w:asciiTheme="majorHAnsi" w:hAnsiTheme="majorHAnsi"/>
          <w:sz w:val="22"/>
          <w:szCs w:val="22"/>
          <w:lang w:val="da-DK" w:eastAsia="ja-JP"/>
        </w:rPr>
        <w:t xml:space="preserve">Lektor Finn Olesen </w:t>
      </w:r>
      <w:proofErr w:type="spellStart"/>
      <w:r>
        <w:rPr>
          <w:rFonts w:asciiTheme="majorHAnsi" w:hAnsiTheme="majorHAnsi"/>
          <w:sz w:val="22"/>
          <w:szCs w:val="22"/>
          <w:lang w:val="da-DK" w:eastAsia="ja-JP"/>
        </w:rPr>
        <w:t>Inst</w:t>
      </w:r>
      <w:proofErr w:type="spellEnd"/>
      <w:r>
        <w:rPr>
          <w:rFonts w:asciiTheme="majorHAnsi" w:hAnsiTheme="majorHAnsi"/>
          <w:sz w:val="22"/>
          <w:szCs w:val="22"/>
          <w:lang w:val="da-DK" w:eastAsia="ja-JP"/>
        </w:rPr>
        <w:t>.</w:t>
      </w:r>
      <w:r w:rsidR="00946A76" w:rsidRPr="00A27523">
        <w:rPr>
          <w:rFonts w:asciiTheme="majorHAnsi" w:hAnsiTheme="majorHAnsi"/>
          <w:sz w:val="22"/>
          <w:szCs w:val="22"/>
          <w:lang w:val="da-DK" w:eastAsia="ja-JP"/>
        </w:rPr>
        <w:t xml:space="preserve"> for Kommunikation og Æstetik - Informationsvidenskab, Aarhus Universitet</w:t>
      </w:r>
    </w:p>
    <w:sectPr w:rsidR="00515801" w:rsidRPr="00A27523" w:rsidSect="00946A76">
      <w:pgSz w:w="11900" w:h="16840"/>
      <w:pgMar w:top="1440" w:right="1127"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76"/>
    <w:rsid w:val="001A253E"/>
    <w:rsid w:val="0025310C"/>
    <w:rsid w:val="00283F8D"/>
    <w:rsid w:val="002F3E21"/>
    <w:rsid w:val="00321D01"/>
    <w:rsid w:val="003A6B4F"/>
    <w:rsid w:val="003C5195"/>
    <w:rsid w:val="00417597"/>
    <w:rsid w:val="00455977"/>
    <w:rsid w:val="00515801"/>
    <w:rsid w:val="005230EE"/>
    <w:rsid w:val="00532BE6"/>
    <w:rsid w:val="007344CD"/>
    <w:rsid w:val="007C5239"/>
    <w:rsid w:val="007D168C"/>
    <w:rsid w:val="007D766F"/>
    <w:rsid w:val="00946A76"/>
    <w:rsid w:val="00961503"/>
    <w:rsid w:val="00A27523"/>
    <w:rsid w:val="00A623B9"/>
    <w:rsid w:val="00A9133C"/>
    <w:rsid w:val="00E82585"/>
    <w:rsid w:val="00F025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76"/>
    <w:pPr>
      <w:spacing w:after="0" w:line="240" w:lineRule="auto"/>
    </w:pPr>
    <w:rPr>
      <w:rFonts w:ascii="Arial" w:eastAsiaTheme="minorEastAsia" w:hAnsi="Arial" w:cs="Times New Roman"/>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A27523"/>
    <w:rPr>
      <w:color w:val="0000FF"/>
      <w:u w:val="single"/>
    </w:rPr>
  </w:style>
  <w:style w:type="paragraph" w:customStyle="1" w:styleId="Default">
    <w:name w:val="Default"/>
    <w:rsid w:val="003C5195"/>
    <w:pPr>
      <w:autoSpaceDE w:val="0"/>
      <w:autoSpaceDN w:val="0"/>
      <w:adjustRightInd w:val="0"/>
      <w:spacing w:after="0" w:line="240" w:lineRule="auto"/>
    </w:pPr>
    <w:rPr>
      <w:rFonts w:ascii="Book Antiqua" w:hAnsi="Book Antiqua" w:cs="Book Antiqua"/>
      <w:color w:val="000000"/>
      <w:sz w:val="24"/>
      <w:szCs w:val="24"/>
    </w:rPr>
  </w:style>
  <w:style w:type="character" w:styleId="BesgtLink">
    <w:name w:val="FollowedHyperlink"/>
    <w:basedOn w:val="Standardskrifttypeiafsnit"/>
    <w:uiPriority w:val="99"/>
    <w:semiHidden/>
    <w:unhideWhenUsed/>
    <w:rsid w:val="00532B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76"/>
    <w:pPr>
      <w:spacing w:after="0" w:line="240" w:lineRule="auto"/>
    </w:pPr>
    <w:rPr>
      <w:rFonts w:ascii="Arial" w:eastAsiaTheme="minorEastAsia" w:hAnsi="Arial" w:cs="Times New Roman"/>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A27523"/>
    <w:rPr>
      <w:color w:val="0000FF"/>
      <w:u w:val="single"/>
    </w:rPr>
  </w:style>
  <w:style w:type="paragraph" w:customStyle="1" w:styleId="Default">
    <w:name w:val="Default"/>
    <w:rsid w:val="003C5195"/>
    <w:pPr>
      <w:autoSpaceDE w:val="0"/>
      <w:autoSpaceDN w:val="0"/>
      <w:adjustRightInd w:val="0"/>
      <w:spacing w:after="0" w:line="240" w:lineRule="auto"/>
    </w:pPr>
    <w:rPr>
      <w:rFonts w:ascii="Book Antiqua" w:hAnsi="Book Antiqua" w:cs="Book Antiqua"/>
      <w:color w:val="000000"/>
      <w:sz w:val="24"/>
      <w:szCs w:val="24"/>
    </w:rPr>
  </w:style>
  <w:style w:type="character" w:styleId="BesgtLink">
    <w:name w:val="FollowedHyperlink"/>
    <w:basedOn w:val="Standardskrifttypeiafsnit"/>
    <w:uiPriority w:val="99"/>
    <w:semiHidden/>
    <w:unhideWhenUsed/>
    <w:rsid w:val="00532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3114">
      <w:bodyDiv w:val="1"/>
      <w:marLeft w:val="0"/>
      <w:marRight w:val="0"/>
      <w:marTop w:val="0"/>
      <w:marBottom w:val="0"/>
      <w:divBdr>
        <w:top w:val="none" w:sz="0" w:space="0" w:color="auto"/>
        <w:left w:val="none" w:sz="0" w:space="0" w:color="auto"/>
        <w:bottom w:val="none" w:sz="0" w:space="0" w:color="auto"/>
        <w:right w:val="none" w:sz="0" w:space="0" w:color="auto"/>
      </w:divBdr>
    </w:div>
    <w:div w:id="15713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scenter.dk/sundtek" TargetMode="External"/><Relationship Id="rId6" Type="http://schemas.openxmlformats.org/officeDocument/2006/relationships/hyperlink" Target="http://vejviser.sdu.dk/opslag?lid=2678" TargetMode="External"/><Relationship Id="rId7" Type="http://schemas.openxmlformats.org/officeDocument/2006/relationships/hyperlink" Target="http://webpay.sdu.dk/system/teknolog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2591</Characters>
  <Application>Microsoft Macintosh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Sundhedsvidenskab</dc:creator>
  <cp:lastModifiedBy>Lars Botin</cp:lastModifiedBy>
  <cp:revision>2</cp:revision>
  <cp:lastPrinted>2014-01-30T16:21:00Z</cp:lastPrinted>
  <dcterms:created xsi:type="dcterms:W3CDTF">2014-02-06T11:33:00Z</dcterms:created>
  <dcterms:modified xsi:type="dcterms:W3CDTF">2014-02-06T11:33:00Z</dcterms:modified>
</cp:coreProperties>
</file>