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E" w:rsidRDefault="0074204E" w:rsidP="0074204E">
      <w:pPr>
        <w:jc w:val="center"/>
      </w:pPr>
    </w:p>
    <w:p w:rsidR="0074204E" w:rsidRDefault="0074204E" w:rsidP="0074204E">
      <w:pPr>
        <w:jc w:val="center"/>
      </w:pPr>
    </w:p>
    <w:p w:rsidR="00435A74" w:rsidRDefault="00435A74" w:rsidP="00435A74"/>
    <w:tbl>
      <w:tblPr>
        <w:tblStyle w:val="Tabel-Gitter"/>
        <w:tblW w:w="0" w:type="auto"/>
        <w:tblLook w:val="01E0"/>
      </w:tblPr>
      <w:tblGrid>
        <w:gridCol w:w="2137"/>
        <w:gridCol w:w="7691"/>
      </w:tblGrid>
      <w:tr w:rsidR="00435A74" w:rsidTr="00435A74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Default="00435A74">
            <w:pPr>
              <w:ind w:left="360"/>
              <w:rPr>
                <w:rFonts w:ascii="Calibri" w:hAnsi="Calibri"/>
              </w:rPr>
            </w:pPr>
          </w:p>
          <w:p w:rsidR="00435A74" w:rsidRDefault="00435A74">
            <w:pPr>
              <w:ind w:left="360"/>
              <w:rPr>
                <w:rFonts w:ascii="Calibri" w:hAnsi="Calibri"/>
              </w:rPr>
            </w:pPr>
          </w:p>
          <w:p w:rsidR="00435A74" w:rsidRDefault="00710E2E">
            <w:pPr>
              <w:ind w:left="360"/>
              <w:jc w:val="center"/>
              <w:rPr>
                <w:rFonts w:ascii="Calibri" w:hAnsi="Calibri"/>
                <w:caps/>
                <w:sz w:val="36"/>
              </w:rPr>
            </w:pPr>
            <w:r>
              <w:rPr>
                <w:rFonts w:ascii="Calibri" w:hAnsi="Calibri"/>
                <w:caps/>
                <w:sz w:val="36"/>
              </w:rPr>
              <w:t>Sygeplejesymposium 2014</w:t>
            </w:r>
          </w:p>
          <w:p w:rsidR="00435A74" w:rsidRDefault="00435A74">
            <w:pPr>
              <w:ind w:left="360"/>
              <w:rPr>
                <w:rFonts w:ascii="Calibri" w:hAnsi="Calibri"/>
              </w:rPr>
            </w:pPr>
          </w:p>
          <w:p w:rsidR="00435A74" w:rsidRDefault="00435A7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tr w:rsidR="00435A74" w:rsidTr="00435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Default="00435A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Forfatter/forfattere</w:t>
            </w:r>
          </w:p>
          <w:p w:rsidR="00435A74" w:rsidRDefault="00435A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</w:t>
            </w:r>
          </w:p>
          <w:p w:rsidR="00435A74" w:rsidRDefault="00435A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Stilling</w:t>
            </w:r>
          </w:p>
          <w:p w:rsidR="00435A74" w:rsidRDefault="00435A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Titel</w:t>
            </w:r>
          </w:p>
          <w:p w:rsidR="00435A74" w:rsidRDefault="00435A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Arbejdssted</w:t>
            </w:r>
          </w:p>
          <w:p w:rsidR="00435A74" w:rsidRDefault="00435A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Mailadresse 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Default="000737A3" w:rsidP="000737A3">
            <w:pPr>
              <w:pStyle w:val="Listeafsni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Vibeke Høgh, Sygeplejerske, Master i Klinisk Sygepleje, </w:t>
            </w:r>
            <w:proofErr w:type="spellStart"/>
            <w:r>
              <w:rPr>
                <w:rFonts w:ascii="Calibri" w:hAnsi="Calibri"/>
              </w:rPr>
              <w:t>PhD</w:t>
            </w:r>
            <w:proofErr w:type="spellEnd"/>
            <w:r>
              <w:rPr>
                <w:rFonts w:ascii="Calibri" w:hAnsi="Calibri"/>
              </w:rPr>
              <w:t xml:space="preserve"> studerende, Aalborg </w:t>
            </w:r>
            <w:proofErr w:type="spellStart"/>
            <w:r>
              <w:rPr>
                <w:rFonts w:ascii="Calibri" w:hAnsi="Calibri"/>
              </w:rPr>
              <w:t>Atrial</w:t>
            </w:r>
            <w:proofErr w:type="spellEnd"/>
            <w:r>
              <w:rPr>
                <w:rFonts w:ascii="Calibri" w:hAnsi="Calibri"/>
              </w:rPr>
              <w:t xml:space="preserve"> Fibrillation </w:t>
            </w:r>
            <w:proofErr w:type="spellStart"/>
            <w:r>
              <w:rPr>
                <w:rFonts w:ascii="Calibri" w:hAnsi="Calibri"/>
              </w:rPr>
              <w:t>Study</w:t>
            </w:r>
            <w:proofErr w:type="spellEnd"/>
            <w:r>
              <w:rPr>
                <w:rFonts w:ascii="Calibri" w:hAnsi="Calibri"/>
              </w:rPr>
              <w:t xml:space="preserve"> Group, Kardiologisk Afdeling, Aalborg Universitets Hospital. </w:t>
            </w:r>
            <w:hyperlink r:id="rId7" w:history="1">
              <w:r w:rsidRPr="00D534B4">
                <w:rPr>
                  <w:rStyle w:val="Hyperlink"/>
                  <w:rFonts w:ascii="Calibri" w:hAnsi="Calibri"/>
                </w:rPr>
                <w:t>vih@rn.dk</w:t>
              </w:r>
            </w:hyperlink>
          </w:p>
          <w:p w:rsidR="00C51FD2" w:rsidRPr="00C51FD2" w:rsidRDefault="00C51FD2" w:rsidP="00C51FD2">
            <w:pPr>
              <w:pStyle w:val="Listeafsni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Kirsten Frederiksen, sygeplejerske, ph.d., lektor, Sektion for sygepleje, Institut for Folkesundhed, Aarhus Universitet, KF@sygeplejevid.au.dk</w:t>
            </w:r>
            <w:bookmarkStart w:id="0" w:name="_GoBack"/>
            <w:bookmarkEnd w:id="0"/>
          </w:p>
          <w:p w:rsidR="00C51FD2" w:rsidRPr="0008012A" w:rsidRDefault="00C51FD2" w:rsidP="0008012A">
            <w:pPr>
              <w:pStyle w:val="Listeafsni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C51FD2">
              <w:rPr>
                <w:rFonts w:ascii="Calibri" w:hAnsi="Calibri"/>
              </w:rPr>
              <w:t xml:space="preserve">Charlotte </w:t>
            </w:r>
            <w:proofErr w:type="spellStart"/>
            <w:r w:rsidRPr="00C51FD2">
              <w:rPr>
                <w:rFonts w:ascii="Calibri" w:hAnsi="Calibri"/>
              </w:rPr>
              <w:t>Delmar</w:t>
            </w:r>
            <w:proofErr w:type="spellEnd"/>
            <w:r w:rsidRPr="00C51FD2">
              <w:rPr>
                <w:rFonts w:ascii="Calibri" w:hAnsi="Calibri"/>
              </w:rPr>
              <w:t xml:space="preserve">, sygeplejerske, ph.d., professor, Sektion for sygepleje, Institut for </w:t>
            </w:r>
            <w:r>
              <w:rPr>
                <w:rFonts w:ascii="Calibri" w:hAnsi="Calibri"/>
              </w:rPr>
              <w:t>Folkesundhed</w:t>
            </w:r>
            <w:r w:rsidRPr="00C51FD2">
              <w:rPr>
                <w:rFonts w:ascii="Calibri" w:hAnsi="Calibri"/>
              </w:rPr>
              <w:t>, Aarhus Universitet</w:t>
            </w:r>
            <w:r w:rsidR="007735B9">
              <w:rPr>
                <w:rFonts w:ascii="Calibri" w:hAnsi="Calibri"/>
              </w:rPr>
              <w:t xml:space="preserve"> og Institut for klinisk medicin, Aarhus Universitet, samt adjungeret professor ved Aalborg Universitet. </w:t>
            </w:r>
            <w:r>
              <w:rPr>
                <w:rFonts w:ascii="Calibri" w:hAnsi="Calibri"/>
              </w:rPr>
              <w:t>cd@sygeplejevid.au.dk</w:t>
            </w:r>
          </w:p>
        </w:tc>
      </w:tr>
      <w:tr w:rsidR="00435A74" w:rsidTr="00435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Default="00435A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Titel på abstrakt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Default="00435A74">
            <w:pPr>
              <w:rPr>
                <w:rFonts w:ascii="Calibri" w:hAnsi="Calibri"/>
              </w:rPr>
            </w:pPr>
          </w:p>
          <w:p w:rsidR="00AB61A7" w:rsidRDefault="00AB61A7" w:rsidP="00AB61A7">
            <w:pPr>
              <w:pStyle w:val="Brdtekst"/>
            </w:pPr>
            <w:r>
              <w:t xml:space="preserve">At balancere mellem nærhed og distance - rollen som forsker i tætte relationer. Erfaringer fra et case studie. </w:t>
            </w:r>
          </w:p>
          <w:p w:rsidR="000737A3" w:rsidRDefault="000737A3" w:rsidP="00AB61A7">
            <w:pPr>
              <w:rPr>
                <w:rFonts w:ascii="Calibri" w:hAnsi="Calibri"/>
              </w:rPr>
            </w:pPr>
          </w:p>
        </w:tc>
      </w:tr>
      <w:tr w:rsidR="00435A74" w:rsidTr="00435A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4" w:rsidRDefault="00435A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Abstrakt </w:t>
            </w:r>
          </w:p>
          <w:p w:rsidR="00435A74" w:rsidRDefault="00435A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 350 ord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7" w:rsidRPr="0008012A" w:rsidRDefault="00AB61A7" w:rsidP="00AB61A7">
            <w:pPr>
              <w:pStyle w:val="Brdtekst"/>
              <w:rPr>
                <w:i/>
              </w:rPr>
            </w:pPr>
            <w:r w:rsidRPr="0008012A">
              <w:rPr>
                <w:i/>
              </w:rPr>
              <w:t>Baggrund</w:t>
            </w:r>
          </w:p>
          <w:p w:rsidR="00BD5750" w:rsidRDefault="00BD5750" w:rsidP="00AB61A7">
            <w:pPr>
              <w:pStyle w:val="Brdtekst"/>
            </w:pPr>
            <w:r>
              <w:t xml:space="preserve">Arbejdet med et case studie, som er ét af mine studier i mit ph.d. forløb, der overordnet handler om patienters hverdagsoplevelser og oplevelse af helbred i livet med atrieflimren, har gjort mig opmærksom på betydningen af forskerens roller og positioner i tætte relationer. </w:t>
            </w:r>
          </w:p>
          <w:p w:rsidR="00AB61A7" w:rsidRDefault="00AB61A7" w:rsidP="00AB61A7">
            <w:pPr>
              <w:pStyle w:val="Brdtekst"/>
            </w:pPr>
            <w:r w:rsidRPr="0008012A">
              <w:rPr>
                <w:i/>
              </w:rPr>
              <w:t>Formål</w:t>
            </w:r>
          </w:p>
          <w:p w:rsidR="00AB61A7" w:rsidRDefault="00AB61A7" w:rsidP="00AB61A7">
            <w:pPr>
              <w:pStyle w:val="Brdtekst"/>
            </w:pPr>
            <w:r>
              <w:t xml:space="preserve">At </w:t>
            </w:r>
            <w:r w:rsidR="0008012A">
              <w:t>udlægge</w:t>
            </w:r>
            <w:r>
              <w:t xml:space="preserve"> roller og positioner </w:t>
            </w:r>
            <w:r w:rsidR="0008012A">
              <w:t xml:space="preserve">som </w:t>
            </w:r>
            <w:r>
              <w:t>jeg tager og tildeles</w:t>
            </w:r>
            <w:r w:rsidR="00BD5750">
              <w:t xml:space="preserve"> som forsker i et case studie. </w:t>
            </w:r>
          </w:p>
          <w:p w:rsidR="00AB61A7" w:rsidRPr="0008012A" w:rsidRDefault="00AB61A7" w:rsidP="00AB61A7">
            <w:pPr>
              <w:pStyle w:val="Brdtekst"/>
              <w:rPr>
                <w:i/>
              </w:rPr>
            </w:pPr>
            <w:r w:rsidRPr="0008012A">
              <w:rPr>
                <w:i/>
              </w:rPr>
              <w:t xml:space="preserve">Materiale og metodebeskrivelse </w:t>
            </w:r>
          </w:p>
          <w:p w:rsidR="00AB61A7" w:rsidRDefault="0008012A" w:rsidP="00AB61A7">
            <w:pPr>
              <w:pStyle w:val="Brdtekst"/>
            </w:pPr>
            <w:r>
              <w:t>Jeg følger en 54-</w:t>
            </w:r>
            <w:r w:rsidR="00AB61A7">
              <w:t>årig</w:t>
            </w:r>
            <w:r w:rsidR="00BD5750">
              <w:t xml:space="preserve"> erhvervsaktiv</w:t>
            </w:r>
            <w:r w:rsidR="00AB61A7">
              <w:t xml:space="preserve"> mand</w:t>
            </w:r>
            <w:r w:rsidR="00BD5750">
              <w:t xml:space="preserve"> med hustru og 2 voksne børn, og som har</w:t>
            </w:r>
            <w:r w:rsidR="00AB61A7">
              <w:t xml:space="preserve"> nylig-diagnosti</w:t>
            </w:r>
            <w:r w:rsidR="00BD5750">
              <w:t>ceret symptomatisk atrieflimren</w:t>
            </w:r>
            <w:r w:rsidR="00AB61A7">
              <w:t>.</w:t>
            </w:r>
            <w:r w:rsidR="00BD5750">
              <w:t xml:space="preserve"> Planen er at jeg skal følge hans forløb i et år.</w:t>
            </w:r>
            <w:r w:rsidR="00AB61A7">
              <w:t xml:space="preserve"> Allerede </w:t>
            </w:r>
            <w:r w:rsidR="00BD5750">
              <w:t xml:space="preserve">nu </w:t>
            </w:r>
            <w:r w:rsidR="00AB61A7">
              <w:t>efter 5 måneder</w:t>
            </w:r>
            <w:r w:rsidR="00BD5750">
              <w:t>s forløb</w:t>
            </w:r>
            <w:r w:rsidR="00AB61A7">
              <w:t>, er det blevet til 20 besøg hos egen læge, forundersøgelse</w:t>
            </w:r>
            <w:r w:rsidR="00BD5750">
              <w:t xml:space="preserve"> i ambulatoriet</w:t>
            </w:r>
            <w:r w:rsidR="00AB61A7">
              <w:t xml:space="preserve">, indlæggelse til </w:t>
            </w:r>
            <w:r w:rsidR="00AF1652">
              <w:t>R</w:t>
            </w:r>
            <w:r w:rsidR="00AB61A7">
              <w:t xml:space="preserve">adiofrekvens </w:t>
            </w:r>
            <w:proofErr w:type="spellStart"/>
            <w:r w:rsidR="00AF1652">
              <w:t>A</w:t>
            </w:r>
            <w:r w:rsidR="00AB61A7">
              <w:t>blatio</w:t>
            </w:r>
            <w:r w:rsidR="00BD5750">
              <w:t>n</w:t>
            </w:r>
            <w:proofErr w:type="spellEnd"/>
            <w:r w:rsidR="00BD5750">
              <w:t xml:space="preserve"> (operation for atrieflimren),</w:t>
            </w:r>
            <w:r w:rsidR="00AB61A7">
              <w:t xml:space="preserve"> flere hjemmebesøg og samtaler med såvel deltagerne og pårørende. </w:t>
            </w:r>
          </w:p>
          <w:p w:rsidR="00AB61A7" w:rsidRPr="0008012A" w:rsidRDefault="0008012A" w:rsidP="00AB61A7">
            <w:pPr>
              <w:pStyle w:val="Brdtekst"/>
              <w:rPr>
                <w:i/>
              </w:rPr>
            </w:pPr>
            <w:r>
              <w:rPr>
                <w:i/>
              </w:rPr>
              <w:t>Resultat</w:t>
            </w:r>
          </w:p>
          <w:p w:rsidR="00AB61A7" w:rsidRDefault="00AB61A7" w:rsidP="00AB61A7">
            <w:pPr>
              <w:pStyle w:val="Brdtekst"/>
            </w:pPr>
            <w:r>
              <w:t>Der er både fordele og ulemper ved at have en sygeplejefaglig klinisk kardiologisk erfaring som baggrund i mit arbejde som forsker. Det stiller krav til selv-refleksion i situationen at arbejde med at finde den rette balance mellem nærhed og distance</w:t>
            </w:r>
            <w:r w:rsidR="0008012A">
              <w:t xml:space="preserve"> i forhold til relationen med deltageren</w:t>
            </w:r>
            <w:r>
              <w:t>.</w:t>
            </w:r>
            <w:r w:rsidR="00BD5750">
              <w:t xml:space="preserve"> Hertil er dagbogsskrivning et vigtigt redskab. </w:t>
            </w:r>
          </w:p>
          <w:p w:rsidR="00AB61A7" w:rsidRDefault="00AB61A7" w:rsidP="00AB61A7">
            <w:pPr>
              <w:pStyle w:val="Brdtekst"/>
            </w:pPr>
            <w:r w:rsidRPr="0008012A">
              <w:rPr>
                <w:i/>
              </w:rPr>
              <w:t>Perspektivering</w:t>
            </w:r>
            <w:r>
              <w:t xml:space="preserve"> </w:t>
            </w:r>
          </w:p>
          <w:p w:rsidR="00435A74" w:rsidRPr="0008012A" w:rsidRDefault="00AB61A7" w:rsidP="0008012A">
            <w:pPr>
              <w:pStyle w:val="Brdtekst"/>
            </w:pPr>
            <w:r>
              <w:t xml:space="preserve">Erfaringer fra arbejdet med dette casestudie kan være med til at belyse vigtigheden af selv-refleksion i arbejdet som forsker, og kan bidrage til </w:t>
            </w:r>
            <w:r w:rsidR="00BD5750">
              <w:t xml:space="preserve">at </w:t>
            </w:r>
            <w:r>
              <w:t xml:space="preserve">belyse betydningen af at forskeren er en aktiv del af dataindsamlingen i et sådan forløb. Selv- refleksion er også et vigtigt element i klinisk sygepleje. Dermed ser jeg her en mulighed for at knytte </w:t>
            </w:r>
            <w:r w:rsidR="00BD5750">
              <w:t xml:space="preserve">kompetencer i </w:t>
            </w:r>
            <w:r>
              <w:t xml:space="preserve">forskning til </w:t>
            </w:r>
            <w:r w:rsidR="00BD5750">
              <w:t xml:space="preserve">kompetencer i </w:t>
            </w:r>
            <w:r>
              <w:t>klinisk sygepleje</w:t>
            </w:r>
            <w:r w:rsidR="00BD5750">
              <w:t xml:space="preserve">. </w:t>
            </w:r>
            <w:r>
              <w:t xml:space="preserve"> </w:t>
            </w:r>
          </w:p>
        </w:tc>
      </w:tr>
    </w:tbl>
    <w:p w:rsidR="00435A74" w:rsidRDefault="00435A74" w:rsidP="00435A74"/>
    <w:p w:rsidR="0016545C" w:rsidRDefault="00435A74" w:rsidP="00435A74">
      <w:pPr>
        <w:rPr>
          <w:rFonts w:ascii="Calibri" w:hAnsi="Calibri"/>
        </w:rPr>
      </w:pPr>
      <w:r>
        <w:rPr>
          <w:rFonts w:ascii="Calibri" w:hAnsi="Calibri"/>
        </w:rPr>
        <w:t xml:space="preserve">Sendes til Tove Pank som vedhæftet fil – mail </w:t>
      </w:r>
      <w:hyperlink r:id="rId8" w:history="1">
        <w:r>
          <w:rPr>
            <w:rStyle w:val="Hyperlink"/>
            <w:rFonts w:ascii="Calibri" w:hAnsi="Calibri"/>
          </w:rPr>
          <w:t>tove.pank@rn.</w:t>
        </w:r>
        <w:proofErr w:type="gramStart"/>
        <w:r>
          <w:rPr>
            <w:rStyle w:val="Hyperlink"/>
            <w:rFonts w:ascii="Calibri" w:hAnsi="Calibri"/>
          </w:rPr>
          <w:t>dk</w:t>
        </w:r>
      </w:hyperlink>
      <w:r>
        <w:rPr>
          <w:rFonts w:ascii="Calibri" w:hAnsi="Calibri"/>
        </w:rPr>
        <w:t xml:space="preserve">  -</w:t>
      </w:r>
      <w:proofErr w:type="gramEnd"/>
      <w:r>
        <w:rPr>
          <w:rFonts w:ascii="Calibri" w:hAnsi="Calibri"/>
        </w:rPr>
        <w:t xml:space="preserve"> seneste </w:t>
      </w:r>
      <w:r w:rsidR="008505C1">
        <w:rPr>
          <w:rFonts w:ascii="Calibri" w:hAnsi="Calibri"/>
        </w:rPr>
        <w:t>1. april 2014</w:t>
      </w:r>
    </w:p>
    <w:p w:rsidR="00435A74" w:rsidRDefault="00435A74" w:rsidP="00435A74">
      <w:pPr>
        <w:rPr>
          <w:rFonts w:ascii="Calibri" w:hAnsi="Calibri"/>
        </w:rPr>
      </w:pPr>
      <w:r>
        <w:rPr>
          <w:rFonts w:ascii="Calibri" w:hAnsi="Calibri"/>
        </w:rPr>
        <w:t xml:space="preserve"> Spørgsmål vedr. abstrakts til Tove Pank enten på tlf.: </w:t>
      </w:r>
      <w:r w:rsidR="008E0901">
        <w:rPr>
          <w:rFonts w:ascii="Calibri" w:hAnsi="Calibri"/>
        </w:rPr>
        <w:t>97</w:t>
      </w:r>
      <w:r w:rsidR="000D4308">
        <w:rPr>
          <w:rFonts w:ascii="Calibri" w:hAnsi="Calibri"/>
        </w:rPr>
        <w:t>6</w:t>
      </w:r>
      <w:r w:rsidR="008E0901">
        <w:rPr>
          <w:rFonts w:ascii="Calibri" w:hAnsi="Calibri"/>
        </w:rPr>
        <w:t xml:space="preserve">4 3751 </w:t>
      </w:r>
      <w:r>
        <w:rPr>
          <w:rFonts w:ascii="Calibri" w:hAnsi="Calibri"/>
        </w:rPr>
        <w:t>/</w:t>
      </w:r>
      <w:r w:rsidR="008E0901">
        <w:rPr>
          <w:rFonts w:ascii="Calibri" w:hAnsi="Calibri"/>
        </w:rPr>
        <w:t xml:space="preserve"> </w:t>
      </w:r>
      <w:r w:rsidR="000D4308">
        <w:rPr>
          <w:rFonts w:ascii="Calibri" w:hAnsi="Calibri"/>
        </w:rPr>
        <w:t>2557 90</w:t>
      </w:r>
      <w:r>
        <w:rPr>
          <w:rFonts w:ascii="Calibri" w:hAnsi="Calibri"/>
        </w:rPr>
        <w:t>79 eller på mail</w:t>
      </w:r>
    </w:p>
    <w:p w:rsidR="0074204E" w:rsidRDefault="0074204E" w:rsidP="0074204E">
      <w:pPr>
        <w:jc w:val="center"/>
      </w:pPr>
    </w:p>
    <w:sectPr w:rsidR="0074204E" w:rsidSect="00742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98" w:rsidRDefault="00004C98" w:rsidP="00004C98">
      <w:r>
        <w:separator/>
      </w:r>
    </w:p>
  </w:endnote>
  <w:endnote w:type="continuationSeparator" w:id="0">
    <w:p w:rsidR="00004C98" w:rsidRDefault="00004C98" w:rsidP="0000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98" w:rsidRDefault="00004C9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98" w:rsidRDefault="00004C9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98" w:rsidRDefault="00004C9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98" w:rsidRDefault="00004C98" w:rsidP="00004C98">
      <w:r>
        <w:separator/>
      </w:r>
    </w:p>
  </w:footnote>
  <w:footnote w:type="continuationSeparator" w:id="0">
    <w:p w:rsidR="00004C98" w:rsidRDefault="00004C98" w:rsidP="0000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98" w:rsidRDefault="00004C9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98" w:rsidRDefault="00004C9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98" w:rsidRDefault="00004C9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C90"/>
    <w:multiLevelType w:val="hybridMultilevel"/>
    <w:tmpl w:val="453222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17B"/>
    <w:rsid w:val="00002BCE"/>
    <w:rsid w:val="00004C98"/>
    <w:rsid w:val="00016E08"/>
    <w:rsid w:val="00037686"/>
    <w:rsid w:val="000412F5"/>
    <w:rsid w:val="000464F0"/>
    <w:rsid w:val="000737A3"/>
    <w:rsid w:val="0008012A"/>
    <w:rsid w:val="000D4308"/>
    <w:rsid w:val="001014D2"/>
    <w:rsid w:val="00151C6F"/>
    <w:rsid w:val="0016545C"/>
    <w:rsid w:val="001B2723"/>
    <w:rsid w:val="001B28DA"/>
    <w:rsid w:val="001F060E"/>
    <w:rsid w:val="002009D4"/>
    <w:rsid w:val="002021A2"/>
    <w:rsid w:val="002260C2"/>
    <w:rsid w:val="0023734F"/>
    <w:rsid w:val="00245C76"/>
    <w:rsid w:val="00255EAC"/>
    <w:rsid w:val="0027696D"/>
    <w:rsid w:val="002B4571"/>
    <w:rsid w:val="002C6EEF"/>
    <w:rsid w:val="002D12FE"/>
    <w:rsid w:val="002E3808"/>
    <w:rsid w:val="002E7C49"/>
    <w:rsid w:val="0030432D"/>
    <w:rsid w:val="00310F62"/>
    <w:rsid w:val="003148B6"/>
    <w:rsid w:val="003409FA"/>
    <w:rsid w:val="0035637E"/>
    <w:rsid w:val="00356B6A"/>
    <w:rsid w:val="00362121"/>
    <w:rsid w:val="003A0E4D"/>
    <w:rsid w:val="003C5342"/>
    <w:rsid w:val="00435A74"/>
    <w:rsid w:val="005014F4"/>
    <w:rsid w:val="0055009A"/>
    <w:rsid w:val="00586FAB"/>
    <w:rsid w:val="00587722"/>
    <w:rsid w:val="00592E2E"/>
    <w:rsid w:val="005D418A"/>
    <w:rsid w:val="00606A6D"/>
    <w:rsid w:val="00616D96"/>
    <w:rsid w:val="0063543E"/>
    <w:rsid w:val="00673DA5"/>
    <w:rsid w:val="00691CFD"/>
    <w:rsid w:val="00693074"/>
    <w:rsid w:val="006A21C3"/>
    <w:rsid w:val="006A2530"/>
    <w:rsid w:val="006F2287"/>
    <w:rsid w:val="00710E2E"/>
    <w:rsid w:val="0073120F"/>
    <w:rsid w:val="00740D9F"/>
    <w:rsid w:val="0074204E"/>
    <w:rsid w:val="00750F6B"/>
    <w:rsid w:val="00772D1D"/>
    <w:rsid w:val="007735B9"/>
    <w:rsid w:val="00781834"/>
    <w:rsid w:val="0078637E"/>
    <w:rsid w:val="007A08A4"/>
    <w:rsid w:val="007A1871"/>
    <w:rsid w:val="007B22D0"/>
    <w:rsid w:val="007D1341"/>
    <w:rsid w:val="00822953"/>
    <w:rsid w:val="0083305B"/>
    <w:rsid w:val="008505C1"/>
    <w:rsid w:val="00853E85"/>
    <w:rsid w:val="0086064B"/>
    <w:rsid w:val="008B6938"/>
    <w:rsid w:val="008D16CB"/>
    <w:rsid w:val="008E0901"/>
    <w:rsid w:val="008F3CF9"/>
    <w:rsid w:val="009127E4"/>
    <w:rsid w:val="00922085"/>
    <w:rsid w:val="00967AB5"/>
    <w:rsid w:val="00980F34"/>
    <w:rsid w:val="00A07169"/>
    <w:rsid w:val="00A17D1B"/>
    <w:rsid w:val="00A21B12"/>
    <w:rsid w:val="00A41497"/>
    <w:rsid w:val="00A43929"/>
    <w:rsid w:val="00A44AA4"/>
    <w:rsid w:val="00A6117B"/>
    <w:rsid w:val="00A709A9"/>
    <w:rsid w:val="00A77308"/>
    <w:rsid w:val="00AB61A7"/>
    <w:rsid w:val="00AD4692"/>
    <w:rsid w:val="00AF1652"/>
    <w:rsid w:val="00B36EE6"/>
    <w:rsid w:val="00B51F5F"/>
    <w:rsid w:val="00B64DB5"/>
    <w:rsid w:val="00B836E6"/>
    <w:rsid w:val="00BC3C79"/>
    <w:rsid w:val="00BD4F50"/>
    <w:rsid w:val="00BD5750"/>
    <w:rsid w:val="00BE6E3A"/>
    <w:rsid w:val="00C071C2"/>
    <w:rsid w:val="00C116E3"/>
    <w:rsid w:val="00C20769"/>
    <w:rsid w:val="00C25112"/>
    <w:rsid w:val="00C51FD2"/>
    <w:rsid w:val="00C63475"/>
    <w:rsid w:val="00C65BA2"/>
    <w:rsid w:val="00CC346B"/>
    <w:rsid w:val="00CF1B57"/>
    <w:rsid w:val="00D1741C"/>
    <w:rsid w:val="00D242E3"/>
    <w:rsid w:val="00D4644B"/>
    <w:rsid w:val="00D76747"/>
    <w:rsid w:val="00D83339"/>
    <w:rsid w:val="00D86BFD"/>
    <w:rsid w:val="00DA1095"/>
    <w:rsid w:val="00DD426A"/>
    <w:rsid w:val="00DE5CD8"/>
    <w:rsid w:val="00EA2C0D"/>
    <w:rsid w:val="00EA637E"/>
    <w:rsid w:val="00EB088F"/>
    <w:rsid w:val="00EC11E9"/>
    <w:rsid w:val="00ED210E"/>
    <w:rsid w:val="00EF5AF0"/>
    <w:rsid w:val="00F10786"/>
    <w:rsid w:val="00F7045D"/>
    <w:rsid w:val="00F87499"/>
    <w:rsid w:val="00FA1F4B"/>
    <w:rsid w:val="00FC0230"/>
    <w:rsid w:val="00F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A7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3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6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A6117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737A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3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AB61A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AB6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rsid w:val="00004C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04C98"/>
    <w:rPr>
      <w:sz w:val="24"/>
      <w:szCs w:val="24"/>
    </w:rPr>
  </w:style>
  <w:style w:type="paragraph" w:styleId="Sidefod">
    <w:name w:val="footer"/>
    <w:basedOn w:val="Normal"/>
    <w:link w:val="SidefodTegn"/>
    <w:rsid w:val="00004C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04C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A7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3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6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A6117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737A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3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AB61A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AB61A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.pank@rn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h@rn.dk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Symposiets logo</vt:lpstr>
    </vt:vector>
  </TitlesOfParts>
  <Company>IT Sundhed</Company>
  <LinksUpToDate>false</LinksUpToDate>
  <CharactersWithSpaces>2680</CharactersWithSpaces>
  <SharedDoc>false</SharedDoc>
  <HLinks>
    <vt:vector size="6" baseType="variant"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mailto:tove.pank@rn.dk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Symposiets logo</dc:title>
  <dc:creator>Tove Pank</dc:creator>
  <cp:lastModifiedBy>Hanne Madsen</cp:lastModifiedBy>
  <cp:revision>2</cp:revision>
  <cp:lastPrinted>2014-03-03T09:24:00Z</cp:lastPrinted>
  <dcterms:created xsi:type="dcterms:W3CDTF">2014-06-02T12:36:00Z</dcterms:created>
  <dcterms:modified xsi:type="dcterms:W3CDTF">2014-06-02T12:36:00Z</dcterms:modified>
</cp:coreProperties>
</file>