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CB" w:rsidRPr="006400D2" w:rsidRDefault="00DF6169" w:rsidP="00E96ECB">
      <w:pPr>
        <w:pStyle w:val="Ingenafstand"/>
        <w:rPr>
          <w:rFonts w:ascii="Times New Roman" w:hAnsi="Times New Roman" w:cs="Times New Roman"/>
          <w:b/>
          <w:sz w:val="28"/>
          <w:szCs w:val="28"/>
          <w:lang w:val="en-US"/>
        </w:rPr>
      </w:pPr>
      <w:r>
        <w:rPr>
          <w:rFonts w:ascii="Times New Roman" w:hAnsi="Times New Roman" w:cs="Times New Roman"/>
          <w:b/>
          <w:sz w:val="28"/>
          <w:szCs w:val="28"/>
          <w:lang w:val="en-US"/>
        </w:rPr>
        <w:t>Chronic Post Thoracotomy P</w:t>
      </w:r>
      <w:r w:rsidR="00E96ECB" w:rsidRPr="006400D2">
        <w:rPr>
          <w:rFonts w:ascii="Times New Roman" w:hAnsi="Times New Roman" w:cs="Times New Roman"/>
          <w:b/>
          <w:sz w:val="28"/>
          <w:szCs w:val="28"/>
          <w:lang w:val="en-US"/>
        </w:rPr>
        <w:t xml:space="preserve">ain - </w:t>
      </w:r>
      <w:r>
        <w:rPr>
          <w:rFonts w:ascii="Times New Roman" w:hAnsi="Times New Roman" w:cs="Times New Roman"/>
          <w:b/>
          <w:sz w:val="28"/>
          <w:szCs w:val="28"/>
          <w:lang w:val="en-US"/>
        </w:rPr>
        <w:t>An Electronic Follow up S</w:t>
      </w:r>
      <w:bookmarkStart w:id="0" w:name="_GoBack"/>
      <w:bookmarkEnd w:id="0"/>
      <w:r w:rsidR="00E96ECB" w:rsidRPr="006400D2">
        <w:rPr>
          <w:rFonts w:ascii="Times New Roman" w:hAnsi="Times New Roman" w:cs="Times New Roman"/>
          <w:b/>
          <w:sz w:val="28"/>
          <w:szCs w:val="28"/>
          <w:lang w:val="en-US"/>
        </w:rPr>
        <w:t>tudy (Pain Track)</w:t>
      </w:r>
    </w:p>
    <w:p w:rsidR="00B12DAC" w:rsidRPr="00EB274E" w:rsidRDefault="00751B58" w:rsidP="00751B58">
      <w:pPr>
        <w:shd w:val="clear" w:color="auto" w:fill="FFFFFF"/>
        <w:spacing w:before="100" w:beforeAutospacing="1" w:after="100" w:afterAutospacing="1" w:line="240" w:lineRule="auto"/>
        <w:rPr>
          <w:rFonts w:ascii="Times New Roman" w:hAnsi="Times New Roman" w:cs="Times New Roman"/>
          <w:sz w:val="24"/>
          <w:szCs w:val="24"/>
          <w:lang w:val="en-US"/>
        </w:rPr>
      </w:pPr>
      <w:r w:rsidRPr="004E01E7">
        <w:rPr>
          <w:rFonts w:ascii="Times New Roman" w:eastAsia="Times New Roman" w:hAnsi="Times New Roman" w:cs="Times New Roman"/>
          <w:b/>
          <w:color w:val="222222"/>
          <w:sz w:val="24"/>
          <w:szCs w:val="24"/>
          <w:lang w:val="en-US" w:eastAsia="da-DK"/>
        </w:rPr>
        <w:t>Author (and co-authors):</w:t>
      </w:r>
      <w:r w:rsidRPr="00FD39B8">
        <w:rPr>
          <w:rFonts w:ascii="Times New Roman" w:eastAsia="Times New Roman" w:hAnsi="Times New Roman" w:cs="Times New Roman"/>
          <w:color w:val="222222"/>
          <w:sz w:val="24"/>
          <w:szCs w:val="24"/>
          <w:lang w:val="en-US" w:eastAsia="da-DK"/>
        </w:rPr>
        <w:t xml:space="preserve"> </w:t>
      </w:r>
      <w:r w:rsidR="00E96ECB" w:rsidRPr="00EB274E">
        <w:rPr>
          <w:rFonts w:ascii="Times New Roman" w:hAnsi="Times New Roman" w:cs="Times New Roman"/>
          <w:sz w:val="24"/>
          <w:szCs w:val="24"/>
          <w:lang w:val="en-US"/>
        </w:rPr>
        <w:t>Carsten Simonsen</w:t>
      </w:r>
      <w:r w:rsidR="00EB274E" w:rsidRPr="00EB274E">
        <w:rPr>
          <w:rFonts w:ascii="Times New Roman" w:hAnsi="Times New Roman" w:cs="Times New Roman"/>
          <w:sz w:val="24"/>
          <w:szCs w:val="24"/>
          <w:vertAlign w:val="superscript"/>
          <w:lang w:val="en-US"/>
        </w:rPr>
        <w:t>1</w:t>
      </w:r>
      <w:r w:rsidR="008C1DD4" w:rsidRPr="00EB274E">
        <w:rPr>
          <w:rFonts w:ascii="Times New Roman" w:hAnsi="Times New Roman" w:cs="Times New Roman"/>
          <w:sz w:val="24"/>
          <w:szCs w:val="24"/>
          <w:lang w:val="en-US"/>
        </w:rPr>
        <w:t xml:space="preserve">, </w:t>
      </w:r>
      <w:r w:rsidR="00EB274E" w:rsidRPr="00EB274E">
        <w:rPr>
          <w:rFonts w:ascii="Times New Roman" w:hAnsi="Times New Roman" w:cs="Times New Roman"/>
          <w:sz w:val="24"/>
          <w:szCs w:val="24"/>
          <w:lang w:val="en-US"/>
        </w:rPr>
        <w:t xml:space="preserve">Jan </w:t>
      </w:r>
      <w:proofErr w:type="spellStart"/>
      <w:r w:rsidR="00EB274E" w:rsidRPr="00EB274E">
        <w:rPr>
          <w:rFonts w:ascii="Times New Roman" w:hAnsi="Times New Roman" w:cs="Times New Roman"/>
          <w:sz w:val="24"/>
          <w:szCs w:val="24"/>
          <w:lang w:val="en-US"/>
        </w:rPr>
        <w:t>Jesper</w:t>
      </w:r>
      <w:proofErr w:type="spellEnd"/>
      <w:r w:rsidR="00EB274E" w:rsidRPr="00EB274E">
        <w:rPr>
          <w:rFonts w:ascii="Times New Roman" w:hAnsi="Times New Roman" w:cs="Times New Roman"/>
          <w:sz w:val="24"/>
          <w:szCs w:val="24"/>
          <w:lang w:val="en-US"/>
        </w:rPr>
        <w:t xml:space="preserve"> Andreasen</w:t>
      </w:r>
      <w:r w:rsidR="00EB274E" w:rsidRPr="00EB274E">
        <w:rPr>
          <w:rFonts w:ascii="Times New Roman" w:hAnsi="Times New Roman" w:cs="Times New Roman"/>
          <w:sz w:val="24"/>
          <w:szCs w:val="24"/>
          <w:vertAlign w:val="superscript"/>
          <w:lang w:val="en-US"/>
        </w:rPr>
        <w:t>1</w:t>
      </w:r>
      <w:r w:rsidR="00EB274E" w:rsidRPr="00EB274E">
        <w:rPr>
          <w:rFonts w:ascii="Times New Roman" w:hAnsi="Times New Roman" w:cs="Times New Roman"/>
          <w:sz w:val="24"/>
          <w:szCs w:val="24"/>
          <w:lang w:val="en-US"/>
        </w:rPr>
        <w:t xml:space="preserve">, </w:t>
      </w:r>
      <w:proofErr w:type="spellStart"/>
      <w:r w:rsidR="00EB274E" w:rsidRPr="00EB274E">
        <w:rPr>
          <w:rFonts w:ascii="Times New Roman" w:eastAsia="Times New Roman" w:hAnsi="Times New Roman" w:cs="Times New Roman"/>
          <w:sz w:val="24"/>
          <w:szCs w:val="24"/>
          <w:lang w:val="en-US" w:eastAsia="da-DK"/>
        </w:rPr>
        <w:t>Birthe</w:t>
      </w:r>
      <w:proofErr w:type="spellEnd"/>
      <w:r w:rsidR="00EB274E" w:rsidRPr="00EB274E">
        <w:rPr>
          <w:rFonts w:ascii="Times New Roman" w:eastAsia="Times New Roman" w:hAnsi="Times New Roman" w:cs="Times New Roman"/>
          <w:sz w:val="24"/>
          <w:szCs w:val="24"/>
          <w:lang w:val="en-US" w:eastAsia="da-DK"/>
        </w:rPr>
        <w:t xml:space="preserve"> Dinesen</w:t>
      </w:r>
      <w:r w:rsidR="00EB274E" w:rsidRPr="00EB274E">
        <w:rPr>
          <w:rFonts w:ascii="Times New Roman" w:eastAsia="Times New Roman" w:hAnsi="Times New Roman" w:cs="Times New Roman"/>
          <w:sz w:val="24"/>
          <w:szCs w:val="24"/>
          <w:vertAlign w:val="superscript"/>
          <w:lang w:val="en-US" w:eastAsia="da-DK"/>
        </w:rPr>
        <w:t>2</w:t>
      </w:r>
      <w:r w:rsidR="00EB274E" w:rsidRPr="00EB274E">
        <w:rPr>
          <w:rFonts w:ascii="Times New Roman" w:eastAsia="Times New Roman" w:hAnsi="Times New Roman" w:cs="Times New Roman"/>
          <w:sz w:val="24"/>
          <w:szCs w:val="24"/>
          <w:lang w:val="en-US" w:eastAsia="da-DK"/>
        </w:rPr>
        <w:t>, John Hansen</w:t>
      </w:r>
      <w:r w:rsidR="00EB274E" w:rsidRPr="00EB274E">
        <w:rPr>
          <w:rFonts w:ascii="Times New Roman" w:eastAsia="Times New Roman" w:hAnsi="Times New Roman" w:cs="Times New Roman"/>
          <w:sz w:val="24"/>
          <w:szCs w:val="24"/>
          <w:vertAlign w:val="superscript"/>
          <w:lang w:val="en-US" w:eastAsia="da-DK"/>
        </w:rPr>
        <w:t>2</w:t>
      </w:r>
      <w:r w:rsidR="00EB274E" w:rsidRPr="00EB274E">
        <w:rPr>
          <w:rFonts w:ascii="Times New Roman" w:eastAsia="Times New Roman" w:hAnsi="Times New Roman" w:cs="Times New Roman"/>
          <w:sz w:val="24"/>
          <w:szCs w:val="24"/>
          <w:lang w:val="en-US" w:eastAsia="da-DK"/>
        </w:rPr>
        <w:t>, Anita Tracey</w:t>
      </w:r>
      <w:r w:rsidR="00EB274E" w:rsidRPr="00EB274E">
        <w:rPr>
          <w:rFonts w:ascii="Times New Roman" w:eastAsia="Times New Roman" w:hAnsi="Times New Roman" w:cs="Times New Roman"/>
          <w:sz w:val="24"/>
          <w:szCs w:val="24"/>
          <w:vertAlign w:val="superscript"/>
          <w:lang w:val="en-US" w:eastAsia="da-DK"/>
        </w:rPr>
        <w:t>1</w:t>
      </w:r>
      <w:r w:rsidR="0050625D" w:rsidRPr="0050625D">
        <w:rPr>
          <w:rFonts w:ascii="Times New Roman" w:eastAsia="Times New Roman" w:hAnsi="Times New Roman" w:cs="Times New Roman"/>
          <w:sz w:val="24"/>
          <w:szCs w:val="24"/>
          <w:lang w:val="en-US" w:eastAsia="da-DK"/>
        </w:rPr>
        <w:t>,</w:t>
      </w:r>
      <w:r w:rsidR="0050625D" w:rsidRPr="0050625D">
        <w:rPr>
          <w:rFonts w:ascii="Times New Roman" w:hAnsi="Times New Roman" w:cs="Times New Roman"/>
          <w:sz w:val="24"/>
          <w:szCs w:val="24"/>
          <w:lang w:val="en-US"/>
        </w:rPr>
        <w:t xml:space="preserve"> </w:t>
      </w:r>
      <w:r w:rsidR="0050625D" w:rsidRPr="00EB274E">
        <w:rPr>
          <w:rFonts w:ascii="Times New Roman" w:hAnsi="Times New Roman" w:cs="Times New Roman"/>
          <w:sz w:val="24"/>
          <w:szCs w:val="24"/>
          <w:lang w:val="en-US"/>
        </w:rPr>
        <w:t>Lars Arendt-Nielsen</w:t>
      </w:r>
      <w:r w:rsidR="0050625D" w:rsidRPr="00EB274E">
        <w:rPr>
          <w:rFonts w:ascii="Times New Roman" w:hAnsi="Times New Roman" w:cs="Times New Roman"/>
          <w:sz w:val="24"/>
          <w:szCs w:val="24"/>
          <w:vertAlign w:val="superscript"/>
          <w:lang w:val="en-US"/>
        </w:rPr>
        <w:t>2</w:t>
      </w:r>
    </w:p>
    <w:p w:rsidR="00871F3F" w:rsidRPr="004E01E7" w:rsidRDefault="005D4F1B" w:rsidP="00144E32">
      <w:pPr>
        <w:pStyle w:val="Ingenafstand"/>
        <w:spacing w:line="360" w:lineRule="auto"/>
        <w:rPr>
          <w:rFonts w:ascii="Times New Roman" w:eastAsia="Times New Roman" w:hAnsi="Times New Roman" w:cs="Times New Roman"/>
          <w:b/>
          <w:color w:val="222222"/>
          <w:sz w:val="24"/>
          <w:szCs w:val="24"/>
          <w:lang w:val="en-US" w:eastAsia="da-DK"/>
        </w:rPr>
      </w:pPr>
      <w:r>
        <w:rPr>
          <w:rFonts w:ascii="Times New Roman" w:eastAsia="Times New Roman" w:hAnsi="Times New Roman" w:cs="Times New Roman"/>
          <w:b/>
          <w:color w:val="222222"/>
          <w:sz w:val="24"/>
          <w:szCs w:val="24"/>
          <w:lang w:val="en-US" w:eastAsia="da-DK"/>
        </w:rPr>
        <w:t>Institutions</w:t>
      </w:r>
      <w:r w:rsidR="00871F3F" w:rsidRPr="004E01E7">
        <w:rPr>
          <w:rFonts w:ascii="Times New Roman" w:eastAsia="Times New Roman" w:hAnsi="Times New Roman" w:cs="Times New Roman"/>
          <w:b/>
          <w:color w:val="222222"/>
          <w:sz w:val="24"/>
          <w:szCs w:val="24"/>
          <w:lang w:val="en-US" w:eastAsia="da-DK"/>
        </w:rPr>
        <w:t xml:space="preserve">: </w:t>
      </w:r>
    </w:p>
    <w:p w:rsidR="00871F3F" w:rsidRPr="00FD39B8" w:rsidRDefault="00751B58" w:rsidP="00144E32">
      <w:pPr>
        <w:pStyle w:val="Ingenafstand"/>
        <w:spacing w:line="360" w:lineRule="auto"/>
        <w:rPr>
          <w:rFonts w:ascii="Times New Roman" w:hAnsi="Times New Roman" w:cs="Times New Roman"/>
          <w:bCs/>
          <w:sz w:val="24"/>
          <w:szCs w:val="24"/>
          <w:lang w:val="en-US"/>
        </w:rPr>
      </w:pPr>
      <w:r w:rsidRPr="00FD39B8">
        <w:rPr>
          <w:rFonts w:ascii="Times New Roman" w:eastAsia="Times New Roman" w:hAnsi="Times New Roman" w:cs="Times New Roman"/>
          <w:color w:val="222222"/>
          <w:sz w:val="24"/>
          <w:szCs w:val="24"/>
          <w:lang w:val="en-US" w:eastAsia="da-DK"/>
        </w:rPr>
        <w:t>1]</w:t>
      </w:r>
      <w:r w:rsidR="00871F3F" w:rsidRPr="00FD39B8">
        <w:rPr>
          <w:rFonts w:ascii="Times New Roman" w:eastAsia="Times New Roman" w:hAnsi="Times New Roman" w:cs="Times New Roman"/>
          <w:color w:val="222222"/>
          <w:sz w:val="24"/>
          <w:szCs w:val="24"/>
          <w:lang w:val="en-US" w:eastAsia="da-DK"/>
        </w:rPr>
        <w:t xml:space="preserve"> </w:t>
      </w:r>
      <w:r w:rsidR="00871F3F" w:rsidRPr="00FD39B8">
        <w:rPr>
          <w:rFonts w:ascii="Times New Roman" w:hAnsi="Times New Roman" w:cs="Times New Roman"/>
          <w:bCs/>
          <w:sz w:val="24"/>
          <w:szCs w:val="24"/>
          <w:lang w:val="en-US"/>
        </w:rPr>
        <w:t xml:space="preserve">Department of Cardiothoracic Surgery, Center for Cardiovascular Research, Aalborg University Hospital. </w:t>
      </w:r>
    </w:p>
    <w:p w:rsidR="00871F3F" w:rsidRPr="00FD39B8" w:rsidRDefault="00751B58" w:rsidP="00144E32">
      <w:pPr>
        <w:pStyle w:val="Ingenafstand"/>
        <w:spacing w:line="360" w:lineRule="auto"/>
        <w:rPr>
          <w:rFonts w:ascii="Times New Roman" w:hAnsi="Times New Roman" w:cs="Times New Roman"/>
          <w:sz w:val="24"/>
          <w:szCs w:val="24"/>
          <w:lang w:val="en-US"/>
        </w:rPr>
      </w:pPr>
      <w:r w:rsidRPr="00FD39B8">
        <w:rPr>
          <w:rFonts w:ascii="Times New Roman" w:hAnsi="Times New Roman" w:cs="Times New Roman"/>
          <w:bCs/>
          <w:sz w:val="24"/>
          <w:szCs w:val="24"/>
          <w:lang w:val="en-US"/>
        </w:rPr>
        <w:t>2]</w:t>
      </w:r>
      <w:r w:rsidR="00871F3F" w:rsidRPr="00FD39B8">
        <w:rPr>
          <w:rFonts w:ascii="Times New Roman" w:hAnsi="Times New Roman" w:cs="Times New Roman"/>
          <w:bCs/>
          <w:sz w:val="24"/>
          <w:szCs w:val="24"/>
          <w:lang w:val="en-US"/>
        </w:rPr>
        <w:t xml:space="preserve"> </w:t>
      </w:r>
      <w:r w:rsidR="00871F3F" w:rsidRPr="00FD39B8">
        <w:rPr>
          <w:rFonts w:ascii="Times New Roman" w:hAnsi="Times New Roman" w:cs="Times New Roman"/>
          <w:sz w:val="24"/>
          <w:szCs w:val="24"/>
          <w:lang w:val="en-US"/>
        </w:rPr>
        <w:t xml:space="preserve">Center for Sensory-Motor Interaction (SMI), </w:t>
      </w:r>
      <w:r w:rsidR="00871F3F" w:rsidRPr="00FD39B8">
        <w:rPr>
          <w:rFonts w:ascii="Times New Roman" w:eastAsia="Times New Roman" w:hAnsi="Times New Roman" w:cs="Times New Roman"/>
          <w:sz w:val="24"/>
          <w:szCs w:val="24"/>
          <w:lang w:val="en-US" w:eastAsia="da-DK"/>
        </w:rPr>
        <w:t xml:space="preserve">Department of Health Science and Technology, </w:t>
      </w:r>
      <w:r w:rsidR="00871F3F" w:rsidRPr="00FD39B8">
        <w:rPr>
          <w:rFonts w:ascii="Times New Roman" w:hAnsi="Times New Roman" w:cs="Times New Roman"/>
          <w:bCs/>
          <w:sz w:val="24"/>
          <w:szCs w:val="24"/>
          <w:lang w:val="en-US"/>
        </w:rPr>
        <w:t>Aalborg University Hospital</w:t>
      </w:r>
    </w:p>
    <w:p w:rsidR="00E96ECB" w:rsidRPr="00FD39B8" w:rsidRDefault="00E96ECB" w:rsidP="00E96EC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da-DK"/>
        </w:rPr>
      </w:pPr>
      <w:r w:rsidRPr="00FD39B8">
        <w:rPr>
          <w:rFonts w:ascii="Times New Roman" w:eastAsia="Times New Roman" w:hAnsi="Times New Roman" w:cs="Times New Roman"/>
          <w:b/>
          <w:color w:val="222222"/>
          <w:sz w:val="24"/>
          <w:szCs w:val="24"/>
          <w:lang w:val="en-US" w:eastAsia="da-DK"/>
        </w:rPr>
        <w:t>Email:</w:t>
      </w:r>
      <w:r w:rsidRPr="00FD39B8">
        <w:rPr>
          <w:rFonts w:ascii="Times New Roman" w:eastAsia="Times New Roman" w:hAnsi="Times New Roman" w:cs="Times New Roman"/>
          <w:color w:val="222222"/>
          <w:sz w:val="24"/>
          <w:szCs w:val="24"/>
          <w:lang w:val="en-US" w:eastAsia="da-DK"/>
        </w:rPr>
        <w:t xml:space="preserve"> carsten.sim@gmail.com</w:t>
      </w:r>
    </w:p>
    <w:p w:rsidR="009A61EB" w:rsidRPr="00FD39B8" w:rsidRDefault="00E96ECB" w:rsidP="009A61EB">
      <w:pPr>
        <w:pStyle w:val="Ingenafstand"/>
        <w:spacing w:line="360" w:lineRule="auto"/>
        <w:rPr>
          <w:rFonts w:ascii="Times New Roman" w:hAnsi="Times New Roman" w:cs="Times New Roman"/>
          <w:sz w:val="24"/>
          <w:szCs w:val="24"/>
          <w:lang w:val="en-US"/>
        </w:rPr>
      </w:pPr>
      <w:r w:rsidRPr="00FD39B8">
        <w:rPr>
          <w:rFonts w:ascii="Times New Roman" w:eastAsia="Times New Roman" w:hAnsi="Times New Roman" w:cs="Times New Roman"/>
          <w:b/>
          <w:bCs/>
          <w:color w:val="222222"/>
          <w:sz w:val="24"/>
          <w:szCs w:val="24"/>
          <w:lang w:val="en-US" w:eastAsia="da-DK"/>
        </w:rPr>
        <w:t>Objectives</w:t>
      </w:r>
      <w:r w:rsidRPr="00FD39B8">
        <w:rPr>
          <w:rFonts w:ascii="Times New Roman" w:eastAsia="Times New Roman" w:hAnsi="Times New Roman" w:cs="Times New Roman"/>
          <w:color w:val="222222"/>
          <w:sz w:val="24"/>
          <w:szCs w:val="24"/>
          <w:lang w:val="en-US" w:eastAsia="da-DK"/>
        </w:rPr>
        <w:t>:</w:t>
      </w:r>
      <w:r w:rsidR="009A61EB" w:rsidRPr="00FD39B8">
        <w:rPr>
          <w:rFonts w:ascii="Times New Roman" w:eastAsia="Times New Roman" w:hAnsi="Times New Roman" w:cs="Times New Roman"/>
          <w:color w:val="222222"/>
          <w:sz w:val="24"/>
          <w:szCs w:val="24"/>
          <w:lang w:val="en-US" w:eastAsia="da-DK"/>
        </w:rPr>
        <w:t xml:space="preserve"> </w:t>
      </w:r>
      <w:r w:rsidR="009A61EB" w:rsidRPr="00FD39B8">
        <w:rPr>
          <w:rFonts w:ascii="Times New Roman" w:hAnsi="Times New Roman" w:cs="Times New Roman"/>
          <w:sz w:val="24"/>
          <w:szCs w:val="24"/>
          <w:lang w:val="en-US"/>
        </w:rPr>
        <w:t xml:space="preserve">Chronic post thoracotomy pain (CPTP) is a common complication after lung surgery with a reported incidence varying from 25% to 65%. All though some risk factors for </w:t>
      </w:r>
      <w:proofErr w:type="gramStart"/>
      <w:r w:rsidR="009A61EB" w:rsidRPr="00FD39B8">
        <w:rPr>
          <w:rFonts w:ascii="Times New Roman" w:hAnsi="Times New Roman" w:cs="Times New Roman"/>
          <w:sz w:val="24"/>
          <w:szCs w:val="24"/>
          <w:lang w:val="en-US"/>
        </w:rPr>
        <w:t>developing  CPTP</w:t>
      </w:r>
      <w:proofErr w:type="gramEnd"/>
      <w:r w:rsidR="009A61EB" w:rsidRPr="00FD39B8">
        <w:rPr>
          <w:rFonts w:ascii="Times New Roman" w:hAnsi="Times New Roman" w:cs="Times New Roman"/>
          <w:sz w:val="24"/>
          <w:szCs w:val="24"/>
          <w:lang w:val="en-US"/>
        </w:rPr>
        <w:t xml:space="preserve"> have been identified, the pathophysiological mechanism remain poorly understood. </w:t>
      </w:r>
    </w:p>
    <w:p w:rsidR="009A61EB" w:rsidRPr="00FD39B8" w:rsidRDefault="009A61EB" w:rsidP="009A61EB">
      <w:pPr>
        <w:spacing w:line="360" w:lineRule="auto"/>
        <w:rPr>
          <w:rFonts w:ascii="Times New Roman" w:hAnsi="Times New Roman" w:cs="Times New Roman"/>
          <w:sz w:val="24"/>
          <w:szCs w:val="24"/>
          <w:lang w:val="en-US"/>
        </w:rPr>
      </w:pPr>
      <w:r w:rsidRPr="00FD39B8">
        <w:rPr>
          <w:rFonts w:ascii="Times New Roman" w:hAnsi="Times New Roman" w:cs="Times New Roman"/>
          <w:sz w:val="24"/>
          <w:szCs w:val="24"/>
          <w:lang w:val="en-US"/>
        </w:rPr>
        <w:t>The aim of this study is to explore the development of chronic post-thoracotomy pain and by quantitative sensory testing (QST) be able to identify patients more susceptible to develop CPTP. We speculate that patients with reduced diffuse noxious inhibitory control (DNIC) of their endogenous analgesia system will be in higher risk of developing CPTP.</w:t>
      </w:r>
    </w:p>
    <w:p w:rsidR="009A61EB" w:rsidRPr="00FD39B8" w:rsidRDefault="00E96ECB" w:rsidP="009A61EB">
      <w:pPr>
        <w:pStyle w:val="Ingenafstand"/>
        <w:spacing w:line="360" w:lineRule="auto"/>
        <w:rPr>
          <w:rFonts w:ascii="Times New Roman" w:hAnsi="Times New Roman" w:cs="Times New Roman"/>
          <w:sz w:val="24"/>
          <w:szCs w:val="24"/>
          <w:lang w:val="en-US"/>
        </w:rPr>
      </w:pPr>
      <w:r w:rsidRPr="00FD39B8">
        <w:rPr>
          <w:rFonts w:ascii="Times New Roman" w:eastAsia="Times New Roman" w:hAnsi="Times New Roman" w:cs="Times New Roman"/>
          <w:b/>
          <w:bCs/>
          <w:color w:val="222222"/>
          <w:sz w:val="24"/>
          <w:szCs w:val="24"/>
          <w:lang w:val="en-US" w:eastAsia="da-DK"/>
        </w:rPr>
        <w:t>Materials and methods</w:t>
      </w:r>
      <w:r w:rsidRPr="00FD39B8">
        <w:rPr>
          <w:rFonts w:ascii="Times New Roman" w:eastAsia="Times New Roman" w:hAnsi="Times New Roman" w:cs="Times New Roman"/>
          <w:color w:val="222222"/>
          <w:sz w:val="24"/>
          <w:szCs w:val="24"/>
          <w:lang w:val="en-US" w:eastAsia="da-DK"/>
        </w:rPr>
        <w:t>:</w:t>
      </w:r>
      <w:r w:rsidR="009A61EB" w:rsidRPr="00FD39B8">
        <w:rPr>
          <w:rFonts w:ascii="Times New Roman" w:eastAsia="Times New Roman" w:hAnsi="Times New Roman" w:cs="Times New Roman"/>
          <w:color w:val="222222"/>
          <w:sz w:val="24"/>
          <w:szCs w:val="24"/>
          <w:lang w:val="en-US" w:eastAsia="da-DK"/>
        </w:rPr>
        <w:t xml:space="preserve"> </w:t>
      </w:r>
      <w:r w:rsidR="009A61EB" w:rsidRPr="00FD39B8">
        <w:rPr>
          <w:rFonts w:ascii="Times New Roman" w:hAnsi="Times New Roman" w:cs="Times New Roman"/>
          <w:sz w:val="24"/>
          <w:szCs w:val="24"/>
          <w:lang w:val="en-US"/>
        </w:rPr>
        <w:t xml:space="preserve">In the following 2-3 </w:t>
      </w:r>
      <w:proofErr w:type="gramStart"/>
      <w:r w:rsidR="009A61EB" w:rsidRPr="00FD39B8">
        <w:rPr>
          <w:rFonts w:ascii="Times New Roman" w:hAnsi="Times New Roman" w:cs="Times New Roman"/>
          <w:sz w:val="24"/>
          <w:szCs w:val="24"/>
          <w:lang w:val="en-US"/>
        </w:rPr>
        <w:t>years</w:t>
      </w:r>
      <w:proofErr w:type="gramEnd"/>
      <w:r w:rsidR="009A61EB" w:rsidRPr="00FD39B8">
        <w:rPr>
          <w:rFonts w:ascii="Times New Roman" w:hAnsi="Times New Roman" w:cs="Times New Roman"/>
          <w:sz w:val="24"/>
          <w:szCs w:val="24"/>
          <w:lang w:val="en-US"/>
        </w:rPr>
        <w:t xml:space="preserve"> we intend to include a total of 206 patients. </w:t>
      </w:r>
    </w:p>
    <w:p w:rsidR="009A61EB" w:rsidRPr="00FD39B8" w:rsidRDefault="009A61EB" w:rsidP="009A61EB">
      <w:pPr>
        <w:pStyle w:val="Ingenafstand"/>
        <w:spacing w:line="360" w:lineRule="auto"/>
        <w:rPr>
          <w:rFonts w:ascii="Times New Roman" w:hAnsi="Times New Roman" w:cs="Times New Roman"/>
          <w:sz w:val="24"/>
          <w:szCs w:val="24"/>
          <w:lang w:val="en-US"/>
        </w:rPr>
      </w:pPr>
      <w:r w:rsidRPr="00FD39B8">
        <w:rPr>
          <w:rFonts w:ascii="Times New Roman" w:hAnsi="Times New Roman" w:cs="Times New Roman"/>
          <w:sz w:val="24"/>
          <w:szCs w:val="24"/>
          <w:lang w:val="en-US"/>
        </w:rPr>
        <w:t>Inclusion criteria</w:t>
      </w:r>
      <w:proofErr w:type="gramStart"/>
      <w:r w:rsidRPr="00FD39B8">
        <w:rPr>
          <w:rFonts w:ascii="Times New Roman" w:hAnsi="Times New Roman" w:cs="Times New Roman"/>
          <w:sz w:val="24"/>
          <w:szCs w:val="24"/>
          <w:lang w:val="en-US"/>
        </w:rPr>
        <w:t>;</w:t>
      </w:r>
      <w:proofErr w:type="gramEnd"/>
      <w:r w:rsidRPr="00FD39B8">
        <w:rPr>
          <w:rFonts w:ascii="Times New Roman" w:hAnsi="Times New Roman" w:cs="Times New Roman"/>
          <w:sz w:val="24"/>
          <w:szCs w:val="24"/>
          <w:lang w:val="en-US"/>
        </w:rPr>
        <w:t xml:space="preserve"> patients undergoing lung surgery (incl. VATS) on the indication suspected lung cancer, age &gt; 18, ability to understand oral and written information. </w:t>
      </w:r>
    </w:p>
    <w:p w:rsidR="009A61EB" w:rsidRPr="00FD39B8" w:rsidRDefault="009A61EB" w:rsidP="009A61EB">
      <w:pPr>
        <w:pStyle w:val="Ingenafstand"/>
        <w:spacing w:line="360" w:lineRule="auto"/>
        <w:rPr>
          <w:rFonts w:ascii="Times New Roman" w:hAnsi="Times New Roman" w:cs="Times New Roman"/>
          <w:sz w:val="24"/>
          <w:szCs w:val="24"/>
          <w:lang w:val="en-US"/>
        </w:rPr>
      </w:pPr>
      <w:r w:rsidRPr="00FD39B8">
        <w:rPr>
          <w:rFonts w:ascii="Times New Roman" w:hAnsi="Times New Roman" w:cs="Times New Roman"/>
          <w:i/>
          <w:sz w:val="24"/>
          <w:szCs w:val="24"/>
          <w:lang w:val="en-US"/>
        </w:rPr>
        <w:t>QST:</w:t>
      </w:r>
      <w:r w:rsidRPr="00FD39B8">
        <w:rPr>
          <w:rFonts w:ascii="Times New Roman" w:hAnsi="Times New Roman" w:cs="Times New Roman"/>
          <w:sz w:val="24"/>
          <w:szCs w:val="24"/>
          <w:lang w:val="en-US"/>
        </w:rPr>
        <w:t xml:space="preserve"> For evaluation of DNIC, pain stimuli is applied using computer controlled cuff inflation around the </w:t>
      </w:r>
      <w:proofErr w:type="gramStart"/>
      <w:r w:rsidRPr="00FD39B8">
        <w:rPr>
          <w:rFonts w:ascii="Times New Roman" w:hAnsi="Times New Roman" w:cs="Times New Roman"/>
          <w:sz w:val="24"/>
          <w:szCs w:val="24"/>
          <w:lang w:val="en-US"/>
        </w:rPr>
        <w:t>patients</w:t>
      </w:r>
      <w:proofErr w:type="gramEnd"/>
      <w:r w:rsidRPr="00FD39B8">
        <w:rPr>
          <w:rFonts w:ascii="Times New Roman" w:hAnsi="Times New Roman" w:cs="Times New Roman"/>
          <w:sz w:val="24"/>
          <w:szCs w:val="24"/>
          <w:lang w:val="en-US"/>
        </w:rPr>
        <w:t xml:space="preserve"> lower legs. In all </w:t>
      </w:r>
      <w:proofErr w:type="gramStart"/>
      <w:r w:rsidRPr="00FD39B8">
        <w:rPr>
          <w:rFonts w:ascii="Times New Roman" w:hAnsi="Times New Roman" w:cs="Times New Roman"/>
          <w:sz w:val="24"/>
          <w:szCs w:val="24"/>
          <w:lang w:val="en-US"/>
        </w:rPr>
        <w:t>tests</w:t>
      </w:r>
      <w:proofErr w:type="gramEnd"/>
      <w:r w:rsidRPr="00FD39B8">
        <w:rPr>
          <w:rFonts w:ascii="Times New Roman" w:hAnsi="Times New Roman" w:cs="Times New Roman"/>
          <w:sz w:val="24"/>
          <w:szCs w:val="24"/>
          <w:lang w:val="en-US"/>
        </w:rPr>
        <w:t xml:space="preserve"> p</w:t>
      </w:r>
      <w:r w:rsidRPr="00FD39B8">
        <w:rPr>
          <w:rFonts w:ascii="Times New Roman" w:hAnsi="Times New Roman" w:cs="Times New Roman"/>
          <w:color w:val="000000"/>
          <w:sz w:val="24"/>
          <w:szCs w:val="24"/>
          <w:shd w:val="clear" w:color="auto" w:fill="FFFFFF"/>
          <w:lang w:val="en-US"/>
        </w:rPr>
        <w:t>ain intensity was assessed on a visual analogue scale (VAS).</w:t>
      </w:r>
    </w:p>
    <w:p w:rsidR="009A61EB" w:rsidRPr="00FD39B8" w:rsidRDefault="009A61EB" w:rsidP="009A61EB">
      <w:pPr>
        <w:pStyle w:val="Ingenafstand"/>
        <w:spacing w:line="360" w:lineRule="auto"/>
        <w:rPr>
          <w:rFonts w:ascii="Times New Roman" w:hAnsi="Times New Roman" w:cs="Times New Roman"/>
          <w:sz w:val="24"/>
          <w:szCs w:val="24"/>
          <w:lang w:val="en-US"/>
        </w:rPr>
      </w:pPr>
      <w:r w:rsidRPr="00FD39B8">
        <w:rPr>
          <w:rFonts w:ascii="Times New Roman" w:hAnsi="Times New Roman" w:cs="Times New Roman"/>
          <w:i/>
          <w:sz w:val="24"/>
          <w:szCs w:val="24"/>
          <w:lang w:val="en-US"/>
        </w:rPr>
        <w:t>Questionnaires:</w:t>
      </w:r>
      <w:r w:rsidRPr="00FD39B8">
        <w:rPr>
          <w:rFonts w:ascii="Times New Roman" w:hAnsi="Times New Roman" w:cs="Times New Roman"/>
          <w:sz w:val="24"/>
          <w:szCs w:val="24"/>
          <w:lang w:val="en-US"/>
        </w:rPr>
        <w:t xml:space="preserve"> Patients fill out four different questionnaires at different intervals.</w:t>
      </w:r>
    </w:p>
    <w:p w:rsidR="009A61EB" w:rsidRPr="00FD39B8" w:rsidRDefault="009A61EB" w:rsidP="009A61EB">
      <w:pPr>
        <w:pStyle w:val="Ingenafstand"/>
        <w:numPr>
          <w:ilvl w:val="0"/>
          <w:numId w:val="1"/>
        </w:numPr>
        <w:spacing w:line="360" w:lineRule="auto"/>
        <w:ind w:left="567"/>
        <w:rPr>
          <w:rFonts w:ascii="Times New Roman" w:hAnsi="Times New Roman" w:cs="Times New Roman"/>
          <w:sz w:val="24"/>
          <w:szCs w:val="24"/>
          <w:lang w:val="en-US"/>
        </w:rPr>
      </w:pPr>
      <w:r w:rsidRPr="00FD39B8">
        <w:rPr>
          <w:rFonts w:ascii="Times New Roman" w:hAnsi="Times New Roman" w:cs="Times New Roman"/>
          <w:sz w:val="24"/>
          <w:szCs w:val="24"/>
          <w:lang w:val="en-US"/>
        </w:rPr>
        <w:t xml:space="preserve">Use of medication; before surgery, at </w:t>
      </w:r>
      <w:proofErr w:type="gramStart"/>
      <w:r w:rsidRPr="00FD39B8">
        <w:rPr>
          <w:rFonts w:ascii="Times New Roman" w:hAnsi="Times New Roman" w:cs="Times New Roman"/>
          <w:sz w:val="24"/>
          <w:szCs w:val="24"/>
          <w:lang w:val="en-US"/>
        </w:rPr>
        <w:t>post anesthesia care unit</w:t>
      </w:r>
      <w:proofErr w:type="gramEnd"/>
      <w:r w:rsidRPr="00FD39B8">
        <w:rPr>
          <w:rFonts w:ascii="Times New Roman" w:hAnsi="Times New Roman" w:cs="Times New Roman"/>
          <w:sz w:val="24"/>
          <w:szCs w:val="24"/>
          <w:lang w:val="en-US"/>
        </w:rPr>
        <w:t xml:space="preserve">, at discharge, </w:t>
      </w:r>
      <w:r w:rsidR="00FD39B8" w:rsidRPr="00FD39B8">
        <w:rPr>
          <w:rFonts w:ascii="Times New Roman" w:hAnsi="Times New Roman" w:cs="Times New Roman"/>
          <w:sz w:val="24"/>
          <w:szCs w:val="24"/>
          <w:lang w:val="en-US"/>
        </w:rPr>
        <w:t>after 6/</w:t>
      </w:r>
      <w:r w:rsidRPr="00FD39B8">
        <w:rPr>
          <w:rFonts w:ascii="Times New Roman" w:hAnsi="Times New Roman" w:cs="Times New Roman"/>
          <w:sz w:val="24"/>
          <w:szCs w:val="24"/>
          <w:lang w:val="en-US"/>
        </w:rPr>
        <w:t>12 months.</w:t>
      </w:r>
    </w:p>
    <w:p w:rsidR="009A61EB" w:rsidRPr="00FD39B8" w:rsidRDefault="009A61EB" w:rsidP="009A61EB">
      <w:pPr>
        <w:pStyle w:val="Ingenafstand"/>
        <w:numPr>
          <w:ilvl w:val="0"/>
          <w:numId w:val="1"/>
        </w:numPr>
        <w:spacing w:line="360" w:lineRule="auto"/>
        <w:ind w:left="567"/>
        <w:rPr>
          <w:rFonts w:ascii="Times New Roman" w:hAnsi="Times New Roman" w:cs="Times New Roman"/>
          <w:sz w:val="24"/>
          <w:szCs w:val="24"/>
          <w:lang w:val="en-US"/>
        </w:rPr>
      </w:pPr>
      <w:r w:rsidRPr="00FD39B8">
        <w:rPr>
          <w:rFonts w:ascii="Times New Roman" w:hAnsi="Times New Roman" w:cs="Times New Roman"/>
          <w:sz w:val="24"/>
          <w:szCs w:val="24"/>
          <w:lang w:val="en-US"/>
        </w:rPr>
        <w:t>Depression/anxiety scores.</w:t>
      </w:r>
    </w:p>
    <w:p w:rsidR="009A61EB" w:rsidRPr="00FD39B8" w:rsidRDefault="009A61EB" w:rsidP="009A61EB">
      <w:pPr>
        <w:pStyle w:val="Ingenafstand"/>
        <w:numPr>
          <w:ilvl w:val="0"/>
          <w:numId w:val="1"/>
        </w:numPr>
        <w:spacing w:line="360" w:lineRule="auto"/>
        <w:ind w:left="567"/>
        <w:rPr>
          <w:rFonts w:ascii="Times New Roman" w:hAnsi="Times New Roman" w:cs="Times New Roman"/>
          <w:sz w:val="24"/>
          <w:szCs w:val="24"/>
          <w:lang w:val="en-US"/>
        </w:rPr>
      </w:pPr>
      <w:r w:rsidRPr="00FD39B8">
        <w:rPr>
          <w:rFonts w:ascii="Times New Roman" w:hAnsi="Times New Roman" w:cs="Times New Roman"/>
          <w:sz w:val="24"/>
          <w:szCs w:val="24"/>
          <w:lang w:val="en-US"/>
        </w:rPr>
        <w:t>Neuropathic pain indicators; prior to surgery and day one after surgery</w:t>
      </w:r>
    </w:p>
    <w:p w:rsidR="009A61EB" w:rsidRPr="00FD39B8" w:rsidRDefault="009A61EB" w:rsidP="009A61EB">
      <w:pPr>
        <w:pStyle w:val="Ingenafstand"/>
        <w:numPr>
          <w:ilvl w:val="0"/>
          <w:numId w:val="1"/>
        </w:numPr>
        <w:spacing w:line="360" w:lineRule="auto"/>
        <w:ind w:left="567"/>
        <w:rPr>
          <w:rFonts w:ascii="Times New Roman" w:hAnsi="Times New Roman" w:cs="Times New Roman"/>
          <w:sz w:val="24"/>
          <w:szCs w:val="24"/>
          <w:lang w:val="en-US"/>
        </w:rPr>
      </w:pPr>
      <w:r w:rsidRPr="00FD39B8">
        <w:rPr>
          <w:rFonts w:ascii="Times New Roman" w:hAnsi="Times New Roman" w:cs="Times New Roman"/>
          <w:sz w:val="24"/>
          <w:szCs w:val="24"/>
          <w:lang w:val="en-US"/>
        </w:rPr>
        <w:t>Pain diary; Prior to surgery, at post anesthesia care unit and every second week for 12 months.</w:t>
      </w:r>
    </w:p>
    <w:p w:rsidR="00FD39B8" w:rsidRPr="00FD39B8" w:rsidRDefault="009A61EB" w:rsidP="00FD39B8">
      <w:pPr>
        <w:pStyle w:val="Ingenafstand"/>
        <w:spacing w:line="360" w:lineRule="auto"/>
        <w:rPr>
          <w:rFonts w:ascii="Times New Roman" w:hAnsi="Times New Roman" w:cs="Times New Roman"/>
          <w:sz w:val="24"/>
          <w:szCs w:val="24"/>
          <w:lang w:val="en-US"/>
        </w:rPr>
      </w:pPr>
      <w:r w:rsidRPr="00FD39B8">
        <w:rPr>
          <w:rFonts w:ascii="Times New Roman" w:hAnsi="Times New Roman" w:cs="Times New Roman"/>
          <w:sz w:val="24"/>
          <w:szCs w:val="24"/>
          <w:lang w:val="en-US"/>
        </w:rPr>
        <w:t>The above mentioned questionnaires can, according to patients wishes/ability, be answered by letter, E-mail or smartphone/</w:t>
      </w:r>
      <w:proofErr w:type="gramStart"/>
      <w:r w:rsidRPr="00FD39B8">
        <w:rPr>
          <w:rFonts w:ascii="Times New Roman" w:hAnsi="Times New Roman" w:cs="Times New Roman"/>
          <w:sz w:val="24"/>
          <w:szCs w:val="24"/>
          <w:lang w:val="en-US"/>
        </w:rPr>
        <w:t>tablet .</w:t>
      </w:r>
      <w:proofErr w:type="gramEnd"/>
      <w:r w:rsidRPr="00FD39B8">
        <w:rPr>
          <w:rFonts w:ascii="Times New Roman" w:hAnsi="Times New Roman" w:cs="Times New Roman"/>
          <w:sz w:val="24"/>
          <w:szCs w:val="24"/>
          <w:lang w:val="en-US"/>
        </w:rPr>
        <w:t xml:space="preserve"> A specific software program </w:t>
      </w:r>
      <w:proofErr w:type="gramStart"/>
      <w:r w:rsidRPr="00FD39B8">
        <w:rPr>
          <w:rFonts w:ascii="Times New Roman" w:hAnsi="Times New Roman" w:cs="Times New Roman"/>
          <w:sz w:val="24"/>
          <w:szCs w:val="24"/>
          <w:lang w:val="en-US"/>
        </w:rPr>
        <w:t>has been designed</w:t>
      </w:r>
      <w:proofErr w:type="gramEnd"/>
      <w:r w:rsidRPr="00FD39B8">
        <w:rPr>
          <w:rFonts w:ascii="Times New Roman" w:hAnsi="Times New Roman" w:cs="Times New Roman"/>
          <w:sz w:val="24"/>
          <w:szCs w:val="24"/>
          <w:lang w:val="en-US"/>
        </w:rPr>
        <w:t xml:space="preserve"> to manage smartphone-/tablet questionnaires and data-collection. </w:t>
      </w:r>
    </w:p>
    <w:p w:rsidR="002B428C" w:rsidRDefault="002B428C" w:rsidP="00FD39B8">
      <w:pPr>
        <w:pStyle w:val="Ingenafstand"/>
        <w:spacing w:line="360" w:lineRule="auto"/>
        <w:rPr>
          <w:rFonts w:ascii="Times New Roman" w:eastAsia="Times New Roman" w:hAnsi="Times New Roman" w:cs="Times New Roman"/>
          <w:b/>
          <w:bCs/>
          <w:color w:val="222222"/>
          <w:sz w:val="24"/>
          <w:szCs w:val="24"/>
          <w:lang w:val="en-US" w:eastAsia="da-DK"/>
        </w:rPr>
      </w:pPr>
    </w:p>
    <w:p w:rsidR="00FD39B8" w:rsidRDefault="00E96ECB" w:rsidP="00FD39B8">
      <w:pPr>
        <w:pStyle w:val="Ingenafstand"/>
        <w:spacing w:line="360" w:lineRule="auto"/>
        <w:rPr>
          <w:rFonts w:ascii="Times New Roman" w:hAnsi="Times New Roman" w:cs="Times New Roman"/>
          <w:sz w:val="24"/>
          <w:szCs w:val="24"/>
          <w:lang w:val="en-US"/>
        </w:rPr>
      </w:pPr>
      <w:r w:rsidRPr="00FD39B8">
        <w:rPr>
          <w:rFonts w:ascii="Times New Roman" w:eastAsia="Times New Roman" w:hAnsi="Times New Roman" w:cs="Times New Roman"/>
          <w:b/>
          <w:bCs/>
          <w:color w:val="222222"/>
          <w:sz w:val="24"/>
          <w:szCs w:val="24"/>
          <w:lang w:val="en-US" w:eastAsia="da-DK"/>
        </w:rPr>
        <w:t>Results</w:t>
      </w:r>
      <w:r w:rsidRPr="00FD39B8">
        <w:rPr>
          <w:rFonts w:ascii="Times New Roman" w:eastAsia="Times New Roman" w:hAnsi="Times New Roman" w:cs="Times New Roman"/>
          <w:color w:val="222222"/>
          <w:sz w:val="24"/>
          <w:szCs w:val="24"/>
          <w:lang w:val="en-US" w:eastAsia="da-DK"/>
        </w:rPr>
        <w:t>:</w:t>
      </w:r>
      <w:r w:rsidR="00871F3F" w:rsidRPr="00FD39B8">
        <w:rPr>
          <w:rFonts w:ascii="Times New Roman" w:eastAsia="Times New Roman" w:hAnsi="Times New Roman" w:cs="Times New Roman"/>
          <w:color w:val="222222"/>
          <w:sz w:val="24"/>
          <w:szCs w:val="24"/>
          <w:lang w:val="en-US" w:eastAsia="da-DK"/>
        </w:rPr>
        <w:t xml:space="preserve"> </w:t>
      </w:r>
      <w:r w:rsidR="008C1DD4">
        <w:rPr>
          <w:rFonts w:ascii="Times New Roman" w:eastAsia="Times New Roman" w:hAnsi="Times New Roman" w:cs="Times New Roman"/>
          <w:color w:val="222222"/>
          <w:sz w:val="24"/>
          <w:szCs w:val="24"/>
          <w:lang w:val="en-US" w:eastAsia="da-DK"/>
        </w:rPr>
        <w:t xml:space="preserve">Will follow </w:t>
      </w:r>
      <w:proofErr w:type="gramStart"/>
      <w:r w:rsidR="008C1DD4">
        <w:rPr>
          <w:rFonts w:ascii="Times New Roman" w:eastAsia="Times New Roman" w:hAnsi="Times New Roman" w:cs="Times New Roman"/>
          <w:color w:val="222222"/>
          <w:sz w:val="24"/>
          <w:szCs w:val="24"/>
          <w:lang w:val="en-US" w:eastAsia="da-DK"/>
        </w:rPr>
        <w:t>when all data are collected and analyzed</w:t>
      </w:r>
      <w:r w:rsidR="008C1DD4" w:rsidRPr="00FD39B8">
        <w:rPr>
          <w:rFonts w:ascii="Times New Roman" w:hAnsi="Times New Roman" w:cs="Times New Roman"/>
          <w:sz w:val="24"/>
          <w:szCs w:val="24"/>
          <w:lang w:val="en-US"/>
        </w:rPr>
        <w:t xml:space="preserve"> </w:t>
      </w:r>
      <w:r w:rsidR="009A61EB" w:rsidRPr="00FD39B8">
        <w:rPr>
          <w:rFonts w:ascii="Times New Roman" w:hAnsi="Times New Roman" w:cs="Times New Roman"/>
          <w:sz w:val="24"/>
          <w:szCs w:val="24"/>
          <w:lang w:val="en-US"/>
        </w:rPr>
        <w:t>(</w:t>
      </w:r>
      <w:proofErr w:type="spellStart"/>
      <w:r w:rsidR="009A61EB" w:rsidRPr="00FD39B8">
        <w:rPr>
          <w:rFonts w:ascii="Times New Roman" w:hAnsi="Times New Roman" w:cs="Times New Roman"/>
          <w:sz w:val="24"/>
          <w:szCs w:val="24"/>
          <w:lang w:val="en-US"/>
        </w:rPr>
        <w:t>aprox</w:t>
      </w:r>
      <w:proofErr w:type="spellEnd"/>
      <w:r w:rsidR="009A61EB" w:rsidRPr="00FD39B8">
        <w:rPr>
          <w:rFonts w:ascii="Times New Roman" w:hAnsi="Times New Roman" w:cs="Times New Roman"/>
          <w:sz w:val="24"/>
          <w:szCs w:val="24"/>
          <w:lang w:val="en-US"/>
        </w:rPr>
        <w:t>. 2-3 years)</w:t>
      </w:r>
      <w:proofErr w:type="gramEnd"/>
      <w:r w:rsidR="008C1DD4">
        <w:rPr>
          <w:rFonts w:ascii="Times New Roman" w:hAnsi="Times New Roman" w:cs="Times New Roman"/>
          <w:sz w:val="24"/>
          <w:szCs w:val="24"/>
          <w:lang w:val="en-US"/>
        </w:rPr>
        <w:t>.</w:t>
      </w:r>
    </w:p>
    <w:p w:rsidR="00E96ECB" w:rsidRPr="00FD39B8" w:rsidRDefault="00E96ECB" w:rsidP="002B428C">
      <w:pPr>
        <w:pStyle w:val="Ingenafstand"/>
        <w:spacing w:line="360" w:lineRule="auto"/>
        <w:rPr>
          <w:rFonts w:ascii="Times New Roman" w:hAnsi="Times New Roman" w:cs="Times New Roman"/>
          <w:sz w:val="24"/>
          <w:szCs w:val="24"/>
          <w:lang w:val="en-US"/>
        </w:rPr>
      </w:pPr>
      <w:r w:rsidRPr="00FD39B8">
        <w:rPr>
          <w:rFonts w:ascii="Times New Roman" w:eastAsia="Times New Roman" w:hAnsi="Times New Roman" w:cs="Times New Roman"/>
          <w:b/>
          <w:bCs/>
          <w:color w:val="222222"/>
          <w:sz w:val="24"/>
          <w:szCs w:val="24"/>
          <w:lang w:val="en-US" w:eastAsia="da-DK"/>
        </w:rPr>
        <w:t>Discussion</w:t>
      </w:r>
      <w:r w:rsidRPr="00FD39B8">
        <w:rPr>
          <w:rFonts w:ascii="Times New Roman" w:eastAsia="Times New Roman" w:hAnsi="Times New Roman" w:cs="Times New Roman"/>
          <w:color w:val="222222"/>
          <w:sz w:val="24"/>
          <w:szCs w:val="24"/>
          <w:lang w:val="en-US" w:eastAsia="da-DK"/>
        </w:rPr>
        <w:t>:</w:t>
      </w:r>
      <w:r w:rsidR="00871F3F" w:rsidRPr="00FD39B8">
        <w:rPr>
          <w:rFonts w:ascii="Times New Roman" w:eastAsia="Times New Roman" w:hAnsi="Times New Roman" w:cs="Times New Roman"/>
          <w:color w:val="222222"/>
          <w:sz w:val="24"/>
          <w:szCs w:val="24"/>
          <w:lang w:val="en-US" w:eastAsia="da-DK"/>
        </w:rPr>
        <w:t xml:space="preserve"> </w:t>
      </w:r>
      <w:r w:rsidR="00FD39B8">
        <w:rPr>
          <w:rFonts w:ascii="Times New Roman" w:eastAsia="Times New Roman" w:hAnsi="Times New Roman" w:cs="Times New Roman"/>
          <w:color w:val="222222"/>
          <w:sz w:val="24"/>
          <w:szCs w:val="24"/>
          <w:lang w:val="en-US" w:eastAsia="da-DK"/>
        </w:rPr>
        <w:t xml:space="preserve">Will follow when all data </w:t>
      </w:r>
      <w:proofErr w:type="gramStart"/>
      <w:r w:rsidR="00FD39B8">
        <w:rPr>
          <w:rFonts w:ascii="Times New Roman" w:eastAsia="Times New Roman" w:hAnsi="Times New Roman" w:cs="Times New Roman"/>
          <w:color w:val="222222"/>
          <w:sz w:val="24"/>
          <w:szCs w:val="24"/>
          <w:lang w:val="en-US" w:eastAsia="da-DK"/>
        </w:rPr>
        <w:t>are collected and analyzed</w:t>
      </w:r>
      <w:proofErr w:type="gramEnd"/>
      <w:r w:rsidR="008C1DD4">
        <w:rPr>
          <w:rFonts w:ascii="Times New Roman" w:eastAsia="Times New Roman" w:hAnsi="Times New Roman" w:cs="Times New Roman"/>
          <w:color w:val="222222"/>
          <w:sz w:val="24"/>
          <w:szCs w:val="24"/>
          <w:lang w:val="en-US" w:eastAsia="da-DK"/>
        </w:rPr>
        <w:t>.</w:t>
      </w:r>
    </w:p>
    <w:sectPr w:rsidR="00E96ECB" w:rsidRPr="00FD39B8" w:rsidSect="00377B42">
      <w:pgSz w:w="11906" w:h="16838"/>
      <w:pgMar w:top="1134" w:right="849" w:bottom="170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06CF8"/>
    <w:multiLevelType w:val="hybridMultilevel"/>
    <w:tmpl w:val="85AA632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AC"/>
    <w:rsid w:val="000A6AEF"/>
    <w:rsid w:val="000C679C"/>
    <w:rsid w:val="00144E32"/>
    <w:rsid w:val="002B428C"/>
    <w:rsid w:val="002C02F4"/>
    <w:rsid w:val="00377B42"/>
    <w:rsid w:val="004E01E7"/>
    <w:rsid w:val="004F2BE1"/>
    <w:rsid w:val="0050625D"/>
    <w:rsid w:val="0051406D"/>
    <w:rsid w:val="00544A8E"/>
    <w:rsid w:val="005D4F1B"/>
    <w:rsid w:val="006400D2"/>
    <w:rsid w:val="00751B58"/>
    <w:rsid w:val="00815B05"/>
    <w:rsid w:val="00871F3F"/>
    <w:rsid w:val="00876AA6"/>
    <w:rsid w:val="008C1DD4"/>
    <w:rsid w:val="009A61EB"/>
    <w:rsid w:val="00AC2414"/>
    <w:rsid w:val="00B12DAC"/>
    <w:rsid w:val="00D75D9E"/>
    <w:rsid w:val="00DF6169"/>
    <w:rsid w:val="00E96ECB"/>
    <w:rsid w:val="00EB274E"/>
    <w:rsid w:val="00FD39B8"/>
    <w:rsid w:val="00FF19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AE6E8-F91A-4373-96B6-3C1FEB38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06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12DAC"/>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Ingenafstand">
    <w:name w:val="No Spacing"/>
    <w:uiPriority w:val="1"/>
    <w:qFormat/>
    <w:rsid w:val="00E96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6952">
      <w:bodyDiv w:val="1"/>
      <w:marLeft w:val="0"/>
      <w:marRight w:val="0"/>
      <w:marTop w:val="0"/>
      <w:marBottom w:val="0"/>
      <w:divBdr>
        <w:top w:val="none" w:sz="0" w:space="0" w:color="auto"/>
        <w:left w:val="none" w:sz="0" w:space="0" w:color="auto"/>
        <w:bottom w:val="none" w:sz="0" w:space="0" w:color="auto"/>
        <w:right w:val="none" w:sz="0" w:space="0" w:color="auto"/>
      </w:divBdr>
    </w:div>
    <w:div w:id="591932915">
      <w:bodyDiv w:val="1"/>
      <w:marLeft w:val="0"/>
      <w:marRight w:val="0"/>
      <w:marTop w:val="0"/>
      <w:marBottom w:val="0"/>
      <w:divBdr>
        <w:top w:val="none" w:sz="0" w:space="0" w:color="auto"/>
        <w:left w:val="none" w:sz="0" w:space="0" w:color="auto"/>
        <w:bottom w:val="none" w:sz="0" w:space="0" w:color="auto"/>
        <w:right w:val="none" w:sz="0" w:space="0" w:color="auto"/>
      </w:divBdr>
    </w:div>
    <w:div w:id="1491946283">
      <w:bodyDiv w:val="1"/>
      <w:marLeft w:val="0"/>
      <w:marRight w:val="0"/>
      <w:marTop w:val="0"/>
      <w:marBottom w:val="0"/>
      <w:divBdr>
        <w:top w:val="none" w:sz="0" w:space="0" w:color="auto"/>
        <w:left w:val="none" w:sz="0" w:space="0" w:color="auto"/>
        <w:bottom w:val="none" w:sz="0" w:space="0" w:color="auto"/>
        <w:right w:val="none" w:sz="0" w:space="0" w:color="auto"/>
      </w:divBdr>
    </w:div>
    <w:div w:id="21464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6792-33B0-4444-95B1-C57F7D8D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Vision</cp:lastModifiedBy>
  <cp:revision>2</cp:revision>
  <dcterms:created xsi:type="dcterms:W3CDTF">2015-03-20T21:15:00Z</dcterms:created>
  <dcterms:modified xsi:type="dcterms:W3CDTF">2015-03-20T21:15:00Z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carsten.sim.phd@gmail.com@www.mendeley.com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