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75CCC5" w14:textId="13147BA2" w:rsidR="054F9C17" w:rsidRDefault="054F9C17" w:rsidP="054F9C17">
      <w:pPr>
        <w:jc w:val="center"/>
        <w:rPr>
          <w:rFonts w:ascii="Calibri" w:eastAsia="Calibri" w:hAnsi="Calibri" w:cs="Calibri"/>
          <w:b/>
          <w:bCs/>
          <w:u w:val="single"/>
        </w:rPr>
      </w:pPr>
      <w:r w:rsidRPr="054F9C17">
        <w:rPr>
          <w:rFonts w:ascii="Calibri" w:eastAsia="Calibri" w:hAnsi="Calibri" w:cs="Calibri"/>
          <w:b/>
          <w:bCs/>
          <w:u w:val="single"/>
        </w:rPr>
        <w:t>P</w:t>
      </w:r>
      <w:r w:rsidR="00B90C63">
        <w:rPr>
          <w:rFonts w:ascii="Calibri" w:eastAsia="Calibri" w:hAnsi="Calibri" w:cs="Calibri"/>
          <w:b/>
          <w:bCs/>
          <w:u w:val="single"/>
        </w:rPr>
        <w:t>RO</w:t>
      </w:r>
      <w:r w:rsidRPr="054F9C17">
        <w:rPr>
          <w:rFonts w:ascii="Calibri" w:eastAsia="Calibri" w:hAnsi="Calibri" w:cs="Calibri"/>
          <w:b/>
          <w:bCs/>
          <w:u w:val="single"/>
        </w:rPr>
        <w:t>GRAM TEMADAG 20.05.19:</w:t>
      </w:r>
    </w:p>
    <w:p w14:paraId="57140A57" w14:textId="50207333" w:rsidR="00D76063" w:rsidRPr="00D76063" w:rsidRDefault="00D76063" w:rsidP="054F9C17">
      <w:pPr>
        <w:jc w:val="center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Lokale 13 i uddannelsesbygningen</w:t>
      </w:r>
      <w:r w:rsidR="00B90C63">
        <w:rPr>
          <w:rFonts w:ascii="Calibri" w:eastAsia="Calibri" w:hAnsi="Calibri" w:cs="Calibri"/>
          <w:b/>
          <w:bCs/>
        </w:rPr>
        <w:t xml:space="preserve"> BBH</w:t>
      </w:r>
    </w:p>
    <w:p w14:paraId="0B7589F5" w14:textId="0F2A8379" w:rsidR="054F9C17" w:rsidRDefault="054F9C17" w:rsidP="054F9C17">
      <w:pPr>
        <w:rPr>
          <w:rFonts w:ascii="Calibri" w:eastAsia="Calibri" w:hAnsi="Calibri" w:cs="Calibri"/>
          <w:u w:val="single"/>
        </w:rPr>
      </w:pPr>
    </w:p>
    <w:p w14:paraId="538367B9" w14:textId="18A8C172" w:rsidR="054F9C17" w:rsidRDefault="054F9C17" w:rsidP="054F9C17">
      <w:pPr>
        <w:rPr>
          <w:rFonts w:ascii="Calibri" w:eastAsia="Calibri" w:hAnsi="Calibri" w:cs="Calibri"/>
          <w:u w:val="single"/>
        </w:rPr>
      </w:pPr>
      <w:r w:rsidRPr="054F9C17">
        <w:rPr>
          <w:rFonts w:ascii="Calibri" w:eastAsia="Calibri" w:hAnsi="Calibri" w:cs="Calibri"/>
          <w:b/>
          <w:bCs/>
        </w:rPr>
        <w:t>Kl. 08.00 - 08.15: Intro og velkomst</w:t>
      </w:r>
      <w:r w:rsidR="00B90C63">
        <w:rPr>
          <w:rFonts w:ascii="Calibri" w:eastAsia="Calibri" w:hAnsi="Calibri" w:cs="Calibri"/>
        </w:rPr>
        <w:t>.</w:t>
      </w:r>
    </w:p>
    <w:p w14:paraId="147BE851" w14:textId="505897BA" w:rsidR="054F9C17" w:rsidRDefault="054F9C17" w:rsidP="054F9C17">
      <w:pPr>
        <w:rPr>
          <w:rFonts w:ascii="Calibri" w:eastAsia="Calibri" w:hAnsi="Calibri" w:cs="Calibri"/>
          <w:b/>
          <w:bCs/>
        </w:rPr>
      </w:pPr>
    </w:p>
    <w:p w14:paraId="4CDE146D" w14:textId="5C798C94" w:rsidR="007E5EF7" w:rsidRPr="00B90C63" w:rsidRDefault="054F9C17" w:rsidP="054F9C17">
      <w:pPr>
        <w:rPr>
          <w:rFonts w:ascii="Calibri" w:eastAsia="Calibri" w:hAnsi="Calibri" w:cs="Calibri"/>
          <w:b/>
          <w:bCs/>
        </w:rPr>
      </w:pPr>
      <w:r w:rsidRPr="054F9C17">
        <w:rPr>
          <w:rFonts w:ascii="Calibri" w:eastAsia="Calibri" w:hAnsi="Calibri" w:cs="Calibri"/>
          <w:b/>
          <w:bCs/>
        </w:rPr>
        <w:t xml:space="preserve">Kl. 08.15 - 10.00: </w:t>
      </w:r>
      <w:r w:rsidR="007E5EF7">
        <w:rPr>
          <w:rFonts w:ascii="Calibri" w:eastAsia="Calibri" w:hAnsi="Calibri" w:cs="Calibri"/>
          <w:b/>
          <w:bCs/>
        </w:rPr>
        <w:t>Seksualitet,</w:t>
      </w:r>
      <w:r w:rsidR="007E5EF7">
        <w:rPr>
          <w:rFonts w:ascii="Calibri" w:eastAsia="Calibri" w:hAnsi="Calibri" w:cs="Calibri"/>
          <w:bCs/>
        </w:rPr>
        <w:t xml:space="preserve"> </w:t>
      </w:r>
      <w:r w:rsidR="00DF1919" w:rsidRPr="00B90C63">
        <w:rPr>
          <w:rFonts w:ascii="Calibri" w:eastAsia="Calibri" w:hAnsi="Calibri" w:cs="Calibri"/>
          <w:b/>
          <w:bCs/>
        </w:rPr>
        <w:t>L</w:t>
      </w:r>
      <w:r w:rsidR="007E5EF7" w:rsidRPr="00B90C63">
        <w:rPr>
          <w:rFonts w:ascii="Calibri" w:eastAsia="Calibri" w:hAnsi="Calibri" w:cs="Calibri"/>
          <w:b/>
          <w:bCs/>
        </w:rPr>
        <w:t xml:space="preserve">æge fra </w:t>
      </w:r>
      <w:r w:rsidR="00DF1919" w:rsidRPr="00B90C63">
        <w:rPr>
          <w:rFonts w:ascii="Calibri" w:eastAsia="Calibri" w:hAnsi="Calibri" w:cs="Calibri"/>
          <w:b/>
          <w:bCs/>
        </w:rPr>
        <w:t xml:space="preserve">Sexologisk klinik RH afsnit 7411, </w:t>
      </w:r>
      <w:r w:rsidR="007E5EF7" w:rsidRPr="00B90C63">
        <w:rPr>
          <w:rFonts w:ascii="Calibri" w:eastAsia="Calibri" w:hAnsi="Calibri" w:cs="Calibri"/>
          <w:b/>
          <w:bCs/>
        </w:rPr>
        <w:t>Marie Court-Payen</w:t>
      </w:r>
      <w:r w:rsidR="00B90C63">
        <w:rPr>
          <w:rFonts w:ascii="Calibri" w:eastAsia="Calibri" w:hAnsi="Calibri" w:cs="Calibri"/>
          <w:b/>
          <w:bCs/>
        </w:rPr>
        <w:t>.</w:t>
      </w:r>
    </w:p>
    <w:p w14:paraId="36A7674B" w14:textId="77777777" w:rsidR="007E5EF7" w:rsidRPr="007E5EF7" w:rsidRDefault="007E5EF7" w:rsidP="007E5EF7">
      <w:pPr>
        <w:pStyle w:val="Listeafsnit"/>
        <w:numPr>
          <w:ilvl w:val="0"/>
          <w:numId w:val="3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Cs/>
        </w:rPr>
        <w:t>Hvad er sexologisk klinik og hvad tilbyder de af behandling.</w:t>
      </w:r>
    </w:p>
    <w:p w14:paraId="6FB5DBCF" w14:textId="1D11F6AD" w:rsidR="007E5EF7" w:rsidRPr="007E5EF7" w:rsidRDefault="007E5EF7" w:rsidP="007E5EF7">
      <w:pPr>
        <w:pStyle w:val="Listeafsnit"/>
        <w:numPr>
          <w:ilvl w:val="0"/>
          <w:numId w:val="3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Cs/>
        </w:rPr>
        <w:t>Undervisning i at tale om seksualitet. Hvordan kommer man over den barriere, hvad kan man spørge ind til og hvordan får man et overblik over, hvad det drejer sig om.</w:t>
      </w:r>
    </w:p>
    <w:p w14:paraId="4FE1F216" w14:textId="00BEB883" w:rsidR="007E5EF7" w:rsidRDefault="007E5EF7" w:rsidP="007E5EF7">
      <w:pPr>
        <w:pStyle w:val="Listeafsnit"/>
        <w:numPr>
          <w:ilvl w:val="0"/>
          <w:numId w:val="3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Seksualitet og handicap </w:t>
      </w:r>
      <w:r w:rsidR="00B90C63">
        <w:rPr>
          <w:rFonts w:ascii="Calibri" w:eastAsia="Calibri" w:hAnsi="Calibri" w:cs="Calibri"/>
        </w:rPr>
        <w:t>bl.a.</w:t>
      </w:r>
      <w:r>
        <w:rPr>
          <w:rFonts w:ascii="Calibri" w:eastAsia="Calibri" w:hAnsi="Calibri" w:cs="Calibri"/>
        </w:rPr>
        <w:t xml:space="preserve"> ifht </w:t>
      </w:r>
      <w:r w:rsidR="00B90C63">
        <w:rPr>
          <w:rFonts w:ascii="Calibri" w:eastAsia="Calibri" w:hAnsi="Calibri" w:cs="Calibri"/>
        </w:rPr>
        <w:t xml:space="preserve">den </w:t>
      </w:r>
      <w:r>
        <w:rPr>
          <w:rFonts w:ascii="Calibri" w:eastAsia="Calibri" w:hAnsi="Calibri" w:cs="Calibri"/>
        </w:rPr>
        <w:t xml:space="preserve">neurologiske </w:t>
      </w:r>
      <w:r w:rsidR="00B90C63">
        <w:rPr>
          <w:rFonts w:ascii="Calibri" w:eastAsia="Calibri" w:hAnsi="Calibri" w:cs="Calibri"/>
        </w:rPr>
        <w:t>patient</w:t>
      </w:r>
      <w:r>
        <w:rPr>
          <w:rFonts w:ascii="Calibri" w:eastAsia="Calibri" w:hAnsi="Calibri" w:cs="Calibri"/>
        </w:rPr>
        <w:t>.</w:t>
      </w:r>
    </w:p>
    <w:p w14:paraId="65177142" w14:textId="7CA4D153" w:rsidR="054F9C17" w:rsidRPr="00DF1919" w:rsidRDefault="007E5EF7" w:rsidP="054F9C17">
      <w:pPr>
        <w:pStyle w:val="Listeafsnit"/>
        <w:numPr>
          <w:ilvl w:val="0"/>
          <w:numId w:val="3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Spørgsmål og diskussion</w:t>
      </w:r>
      <w:r w:rsidR="00DF1919">
        <w:rPr>
          <w:rFonts w:ascii="Calibri" w:eastAsia="Calibri" w:hAnsi="Calibri" w:cs="Calibri"/>
        </w:rPr>
        <w:t>.</w:t>
      </w:r>
    </w:p>
    <w:p w14:paraId="0C33FAA4" w14:textId="42FA19A4" w:rsidR="054F9C17" w:rsidRDefault="054F9C17" w:rsidP="054F9C17">
      <w:pPr>
        <w:rPr>
          <w:rFonts w:ascii="Calibri" w:eastAsia="Calibri" w:hAnsi="Calibri" w:cs="Calibri"/>
          <w:b/>
          <w:bCs/>
        </w:rPr>
      </w:pPr>
    </w:p>
    <w:p w14:paraId="7B006CA4" w14:textId="7EEFB9ED" w:rsidR="054F9C17" w:rsidRDefault="054F9C17" w:rsidP="054F9C17">
      <w:pPr>
        <w:rPr>
          <w:rFonts w:ascii="Calibri" w:eastAsia="Calibri" w:hAnsi="Calibri" w:cs="Calibri"/>
        </w:rPr>
      </w:pPr>
      <w:r w:rsidRPr="054F9C17">
        <w:rPr>
          <w:rFonts w:ascii="Calibri" w:eastAsia="Calibri" w:hAnsi="Calibri" w:cs="Calibri"/>
          <w:b/>
          <w:bCs/>
        </w:rPr>
        <w:t>Kl. 10.00 - 10.15: Pause</w:t>
      </w:r>
      <w:r w:rsidRPr="054F9C17">
        <w:rPr>
          <w:rFonts w:ascii="Calibri" w:eastAsia="Calibri" w:hAnsi="Calibri" w:cs="Calibri"/>
        </w:rPr>
        <w:t>.</w:t>
      </w:r>
    </w:p>
    <w:p w14:paraId="341A65EA" w14:textId="73F940A5" w:rsidR="054F9C17" w:rsidRDefault="054F9C17" w:rsidP="054F9C17">
      <w:pPr>
        <w:rPr>
          <w:rFonts w:ascii="Calibri" w:eastAsia="Calibri" w:hAnsi="Calibri" w:cs="Calibri"/>
          <w:b/>
          <w:bCs/>
        </w:rPr>
      </w:pPr>
    </w:p>
    <w:p w14:paraId="71888CD5" w14:textId="79E8727B" w:rsidR="00D76063" w:rsidRPr="00B90C63" w:rsidRDefault="00D76063" w:rsidP="054F9C17">
      <w:pPr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 xml:space="preserve">Kl. 10.15 </w:t>
      </w:r>
      <w:r w:rsidR="007E5EF7">
        <w:rPr>
          <w:rFonts w:ascii="Calibri" w:eastAsia="Calibri" w:hAnsi="Calibri" w:cs="Calibri"/>
          <w:b/>
          <w:bCs/>
        </w:rPr>
        <w:t>– 12.00: Fremtidens patien</w:t>
      </w:r>
      <w:r w:rsidR="00DF1919">
        <w:rPr>
          <w:rFonts w:ascii="Calibri" w:eastAsia="Calibri" w:hAnsi="Calibri" w:cs="Calibri"/>
          <w:b/>
          <w:bCs/>
        </w:rPr>
        <w:t>t</w:t>
      </w:r>
      <w:r w:rsidR="00DF1919" w:rsidRPr="00B90C63">
        <w:rPr>
          <w:rFonts w:ascii="Calibri" w:eastAsia="Calibri" w:hAnsi="Calibri" w:cs="Calibri"/>
          <w:b/>
          <w:bCs/>
        </w:rPr>
        <w:t>,</w:t>
      </w:r>
      <w:r w:rsidR="007E5EF7" w:rsidRPr="00B90C63">
        <w:rPr>
          <w:rFonts w:ascii="Calibri" w:eastAsia="Calibri" w:hAnsi="Calibri" w:cs="Calibri"/>
          <w:b/>
          <w:bCs/>
        </w:rPr>
        <w:t xml:space="preserve"> </w:t>
      </w:r>
      <w:r w:rsidR="00DF1919" w:rsidRPr="00B90C63">
        <w:rPr>
          <w:rFonts w:ascii="Calibri" w:eastAsia="Calibri" w:hAnsi="Calibri" w:cs="Calibri"/>
          <w:b/>
          <w:bCs/>
        </w:rPr>
        <w:t>L</w:t>
      </w:r>
      <w:r w:rsidR="007E5EF7" w:rsidRPr="00B90C63">
        <w:rPr>
          <w:rFonts w:ascii="Calibri" w:eastAsia="Calibri" w:hAnsi="Calibri" w:cs="Calibri"/>
          <w:b/>
          <w:bCs/>
        </w:rPr>
        <w:t>ektor ph.d.</w:t>
      </w:r>
      <w:r w:rsidR="00DF1919" w:rsidRPr="00B90C63">
        <w:rPr>
          <w:rFonts w:ascii="Calibri" w:eastAsia="Calibri" w:hAnsi="Calibri" w:cs="Calibri"/>
          <w:b/>
          <w:bCs/>
        </w:rPr>
        <w:t xml:space="preserve"> Institut for Læring og Filosofi AAU, Karin Højberg</w:t>
      </w:r>
      <w:r w:rsidR="00B90C63">
        <w:rPr>
          <w:rFonts w:ascii="Calibri" w:eastAsia="Calibri" w:hAnsi="Calibri" w:cs="Calibri"/>
          <w:b/>
          <w:bCs/>
        </w:rPr>
        <w:t>.</w:t>
      </w:r>
    </w:p>
    <w:p w14:paraId="433D675F" w14:textId="1FD5A9F1" w:rsidR="054F9C17" w:rsidRDefault="00DF1919" w:rsidP="00DF1919">
      <w:pPr>
        <w:pStyle w:val="Listeafsnit"/>
        <w:numPr>
          <w:ilvl w:val="0"/>
          <w:numId w:val="3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Grænser for professionel autoritet i sundhedsprofessionelles møde med patienter og pårørende.</w:t>
      </w:r>
    </w:p>
    <w:p w14:paraId="62E54037" w14:textId="59FF4F44" w:rsidR="00DF1919" w:rsidRDefault="00DF1919" w:rsidP="00DF1919">
      <w:pPr>
        <w:pStyle w:val="Listeafsnit"/>
        <w:numPr>
          <w:ilvl w:val="0"/>
          <w:numId w:val="3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Hvorfor hører patienterne ikke bare efter?</w:t>
      </w:r>
    </w:p>
    <w:p w14:paraId="3290D61F" w14:textId="7D5E22D3" w:rsidR="00DF1919" w:rsidRPr="00DF1919" w:rsidRDefault="00DF1919" w:rsidP="00DF1919">
      <w:pPr>
        <w:pStyle w:val="Listeafsnit"/>
        <w:numPr>
          <w:ilvl w:val="0"/>
          <w:numId w:val="3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Spørgsmål og diskussion.</w:t>
      </w:r>
    </w:p>
    <w:p w14:paraId="78CA0C3C" w14:textId="362CECAF" w:rsidR="054F9C17" w:rsidRDefault="054F9C17" w:rsidP="054F9C17">
      <w:pPr>
        <w:rPr>
          <w:rFonts w:ascii="Calibri" w:eastAsia="Calibri" w:hAnsi="Calibri" w:cs="Calibri"/>
          <w:b/>
          <w:bCs/>
        </w:rPr>
      </w:pPr>
    </w:p>
    <w:p w14:paraId="1880CB12" w14:textId="2EAC9518" w:rsidR="054F9C17" w:rsidRDefault="054F9C17" w:rsidP="054F9C17">
      <w:pPr>
        <w:rPr>
          <w:rFonts w:ascii="Calibri" w:eastAsia="Calibri" w:hAnsi="Calibri" w:cs="Calibri"/>
          <w:b/>
          <w:bCs/>
        </w:rPr>
      </w:pPr>
      <w:r w:rsidRPr="054F9C17">
        <w:rPr>
          <w:rFonts w:ascii="Calibri" w:eastAsia="Calibri" w:hAnsi="Calibri" w:cs="Calibri"/>
          <w:b/>
          <w:bCs/>
        </w:rPr>
        <w:t>Kl. 12.00 - 12.30: Frokost.</w:t>
      </w:r>
      <w:bookmarkStart w:id="0" w:name="_GoBack"/>
      <w:bookmarkEnd w:id="0"/>
    </w:p>
    <w:p w14:paraId="09AC95A9" w14:textId="3AF06E2C" w:rsidR="054F9C17" w:rsidRDefault="054F9C17" w:rsidP="054F9C17">
      <w:pPr>
        <w:rPr>
          <w:rFonts w:ascii="Calibri" w:eastAsia="Calibri" w:hAnsi="Calibri" w:cs="Calibri"/>
          <w:b/>
          <w:bCs/>
        </w:rPr>
      </w:pPr>
    </w:p>
    <w:p w14:paraId="7CE5EB42" w14:textId="36BCD011" w:rsidR="00DF1919" w:rsidRDefault="054F9C17" w:rsidP="054F9C17">
      <w:pPr>
        <w:rPr>
          <w:rFonts w:ascii="Calibri" w:eastAsia="Calibri" w:hAnsi="Calibri" w:cs="Calibri"/>
          <w:bCs/>
        </w:rPr>
      </w:pPr>
      <w:r w:rsidRPr="054F9C17">
        <w:rPr>
          <w:rFonts w:ascii="Calibri" w:eastAsia="Calibri" w:hAnsi="Calibri" w:cs="Calibri"/>
          <w:b/>
          <w:bCs/>
        </w:rPr>
        <w:t xml:space="preserve">Kl. 12.30 </w:t>
      </w:r>
      <w:r w:rsidR="00DF1919">
        <w:rPr>
          <w:rFonts w:ascii="Calibri" w:eastAsia="Calibri" w:hAnsi="Calibri" w:cs="Calibri"/>
          <w:b/>
          <w:bCs/>
        </w:rPr>
        <w:t>–</w:t>
      </w:r>
      <w:r w:rsidRPr="054F9C17">
        <w:rPr>
          <w:rFonts w:ascii="Calibri" w:eastAsia="Calibri" w:hAnsi="Calibri" w:cs="Calibri"/>
          <w:b/>
          <w:bCs/>
        </w:rPr>
        <w:t xml:space="preserve"> 1</w:t>
      </w:r>
      <w:r w:rsidR="00DF1919">
        <w:rPr>
          <w:rFonts w:ascii="Calibri" w:eastAsia="Calibri" w:hAnsi="Calibri" w:cs="Calibri"/>
          <w:b/>
          <w:bCs/>
        </w:rPr>
        <w:t>4.30</w:t>
      </w:r>
      <w:r w:rsidRPr="054F9C17">
        <w:rPr>
          <w:rFonts w:ascii="Calibri" w:eastAsia="Calibri" w:hAnsi="Calibri" w:cs="Calibri"/>
          <w:b/>
          <w:bCs/>
        </w:rPr>
        <w:t>:</w:t>
      </w:r>
      <w:r w:rsidRPr="054F9C17">
        <w:rPr>
          <w:rFonts w:ascii="Calibri" w:eastAsia="Calibri" w:hAnsi="Calibri" w:cs="Calibri"/>
        </w:rPr>
        <w:t xml:space="preserve"> </w:t>
      </w:r>
      <w:r w:rsidRPr="054F9C17">
        <w:rPr>
          <w:rFonts w:ascii="Calibri" w:eastAsia="Calibri" w:hAnsi="Calibri" w:cs="Calibri"/>
          <w:b/>
          <w:bCs/>
        </w:rPr>
        <w:t>Den svære samtale</w:t>
      </w:r>
      <w:r w:rsidR="00DF1919">
        <w:rPr>
          <w:rFonts w:ascii="Calibri" w:eastAsia="Calibri" w:hAnsi="Calibri" w:cs="Calibri"/>
          <w:b/>
          <w:bCs/>
        </w:rPr>
        <w:t xml:space="preserve">, </w:t>
      </w:r>
      <w:r w:rsidR="00DF1919" w:rsidRPr="00B90C63">
        <w:rPr>
          <w:rFonts w:ascii="Calibri" w:eastAsia="Calibri" w:hAnsi="Calibri" w:cs="Calibri"/>
          <w:b/>
          <w:bCs/>
        </w:rPr>
        <w:t xml:space="preserve">Hospitalspræst </w:t>
      </w:r>
      <w:r w:rsidR="00B90C63">
        <w:rPr>
          <w:rFonts w:ascii="Calibri" w:eastAsia="Calibri" w:hAnsi="Calibri" w:cs="Calibri"/>
          <w:b/>
          <w:bCs/>
        </w:rPr>
        <w:t xml:space="preserve">fra </w:t>
      </w:r>
      <w:r w:rsidR="00DF1919" w:rsidRPr="00B90C63">
        <w:rPr>
          <w:rFonts w:ascii="Calibri" w:eastAsia="Calibri" w:hAnsi="Calibri" w:cs="Calibri"/>
          <w:b/>
          <w:bCs/>
        </w:rPr>
        <w:t>RH, Christian Busch</w:t>
      </w:r>
      <w:r w:rsidR="00B90C63">
        <w:rPr>
          <w:rFonts w:ascii="Calibri" w:eastAsia="Calibri" w:hAnsi="Calibri" w:cs="Calibri"/>
          <w:b/>
          <w:bCs/>
        </w:rPr>
        <w:t>.</w:t>
      </w:r>
    </w:p>
    <w:p w14:paraId="532308AC" w14:textId="18EA4D77" w:rsidR="00DF1919" w:rsidRDefault="00DF1919" w:rsidP="00DF1919">
      <w:pPr>
        <w:pStyle w:val="Listeafsnit"/>
        <w:numPr>
          <w:ilvl w:val="0"/>
          <w:numId w:val="3"/>
        </w:num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 xml:space="preserve">Den svære samtale kombineret med </w:t>
      </w:r>
      <w:r w:rsidR="00B90C63">
        <w:rPr>
          <w:rFonts w:ascii="Calibri" w:eastAsia="Calibri" w:hAnsi="Calibri" w:cs="Calibri"/>
          <w:bCs/>
        </w:rPr>
        <w:t>fremtidens patient</w:t>
      </w:r>
      <w:r>
        <w:rPr>
          <w:rFonts w:ascii="Calibri" w:eastAsia="Calibri" w:hAnsi="Calibri" w:cs="Calibri"/>
          <w:bCs/>
        </w:rPr>
        <w:t>.</w:t>
      </w:r>
    </w:p>
    <w:p w14:paraId="6BE3CE5B" w14:textId="77777777" w:rsidR="00B90C63" w:rsidRPr="00B90C63" w:rsidRDefault="00DF1919" w:rsidP="00DF1919">
      <w:pPr>
        <w:pStyle w:val="Listeafsnit"/>
        <w:numPr>
          <w:ilvl w:val="0"/>
          <w:numId w:val="3"/>
        </w:num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</w:rPr>
        <w:t>H</w:t>
      </w:r>
      <w:r w:rsidRPr="054F9C17">
        <w:rPr>
          <w:rFonts w:ascii="Calibri" w:eastAsia="Calibri" w:hAnsi="Calibri" w:cs="Calibri"/>
        </w:rPr>
        <w:t xml:space="preserve">vordan møder vi patienten bedst uden at tage håbet fra dem, men stadigvæk være realistiske og informere om sygdomsprocessen. </w:t>
      </w:r>
    </w:p>
    <w:p w14:paraId="6F2B367D" w14:textId="2541E465" w:rsidR="00DF1919" w:rsidRPr="00DF1919" w:rsidRDefault="00DF1919" w:rsidP="00DF1919">
      <w:pPr>
        <w:pStyle w:val="Listeafsnit"/>
        <w:numPr>
          <w:ilvl w:val="0"/>
          <w:numId w:val="3"/>
        </w:numPr>
        <w:rPr>
          <w:rFonts w:ascii="Calibri" w:eastAsia="Calibri" w:hAnsi="Calibri" w:cs="Calibri"/>
          <w:bCs/>
        </w:rPr>
      </w:pPr>
      <w:r w:rsidRPr="054F9C17">
        <w:rPr>
          <w:rFonts w:ascii="Calibri" w:eastAsia="Calibri" w:hAnsi="Calibri" w:cs="Calibri"/>
        </w:rPr>
        <w:t xml:space="preserve">Hvad inviterer vi til, overfor patienter når vi sidder i konsultationer? - Hvad er der grundlag for på forskellige tidspunkter i sygdomsforløbet? </w:t>
      </w:r>
    </w:p>
    <w:p w14:paraId="68FE053F" w14:textId="1D7066D5" w:rsidR="00DF1919" w:rsidRPr="00B90C63" w:rsidRDefault="00DF1919" w:rsidP="00DF1919">
      <w:pPr>
        <w:pStyle w:val="Listeafsnit"/>
        <w:numPr>
          <w:ilvl w:val="0"/>
          <w:numId w:val="3"/>
        </w:numPr>
        <w:rPr>
          <w:rFonts w:ascii="Calibri" w:eastAsia="Calibri" w:hAnsi="Calibri" w:cs="Calibri"/>
          <w:bCs/>
        </w:rPr>
      </w:pPr>
      <w:r w:rsidRPr="054F9C17">
        <w:rPr>
          <w:rFonts w:ascii="Calibri" w:eastAsia="Calibri" w:hAnsi="Calibri" w:cs="Calibri"/>
        </w:rPr>
        <w:t xml:space="preserve"> De vrede pårørende, hvordan håndterer vi de</w:t>
      </w:r>
      <w:r>
        <w:rPr>
          <w:rFonts w:ascii="Calibri" w:eastAsia="Calibri" w:hAnsi="Calibri" w:cs="Calibri"/>
        </w:rPr>
        <w:t>m</w:t>
      </w:r>
      <w:r w:rsidR="00B90C63">
        <w:rPr>
          <w:rFonts w:ascii="Calibri" w:eastAsia="Calibri" w:hAnsi="Calibri" w:cs="Calibri"/>
        </w:rPr>
        <w:t>?</w:t>
      </w:r>
    </w:p>
    <w:p w14:paraId="7C25B0E6" w14:textId="68D5CAE3" w:rsidR="00B90C63" w:rsidRPr="00DF1919" w:rsidRDefault="00B90C63" w:rsidP="00DF1919">
      <w:pPr>
        <w:pStyle w:val="Listeafsnit"/>
        <w:numPr>
          <w:ilvl w:val="0"/>
          <w:numId w:val="3"/>
        </w:num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Patienterne har tit selv bud på, hvilken behandling de skal have og har svært ved, at forstå de behandlingstilbud vi har til dem.</w:t>
      </w:r>
    </w:p>
    <w:p w14:paraId="37FF5099" w14:textId="2BDD0712" w:rsidR="054F9C17" w:rsidRPr="00DF1919" w:rsidRDefault="054F9C17" w:rsidP="00DF1919">
      <w:pPr>
        <w:pStyle w:val="Listeafsnit"/>
        <w:rPr>
          <w:rFonts w:ascii="Calibri" w:eastAsia="Calibri" w:hAnsi="Calibri" w:cs="Calibri"/>
          <w:b/>
          <w:bCs/>
        </w:rPr>
      </w:pPr>
    </w:p>
    <w:p w14:paraId="4DCCF647" w14:textId="0EA33425" w:rsidR="054F9C17" w:rsidRDefault="054F9C17" w:rsidP="054F9C17">
      <w:pPr>
        <w:rPr>
          <w:rFonts w:ascii="Calibri" w:eastAsia="Calibri" w:hAnsi="Calibri" w:cs="Calibri"/>
          <w:b/>
          <w:bCs/>
        </w:rPr>
      </w:pPr>
      <w:r w:rsidRPr="054F9C17">
        <w:rPr>
          <w:rFonts w:ascii="Calibri" w:eastAsia="Calibri" w:hAnsi="Calibri" w:cs="Calibri"/>
          <w:b/>
          <w:bCs/>
        </w:rPr>
        <w:t>Kl. 14.</w:t>
      </w:r>
      <w:r w:rsidR="00DF1919">
        <w:rPr>
          <w:rFonts w:ascii="Calibri" w:eastAsia="Calibri" w:hAnsi="Calibri" w:cs="Calibri"/>
          <w:b/>
          <w:bCs/>
        </w:rPr>
        <w:t>15</w:t>
      </w:r>
      <w:r w:rsidRPr="054F9C17">
        <w:rPr>
          <w:rFonts w:ascii="Calibri" w:eastAsia="Calibri" w:hAnsi="Calibri" w:cs="Calibri"/>
          <w:b/>
          <w:bCs/>
        </w:rPr>
        <w:t xml:space="preserve"> - 14.30: Afslutning den svære samtale.</w:t>
      </w:r>
    </w:p>
    <w:p w14:paraId="40262A9C" w14:textId="3E14A0D7" w:rsidR="054F9C17" w:rsidRDefault="054F9C17" w:rsidP="054F9C17">
      <w:pPr>
        <w:rPr>
          <w:rFonts w:ascii="Calibri" w:eastAsia="Calibri" w:hAnsi="Calibri" w:cs="Calibri"/>
          <w:b/>
          <w:bCs/>
        </w:rPr>
      </w:pPr>
    </w:p>
    <w:p w14:paraId="62043E00" w14:textId="6CD55FEC" w:rsidR="054F9C17" w:rsidRDefault="054F9C17" w:rsidP="054F9C17">
      <w:pPr>
        <w:rPr>
          <w:rFonts w:ascii="Calibri" w:eastAsia="Calibri" w:hAnsi="Calibri" w:cs="Calibri"/>
          <w:b/>
          <w:bCs/>
        </w:rPr>
      </w:pPr>
      <w:r w:rsidRPr="054F9C17">
        <w:rPr>
          <w:rFonts w:ascii="Calibri" w:eastAsia="Calibri" w:hAnsi="Calibri" w:cs="Calibri"/>
          <w:b/>
          <w:bCs/>
        </w:rPr>
        <w:t>Kl. 14.30 - 15.00: Konsensus om dagens undervisning</w:t>
      </w:r>
      <w:r w:rsidR="00DF1919">
        <w:rPr>
          <w:rFonts w:ascii="Calibri" w:eastAsia="Calibri" w:hAnsi="Calibri" w:cs="Calibri"/>
          <w:b/>
          <w:bCs/>
        </w:rPr>
        <w:t xml:space="preserve"> samt mulige emner til efterårets temadag.</w:t>
      </w:r>
      <w:r w:rsidRPr="054F9C17">
        <w:rPr>
          <w:rFonts w:ascii="Calibri" w:eastAsia="Calibri" w:hAnsi="Calibri" w:cs="Calibri"/>
          <w:b/>
          <w:bCs/>
        </w:rPr>
        <w:t xml:space="preserve"> </w:t>
      </w:r>
    </w:p>
    <w:p w14:paraId="6E88C884" w14:textId="7B482ADF" w:rsidR="054F9C17" w:rsidRDefault="00B90C63" w:rsidP="00B90C63">
      <w:pPr>
        <w:ind w:left="2608" w:firstLine="1304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Tak for i dag.</w:t>
      </w:r>
    </w:p>
    <w:sectPr w:rsidR="054F9C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49E06C" w14:textId="77777777" w:rsidR="00926E2E" w:rsidRDefault="00926E2E" w:rsidP="00DF1919">
      <w:pPr>
        <w:spacing w:after="0" w:line="240" w:lineRule="auto"/>
      </w:pPr>
      <w:r>
        <w:separator/>
      </w:r>
    </w:p>
  </w:endnote>
  <w:endnote w:type="continuationSeparator" w:id="0">
    <w:p w14:paraId="6B340A8B" w14:textId="77777777" w:rsidR="00926E2E" w:rsidRDefault="00926E2E" w:rsidP="00DF1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3F4488" w14:textId="77777777" w:rsidR="00DF1919" w:rsidRDefault="00DF1919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6EEE30" w14:textId="77777777" w:rsidR="00DF1919" w:rsidRDefault="00DF1919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A69BFF" w14:textId="77777777" w:rsidR="00DF1919" w:rsidRDefault="00DF1919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3E2BF0" w14:textId="77777777" w:rsidR="00926E2E" w:rsidRDefault="00926E2E" w:rsidP="00DF1919">
      <w:pPr>
        <w:spacing w:after="0" w:line="240" w:lineRule="auto"/>
      </w:pPr>
      <w:r>
        <w:separator/>
      </w:r>
    </w:p>
  </w:footnote>
  <w:footnote w:type="continuationSeparator" w:id="0">
    <w:p w14:paraId="25A43927" w14:textId="77777777" w:rsidR="00926E2E" w:rsidRDefault="00926E2E" w:rsidP="00DF19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BB0424" w14:textId="77777777" w:rsidR="00DF1919" w:rsidRDefault="00DF1919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40D452" w14:textId="77777777" w:rsidR="00DF1919" w:rsidRDefault="00DF1919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09FB63" w14:textId="77777777" w:rsidR="00DF1919" w:rsidRDefault="00DF1919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6001AF"/>
    <w:multiLevelType w:val="hybridMultilevel"/>
    <w:tmpl w:val="ECFC15E4"/>
    <w:lvl w:ilvl="0" w:tplc="2630629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7158FF"/>
    <w:multiLevelType w:val="hybridMultilevel"/>
    <w:tmpl w:val="CDB29AE8"/>
    <w:lvl w:ilvl="0" w:tplc="4D3A151E">
      <w:start w:val="1"/>
      <w:numFmt w:val="decimal"/>
      <w:lvlText w:val="%1."/>
      <w:lvlJc w:val="left"/>
      <w:pPr>
        <w:ind w:left="720" w:hanging="360"/>
      </w:pPr>
    </w:lvl>
    <w:lvl w:ilvl="1" w:tplc="7186C4F8">
      <w:start w:val="1"/>
      <w:numFmt w:val="lowerLetter"/>
      <w:lvlText w:val="%2."/>
      <w:lvlJc w:val="left"/>
      <w:pPr>
        <w:ind w:left="1440" w:hanging="360"/>
      </w:pPr>
    </w:lvl>
    <w:lvl w:ilvl="2" w:tplc="0EF2BD58">
      <w:start w:val="1"/>
      <w:numFmt w:val="lowerRoman"/>
      <w:lvlText w:val="%3."/>
      <w:lvlJc w:val="right"/>
      <w:pPr>
        <w:ind w:left="2160" w:hanging="180"/>
      </w:pPr>
    </w:lvl>
    <w:lvl w:ilvl="3" w:tplc="8C18D6F8">
      <w:start w:val="1"/>
      <w:numFmt w:val="decimal"/>
      <w:lvlText w:val="%4."/>
      <w:lvlJc w:val="left"/>
      <w:pPr>
        <w:ind w:left="2880" w:hanging="360"/>
      </w:pPr>
    </w:lvl>
    <w:lvl w:ilvl="4" w:tplc="75C69FE0">
      <w:start w:val="1"/>
      <w:numFmt w:val="lowerLetter"/>
      <w:lvlText w:val="%5."/>
      <w:lvlJc w:val="left"/>
      <w:pPr>
        <w:ind w:left="3600" w:hanging="360"/>
      </w:pPr>
    </w:lvl>
    <w:lvl w:ilvl="5" w:tplc="E76C9AC8">
      <w:start w:val="1"/>
      <w:numFmt w:val="lowerRoman"/>
      <w:lvlText w:val="%6."/>
      <w:lvlJc w:val="right"/>
      <w:pPr>
        <w:ind w:left="4320" w:hanging="180"/>
      </w:pPr>
    </w:lvl>
    <w:lvl w:ilvl="6" w:tplc="658E92E2">
      <w:start w:val="1"/>
      <w:numFmt w:val="decimal"/>
      <w:lvlText w:val="%7."/>
      <w:lvlJc w:val="left"/>
      <w:pPr>
        <w:ind w:left="5040" w:hanging="360"/>
      </w:pPr>
    </w:lvl>
    <w:lvl w:ilvl="7" w:tplc="6A76D104">
      <w:start w:val="1"/>
      <w:numFmt w:val="lowerLetter"/>
      <w:lvlText w:val="%8."/>
      <w:lvlJc w:val="left"/>
      <w:pPr>
        <w:ind w:left="5760" w:hanging="360"/>
      </w:pPr>
    </w:lvl>
    <w:lvl w:ilvl="8" w:tplc="1F4884F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D505DC"/>
    <w:multiLevelType w:val="hybridMultilevel"/>
    <w:tmpl w:val="F74A65C6"/>
    <w:lvl w:ilvl="0" w:tplc="B7304A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B8D4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6DA7B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F6EB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B48D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E306C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BCE1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8628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4662E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hideSpellingErrors/>
  <w:hideGrammaticalErrors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422C206E"/>
    <w:rsid w:val="004634F7"/>
    <w:rsid w:val="00667615"/>
    <w:rsid w:val="007E5EF7"/>
    <w:rsid w:val="00926E2E"/>
    <w:rsid w:val="00B90C63"/>
    <w:rsid w:val="00D76063"/>
    <w:rsid w:val="00DF1919"/>
    <w:rsid w:val="00E80206"/>
    <w:rsid w:val="054F9C17"/>
    <w:rsid w:val="3EF13961"/>
    <w:rsid w:val="422C206E"/>
    <w:rsid w:val="7CD71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3A9DFB"/>
  <w15:docId w15:val="{05CF78FA-C199-4704-9AD2-65FC73C59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Pr>
      <w:color w:val="0563C1" w:themeColor="hyperlink"/>
      <w:u w:val="single"/>
    </w:rPr>
  </w:style>
  <w:style w:type="paragraph" w:styleId="Listeafsnit">
    <w:name w:val="List Paragraph"/>
    <w:basedOn w:val="Normal"/>
    <w:uiPriority w:val="34"/>
    <w:qFormat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DF19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F1919"/>
  </w:style>
  <w:style w:type="paragraph" w:styleId="Sidefod">
    <w:name w:val="footer"/>
    <w:basedOn w:val="Normal"/>
    <w:link w:val="SidefodTegn"/>
    <w:uiPriority w:val="99"/>
    <w:unhideWhenUsed/>
    <w:rsid w:val="00DF19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F19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1355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Region Hovedstaden</Company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Christine Wede Lohse</dc:creator>
  <cp:lastModifiedBy>Karin Højbjerg</cp:lastModifiedBy>
  <cp:revision>2</cp:revision>
  <dcterms:created xsi:type="dcterms:W3CDTF">2019-07-22T09:56:00Z</dcterms:created>
  <dcterms:modified xsi:type="dcterms:W3CDTF">2019-07-22T09:56:00Z</dcterms:modified>
</cp:coreProperties>
</file>