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D04" w:rsidRPr="002615C4" w:rsidRDefault="006B3541">
      <w:pPr>
        <w:rPr>
          <w:lang w:val="en-US"/>
        </w:rPr>
      </w:pPr>
      <w:r w:rsidRPr="002615C4">
        <w:rPr>
          <w:lang w:val="en-US"/>
        </w:rPr>
        <w:t xml:space="preserve">Dear Dr. </w:t>
      </w:r>
      <w:proofErr w:type="spellStart"/>
      <w:r w:rsidRPr="002615C4">
        <w:rPr>
          <w:lang w:val="en-US"/>
        </w:rPr>
        <w:t>Gjesdal</w:t>
      </w:r>
      <w:proofErr w:type="spellEnd"/>
    </w:p>
    <w:p w:rsidR="006B3541" w:rsidRPr="002615C4" w:rsidRDefault="006B3541">
      <w:pPr>
        <w:rPr>
          <w:lang w:val="en-US"/>
        </w:rPr>
      </w:pPr>
    </w:p>
    <w:p w:rsidR="006B3541" w:rsidRPr="002615C4" w:rsidRDefault="006B3541">
      <w:pPr>
        <w:rPr>
          <w:lang w:val="en-US"/>
        </w:rPr>
      </w:pPr>
      <w:r w:rsidRPr="002615C4">
        <w:rPr>
          <w:lang w:val="en-US"/>
        </w:rPr>
        <w:t>Thank</w:t>
      </w:r>
      <w:r w:rsidR="002615C4">
        <w:rPr>
          <w:lang w:val="en-US"/>
        </w:rPr>
        <w:t xml:space="preserve"> </w:t>
      </w:r>
      <w:bookmarkStart w:id="0" w:name="_GoBack"/>
      <w:bookmarkEnd w:id="0"/>
      <w:r w:rsidRPr="002615C4">
        <w:rPr>
          <w:lang w:val="en-US"/>
        </w:rPr>
        <w:t xml:space="preserve">you for forwarding the letter by Wagner and </w:t>
      </w:r>
      <w:proofErr w:type="spellStart"/>
      <w:r w:rsidRPr="002615C4">
        <w:rPr>
          <w:lang w:val="en-US"/>
        </w:rPr>
        <w:t>collegues</w:t>
      </w:r>
      <w:proofErr w:type="spellEnd"/>
      <w:r w:rsidRPr="002615C4">
        <w:rPr>
          <w:lang w:val="en-US"/>
        </w:rPr>
        <w:t xml:space="preserve"> </w:t>
      </w:r>
      <w:r w:rsidRPr="002615C4">
        <w:rPr>
          <w:vertAlign w:val="superscript"/>
          <w:lang w:val="en-US"/>
        </w:rPr>
        <w:t>1</w:t>
      </w:r>
      <w:r w:rsidRPr="002615C4">
        <w:rPr>
          <w:lang w:val="en-US"/>
        </w:rPr>
        <w:t xml:space="preserve"> regarding our paper regarding cost-effectiveness of off-pump and on pump</w:t>
      </w:r>
      <w:r w:rsidR="00233068" w:rsidRPr="002615C4">
        <w:rPr>
          <w:lang w:val="en-US"/>
        </w:rPr>
        <w:t xml:space="preserve"> </w:t>
      </w:r>
      <w:r w:rsidRPr="002615C4">
        <w:rPr>
          <w:lang w:val="en-US"/>
        </w:rPr>
        <w:t xml:space="preserve">bypass in the June 2013 issue of the Scandinavian Cardiovascular Journal </w:t>
      </w:r>
      <w:r w:rsidRPr="002615C4">
        <w:rPr>
          <w:vertAlign w:val="superscript"/>
          <w:lang w:val="en-US"/>
        </w:rPr>
        <w:t>2</w:t>
      </w:r>
      <w:r w:rsidRPr="002615C4">
        <w:rPr>
          <w:lang w:val="en-US"/>
        </w:rPr>
        <w:t>.</w:t>
      </w:r>
    </w:p>
    <w:p w:rsidR="00B81A30" w:rsidRPr="002615C4" w:rsidRDefault="006B3541">
      <w:pPr>
        <w:rPr>
          <w:lang w:val="en-US"/>
        </w:rPr>
      </w:pPr>
      <w:r w:rsidRPr="002615C4">
        <w:rPr>
          <w:lang w:val="en-US"/>
        </w:rPr>
        <w:t xml:space="preserve">We would like to thank the letter writers for their interest in the study and to congratulate </w:t>
      </w:r>
      <w:r w:rsidR="003B3A63" w:rsidRPr="002615C4">
        <w:rPr>
          <w:lang w:val="en-US"/>
        </w:rPr>
        <w:t>the</w:t>
      </w:r>
      <w:r w:rsidRPr="002615C4">
        <w:rPr>
          <w:lang w:val="en-US"/>
        </w:rPr>
        <w:t>m</w:t>
      </w:r>
      <w:r w:rsidR="003B3A63" w:rsidRPr="002615C4">
        <w:rPr>
          <w:lang w:val="en-US"/>
        </w:rPr>
        <w:t xml:space="preserve"> </w:t>
      </w:r>
      <w:r w:rsidRPr="002615C4">
        <w:rPr>
          <w:lang w:val="en-US"/>
        </w:rPr>
        <w:t>on the similar study, they have published with data from the VA ROOBY trial.</w:t>
      </w:r>
      <w:r w:rsidRPr="002615C4">
        <w:rPr>
          <w:vertAlign w:val="superscript"/>
          <w:lang w:val="en-US"/>
        </w:rPr>
        <w:t>3</w:t>
      </w:r>
      <w:r w:rsidR="00B81A30" w:rsidRPr="002615C4">
        <w:rPr>
          <w:lang w:val="en-US"/>
        </w:rPr>
        <w:t xml:space="preserve"> </w:t>
      </w:r>
    </w:p>
    <w:p w:rsidR="00FB0A6E" w:rsidRPr="002615C4" w:rsidRDefault="00B81A30" w:rsidP="00FB0A6E">
      <w:pPr>
        <w:rPr>
          <w:lang w:val="en-US"/>
        </w:rPr>
      </w:pPr>
      <w:r w:rsidRPr="002615C4">
        <w:rPr>
          <w:lang w:val="en-US"/>
        </w:rPr>
        <w:t xml:space="preserve">We disagree with the main comment regarding the interpretation of the results. The view of Glick et </w:t>
      </w:r>
      <w:proofErr w:type="gramStart"/>
      <w:r w:rsidRPr="002615C4">
        <w:rPr>
          <w:lang w:val="en-US"/>
        </w:rPr>
        <w:t>al,</w:t>
      </w:r>
      <w:proofErr w:type="gramEnd"/>
      <w:r w:rsidRPr="002615C4">
        <w:rPr>
          <w:lang w:val="en-US"/>
        </w:rPr>
        <w:t xml:space="preserve"> cited in the letter, is </w:t>
      </w:r>
      <w:proofErr w:type="spellStart"/>
      <w:r w:rsidRPr="002615C4">
        <w:rPr>
          <w:lang w:val="en-US"/>
        </w:rPr>
        <w:t>controversal</w:t>
      </w:r>
      <w:proofErr w:type="spellEnd"/>
      <w:r w:rsidRPr="002615C4">
        <w:rPr>
          <w:lang w:val="en-US"/>
        </w:rPr>
        <w:t xml:space="preserve"> and not universally accepted by health economists. Several arguments have been put forth against the use of formal hypothesis testing of </w:t>
      </w:r>
      <w:r w:rsidR="00814452" w:rsidRPr="002615C4">
        <w:rPr>
          <w:lang w:val="en-US"/>
        </w:rPr>
        <w:t xml:space="preserve">cost data. One argument is that the total costs are composed not only of measured costs but also estimated costs. As an example the cost of a </w:t>
      </w:r>
      <w:proofErr w:type="spellStart"/>
      <w:r w:rsidR="00814452" w:rsidRPr="002615C4">
        <w:rPr>
          <w:lang w:val="en-US"/>
        </w:rPr>
        <w:t>days</w:t>
      </w:r>
      <w:proofErr w:type="spellEnd"/>
      <w:r w:rsidR="00814452" w:rsidRPr="002615C4">
        <w:rPr>
          <w:lang w:val="en-US"/>
        </w:rPr>
        <w:t xml:space="preserve"> stay in a ward at a hospital includes a component of rent and cleaning costs that can only be estimated. </w:t>
      </w:r>
      <w:r w:rsidR="00E10A21" w:rsidRPr="002615C4">
        <w:rPr>
          <w:lang w:val="en-US"/>
        </w:rPr>
        <w:t>Secondly, most often, as in the cases of the VA ROOBY and DOORS studies, clinical trials are not powered with the cost-effectiveness study as the primary outcome measure for which reason the risk of a type II error is likely to be reflected in the economic evaluation. Thirdly, for the decision – maker who wants to use cost-effectiveness data, the difference between the two sample means remain</w:t>
      </w:r>
      <w:r w:rsidR="00FB0A6E" w:rsidRPr="002615C4">
        <w:rPr>
          <w:lang w:val="en-US"/>
        </w:rPr>
        <w:t>s</w:t>
      </w:r>
      <w:r w:rsidR="00E10A21" w:rsidRPr="002615C4">
        <w:rPr>
          <w:lang w:val="en-US"/>
        </w:rPr>
        <w:t xml:space="preserve"> the best estimate of effect difference rather than zero. </w:t>
      </w:r>
      <w:r w:rsidR="00D65E40" w:rsidRPr="002615C4">
        <w:rPr>
          <w:lang w:val="en-US"/>
        </w:rPr>
        <w:t xml:space="preserve">Fourth, in economic decision making, a p-value of 0.05 is not universally accepted as a threshold and a decision-maker may be willing to accept a higher risk of inappropriately rejecting a null hypothesis. </w:t>
      </w:r>
      <w:r w:rsidR="00FB0A6E" w:rsidRPr="002615C4">
        <w:rPr>
          <w:lang w:val="en-US"/>
        </w:rPr>
        <w:t>A good overview of these discussions has been given by Drummond and coworkers</w:t>
      </w:r>
      <w:r w:rsidR="00142BD7" w:rsidRPr="002615C4">
        <w:rPr>
          <w:vertAlign w:val="superscript"/>
          <w:lang w:val="en-US"/>
        </w:rPr>
        <w:t>4</w:t>
      </w:r>
      <w:r w:rsidR="00142BD7" w:rsidRPr="002615C4">
        <w:rPr>
          <w:lang w:val="en-US"/>
        </w:rPr>
        <w:t>.</w:t>
      </w:r>
    </w:p>
    <w:p w:rsidR="00814452" w:rsidRPr="002615C4" w:rsidRDefault="00814452">
      <w:pPr>
        <w:rPr>
          <w:lang w:val="en-US"/>
        </w:rPr>
      </w:pPr>
      <w:r w:rsidRPr="002615C4">
        <w:rPr>
          <w:lang w:val="en-US"/>
        </w:rPr>
        <w:t xml:space="preserve">As a consequence of these </w:t>
      </w:r>
      <w:r w:rsidR="00D65E40" w:rsidRPr="002615C4">
        <w:rPr>
          <w:lang w:val="en-US"/>
        </w:rPr>
        <w:t xml:space="preserve">methodological and </w:t>
      </w:r>
      <w:r w:rsidRPr="002615C4">
        <w:rPr>
          <w:lang w:val="en-US"/>
        </w:rPr>
        <w:t xml:space="preserve">statistical difficulties most health economists </w:t>
      </w:r>
      <w:proofErr w:type="spellStart"/>
      <w:r w:rsidRPr="002615C4">
        <w:rPr>
          <w:lang w:val="en-US"/>
        </w:rPr>
        <w:t>favour</w:t>
      </w:r>
      <w:proofErr w:type="spellEnd"/>
      <w:r w:rsidRPr="002615C4">
        <w:rPr>
          <w:lang w:val="en-US"/>
        </w:rPr>
        <w:t xml:space="preserve"> a Bayesian rather than a </w:t>
      </w:r>
      <w:r w:rsidR="00D65E40" w:rsidRPr="002615C4">
        <w:rPr>
          <w:lang w:val="en-US"/>
        </w:rPr>
        <w:t xml:space="preserve">stochastic analysis paradigm. </w:t>
      </w:r>
      <w:r w:rsidR="00D5650B" w:rsidRPr="002615C4">
        <w:rPr>
          <w:lang w:val="en-US"/>
        </w:rPr>
        <w:t>This type of analysis</w:t>
      </w:r>
      <w:r w:rsidR="00D65E40" w:rsidRPr="002615C4">
        <w:rPr>
          <w:lang w:val="en-US"/>
        </w:rPr>
        <w:t xml:space="preserve"> focuses on the </w:t>
      </w:r>
      <w:proofErr w:type="spellStart"/>
      <w:r w:rsidR="00D65E40" w:rsidRPr="002615C4">
        <w:rPr>
          <w:lang w:val="en-US"/>
        </w:rPr>
        <w:t>propability</w:t>
      </w:r>
      <w:proofErr w:type="spellEnd"/>
      <w:r w:rsidR="00D65E40" w:rsidRPr="002615C4">
        <w:rPr>
          <w:lang w:val="en-US"/>
        </w:rPr>
        <w:t xml:space="preserve"> of one treatment modality being mor</w:t>
      </w:r>
      <w:r w:rsidR="00D5650B" w:rsidRPr="002615C4">
        <w:rPr>
          <w:lang w:val="en-US"/>
        </w:rPr>
        <w:t>e cost-effective than the other, taking into account the societal willingness to pay. In this context this is seen as a valid alternative to formal testing of a null hypothesis. We have presented these data in the paper in Figure 3. We base our conclusion, that off-pump surgery is more cost-effective</w:t>
      </w:r>
      <w:proofErr w:type="gramStart"/>
      <w:r w:rsidR="00FB0A6E" w:rsidRPr="002615C4">
        <w:rPr>
          <w:lang w:val="en-US"/>
        </w:rPr>
        <w:t>,</w:t>
      </w:r>
      <w:r w:rsidR="00D5650B" w:rsidRPr="002615C4">
        <w:rPr>
          <w:lang w:val="en-US"/>
        </w:rPr>
        <w:t xml:space="preserve">  on</w:t>
      </w:r>
      <w:proofErr w:type="gramEnd"/>
      <w:r w:rsidR="00D5650B" w:rsidRPr="002615C4">
        <w:rPr>
          <w:lang w:val="en-US"/>
        </w:rPr>
        <w:t xml:space="preserve"> the very high ICER base-case point estimate (6,829</w:t>
      </w:r>
      <w:r w:rsidR="00FB0A6E" w:rsidRPr="002615C4">
        <w:rPr>
          <w:lang w:val="en-US"/>
        </w:rPr>
        <w:t xml:space="preserve">,999 D.kr./QALY) and on the 89% </w:t>
      </w:r>
      <w:proofErr w:type="spellStart"/>
      <w:r w:rsidR="00FB0A6E" w:rsidRPr="002615C4">
        <w:rPr>
          <w:lang w:val="en-US"/>
        </w:rPr>
        <w:t>propability</w:t>
      </w:r>
      <w:proofErr w:type="spellEnd"/>
      <w:r w:rsidR="00FB0A6E" w:rsidRPr="002615C4">
        <w:rPr>
          <w:lang w:val="en-US"/>
        </w:rPr>
        <w:t xml:space="preserve"> of off-pump being cost-effective at a commonly accepted threshold value of 269,400 D.kr./QALY.</w:t>
      </w:r>
    </w:p>
    <w:p w:rsidR="00FB0A6E" w:rsidRPr="002615C4" w:rsidRDefault="00FB0A6E">
      <w:pPr>
        <w:rPr>
          <w:lang w:val="en-US"/>
        </w:rPr>
      </w:pPr>
    </w:p>
    <w:p w:rsidR="00FB0A6E" w:rsidRPr="002615C4" w:rsidRDefault="00FB0A6E">
      <w:pPr>
        <w:rPr>
          <w:lang w:val="en-US"/>
        </w:rPr>
      </w:pPr>
      <w:r w:rsidRPr="002615C4">
        <w:rPr>
          <w:lang w:val="en-US"/>
        </w:rPr>
        <w:t>In response to the two minor questions:</w:t>
      </w:r>
    </w:p>
    <w:p w:rsidR="00FB0A6E" w:rsidRPr="002615C4" w:rsidRDefault="00FB0A6E" w:rsidP="00FB0A6E">
      <w:pPr>
        <w:pStyle w:val="Listeafsnit"/>
        <w:numPr>
          <w:ilvl w:val="0"/>
          <w:numId w:val="1"/>
        </w:numPr>
        <w:rPr>
          <w:lang w:val="en-US"/>
        </w:rPr>
      </w:pPr>
      <w:r w:rsidRPr="002615C4">
        <w:rPr>
          <w:lang w:val="en-US"/>
        </w:rPr>
        <w:t xml:space="preserve">The letter writers have correctly spotted a typing error The costs given in Table </w:t>
      </w:r>
      <w:proofErr w:type="spellStart"/>
      <w:r w:rsidRPr="002615C4">
        <w:rPr>
          <w:lang w:val="en-US"/>
        </w:rPr>
        <w:t>IIb</w:t>
      </w:r>
      <w:proofErr w:type="spellEnd"/>
      <w:r w:rsidRPr="002615C4">
        <w:rPr>
          <w:lang w:val="en-US"/>
        </w:rPr>
        <w:t>, like stated in the text of the ”results” section of the paper, are mean values, not median values.</w:t>
      </w:r>
    </w:p>
    <w:p w:rsidR="00142BD7" w:rsidRDefault="00FB0A6E" w:rsidP="00FB0A6E">
      <w:pPr>
        <w:pStyle w:val="Listeafsnit"/>
        <w:numPr>
          <w:ilvl w:val="0"/>
          <w:numId w:val="1"/>
        </w:numPr>
      </w:pPr>
      <w:r w:rsidRPr="002615C4">
        <w:rPr>
          <w:lang w:val="en-US"/>
        </w:rPr>
        <w:t xml:space="preserve">The relatively few conversions from on-pump to off-pump surgery tended to be less costly than the mean of the originally planned operations. One reason was the </w:t>
      </w:r>
      <w:r w:rsidR="00142BD7" w:rsidRPr="002615C4">
        <w:rPr>
          <w:lang w:val="en-US"/>
        </w:rPr>
        <w:t xml:space="preserve">lower costs of hardware like stabilizers and intracoronary shunts compared to tubes, oxygenators and filters. </w:t>
      </w:r>
      <w:r w:rsidR="00142BD7">
        <w:t xml:space="preserve">This </w:t>
      </w:r>
      <w:proofErr w:type="spellStart"/>
      <w:r w:rsidR="00142BD7">
        <w:t>may</w:t>
      </w:r>
      <w:proofErr w:type="spellEnd"/>
      <w:r w:rsidR="008431D7">
        <w:t>,</w:t>
      </w:r>
      <w:r w:rsidR="00142BD7">
        <w:t xml:space="preserve"> </w:t>
      </w:r>
      <w:proofErr w:type="spellStart"/>
      <w:r w:rsidR="00142BD7">
        <w:t>off</w:t>
      </w:r>
      <w:proofErr w:type="spellEnd"/>
      <w:r w:rsidR="00142BD7">
        <w:t xml:space="preserve"> </w:t>
      </w:r>
      <w:proofErr w:type="spellStart"/>
      <w:r w:rsidR="00142BD7">
        <w:t>course</w:t>
      </w:r>
      <w:proofErr w:type="spellEnd"/>
      <w:r w:rsidR="008431D7">
        <w:t>,</w:t>
      </w:r>
      <w:r w:rsidR="00142BD7">
        <w:t xml:space="preserve"> </w:t>
      </w:r>
      <w:proofErr w:type="spellStart"/>
      <w:r w:rsidR="00142BD7">
        <w:t>be</w:t>
      </w:r>
      <w:proofErr w:type="spellEnd"/>
      <w:r w:rsidR="00142BD7">
        <w:t xml:space="preserve"> </w:t>
      </w:r>
      <w:proofErr w:type="spellStart"/>
      <w:r w:rsidR="00142BD7">
        <w:t>different</w:t>
      </w:r>
      <w:proofErr w:type="spellEnd"/>
      <w:r w:rsidR="00142BD7">
        <w:t xml:space="preserve"> in </w:t>
      </w:r>
      <w:proofErr w:type="spellStart"/>
      <w:r w:rsidR="00142BD7">
        <w:t>other</w:t>
      </w:r>
      <w:proofErr w:type="spellEnd"/>
      <w:r w:rsidR="00142BD7">
        <w:t xml:space="preserve"> institutions.</w:t>
      </w:r>
    </w:p>
    <w:p w:rsidR="00142BD7" w:rsidRDefault="00142BD7" w:rsidP="00142BD7">
      <w:proofErr w:type="spellStart"/>
      <w:r>
        <w:t>Sincerely</w:t>
      </w:r>
      <w:proofErr w:type="spellEnd"/>
    </w:p>
    <w:p w:rsidR="00142BD7" w:rsidRDefault="00142BD7" w:rsidP="00142BD7"/>
    <w:p w:rsidR="00142BD7" w:rsidRDefault="00142BD7" w:rsidP="00142BD7"/>
    <w:p w:rsidR="00142BD7" w:rsidRDefault="00142BD7" w:rsidP="00142BD7">
      <w:r>
        <w:t>Kim Houlind</w:t>
      </w:r>
    </w:p>
    <w:p w:rsidR="00FB0A6E" w:rsidRDefault="00142BD7" w:rsidP="00142BD7">
      <w:r>
        <w:t xml:space="preserve">Lars Ehlers </w:t>
      </w:r>
    </w:p>
    <w:p w:rsidR="00B81A30" w:rsidRDefault="00B81A30"/>
    <w:p w:rsidR="00C552C4" w:rsidRDefault="00C552C4" w:rsidP="00C552C4">
      <w:pPr>
        <w:pStyle w:val="Listeafsnit"/>
        <w:numPr>
          <w:ilvl w:val="0"/>
          <w:numId w:val="2"/>
        </w:numPr>
      </w:pPr>
      <w:r w:rsidRPr="002615C4">
        <w:rPr>
          <w:lang w:val="en-US"/>
        </w:rPr>
        <w:t xml:space="preserve">Wagner TH, </w:t>
      </w:r>
      <w:proofErr w:type="spellStart"/>
      <w:r w:rsidRPr="002615C4">
        <w:rPr>
          <w:lang w:val="en-US"/>
        </w:rPr>
        <w:t>Shroyer</w:t>
      </w:r>
      <w:proofErr w:type="spellEnd"/>
      <w:r w:rsidRPr="002615C4">
        <w:rPr>
          <w:lang w:val="en-US"/>
        </w:rPr>
        <w:t xml:space="preserve"> ALW, </w:t>
      </w:r>
      <w:proofErr w:type="spellStart"/>
      <w:r w:rsidRPr="002615C4">
        <w:rPr>
          <w:lang w:val="en-US"/>
        </w:rPr>
        <w:t>Hattler</w:t>
      </w:r>
      <w:proofErr w:type="spellEnd"/>
      <w:r w:rsidRPr="002615C4">
        <w:rPr>
          <w:lang w:val="en-US"/>
        </w:rPr>
        <w:t xml:space="preserve"> B, et al. </w:t>
      </w:r>
      <w:r>
        <w:t xml:space="preserve">Letter </w:t>
      </w:r>
      <w:proofErr w:type="spellStart"/>
      <w:r>
        <w:t>regarding</w:t>
      </w:r>
      <w:proofErr w:type="spellEnd"/>
      <w:r>
        <w:t xml:space="preserve"> Houlind et al etc.</w:t>
      </w:r>
    </w:p>
    <w:p w:rsidR="006B3541" w:rsidRDefault="00C552C4" w:rsidP="00C552C4">
      <w:pPr>
        <w:pStyle w:val="Listeafsnit"/>
        <w:numPr>
          <w:ilvl w:val="0"/>
          <w:numId w:val="2"/>
        </w:numPr>
      </w:pPr>
      <w:r>
        <w:t xml:space="preserve">Houlind K, Kjeldsen BJ, Madsen SN, et al. </w:t>
      </w:r>
      <w:r w:rsidRPr="002615C4">
        <w:rPr>
          <w:lang w:val="en-US"/>
        </w:rPr>
        <w:t xml:space="preserve">OPCAB Surgery is cost-effective for elderly patients. </w:t>
      </w:r>
      <w:r>
        <w:t xml:space="preserve">Scandinavian </w:t>
      </w:r>
      <w:proofErr w:type="spellStart"/>
      <w:r>
        <w:t>Cardiovascular</w:t>
      </w:r>
      <w:proofErr w:type="spellEnd"/>
      <w:r>
        <w:t xml:space="preserve"> Journal 2013; 47(3): 185-192</w:t>
      </w:r>
    </w:p>
    <w:p w:rsidR="00C552C4" w:rsidRDefault="00C552C4" w:rsidP="00C552C4">
      <w:pPr>
        <w:pStyle w:val="Listeafsnit"/>
        <w:numPr>
          <w:ilvl w:val="0"/>
          <w:numId w:val="2"/>
        </w:numPr>
      </w:pPr>
      <w:r w:rsidRPr="002615C4">
        <w:rPr>
          <w:lang w:val="en-US"/>
        </w:rPr>
        <w:t xml:space="preserve">On-Pump versus Off-Pump Coronary Artery Bypass Surgery: Cost-Effectiveness Analysis </w:t>
      </w:r>
      <w:proofErr w:type="gramStart"/>
      <w:r w:rsidRPr="002615C4">
        <w:rPr>
          <w:lang w:val="en-US"/>
        </w:rPr>
        <w:t>Alongside</w:t>
      </w:r>
      <w:proofErr w:type="gramEnd"/>
      <w:r w:rsidRPr="002615C4">
        <w:rPr>
          <w:lang w:val="en-US"/>
        </w:rPr>
        <w:t xml:space="preserve"> a Multisite Trial. </w:t>
      </w:r>
      <w:r>
        <w:t xml:space="preserve">Ann </w:t>
      </w:r>
      <w:proofErr w:type="spellStart"/>
      <w:r>
        <w:t>Thorac</w:t>
      </w:r>
      <w:proofErr w:type="spellEnd"/>
      <w:r>
        <w:t xml:space="preserve"> </w:t>
      </w:r>
      <w:proofErr w:type="spellStart"/>
      <w:r>
        <w:t>Surg</w:t>
      </w:r>
      <w:proofErr w:type="spellEnd"/>
      <w:r>
        <w:t xml:space="preserve"> 2013;96:770-7</w:t>
      </w:r>
    </w:p>
    <w:p w:rsidR="00C552C4" w:rsidRDefault="009543AD" w:rsidP="00C552C4">
      <w:pPr>
        <w:pStyle w:val="Listeafsnit"/>
        <w:numPr>
          <w:ilvl w:val="0"/>
          <w:numId w:val="2"/>
        </w:numPr>
      </w:pPr>
      <w:r w:rsidRPr="002615C4">
        <w:rPr>
          <w:lang w:val="en-US"/>
        </w:rPr>
        <w:t xml:space="preserve">Drummond MF, </w:t>
      </w:r>
      <w:proofErr w:type="spellStart"/>
      <w:r w:rsidRPr="002615C4">
        <w:rPr>
          <w:lang w:val="en-US"/>
        </w:rPr>
        <w:t>Sculpher</w:t>
      </w:r>
      <w:proofErr w:type="spellEnd"/>
      <w:r w:rsidRPr="002615C4">
        <w:rPr>
          <w:lang w:val="en-US"/>
        </w:rPr>
        <w:t xml:space="preserve"> MJ, Torrance GW, et al. Methods for the Economic Evaluation of Health Care </w:t>
      </w:r>
      <w:proofErr w:type="spellStart"/>
      <w:r w:rsidRPr="002615C4">
        <w:rPr>
          <w:lang w:val="en-US"/>
        </w:rPr>
        <w:t>Programmes</w:t>
      </w:r>
      <w:proofErr w:type="spellEnd"/>
      <w:r w:rsidR="00C552C4" w:rsidRPr="002615C4">
        <w:rPr>
          <w:lang w:val="en-US"/>
        </w:rPr>
        <w:t xml:space="preserve"> </w:t>
      </w:r>
      <w:r w:rsidRPr="002615C4">
        <w:rPr>
          <w:lang w:val="en-US"/>
        </w:rPr>
        <w:t xml:space="preserve">3rd ed. </w:t>
      </w:r>
      <w:r>
        <w:t xml:space="preserve">Oxford, UK. Oxford </w:t>
      </w:r>
      <w:proofErr w:type="spellStart"/>
      <w:r>
        <w:t>University</w:t>
      </w:r>
      <w:proofErr w:type="spellEnd"/>
      <w:r>
        <w:t xml:space="preserve"> Press; 2005.</w:t>
      </w:r>
    </w:p>
    <w:p w:rsidR="006B3541" w:rsidRDefault="006B3541">
      <w:r>
        <w:t xml:space="preserve">   </w:t>
      </w:r>
    </w:p>
    <w:sectPr w:rsidR="006B3541" w:rsidSect="003E2AF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15406"/>
    <w:multiLevelType w:val="hybridMultilevel"/>
    <w:tmpl w:val="7A3A76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00CB6"/>
    <w:multiLevelType w:val="hybridMultilevel"/>
    <w:tmpl w:val="6F7EA0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541"/>
    <w:rsid w:val="00012A80"/>
    <w:rsid w:val="00142BD7"/>
    <w:rsid w:val="00233068"/>
    <w:rsid w:val="002615C4"/>
    <w:rsid w:val="003B3A63"/>
    <w:rsid w:val="003E2AF2"/>
    <w:rsid w:val="006B3541"/>
    <w:rsid w:val="00814452"/>
    <w:rsid w:val="008431D7"/>
    <w:rsid w:val="009543AD"/>
    <w:rsid w:val="00990D04"/>
    <w:rsid w:val="00B81A30"/>
    <w:rsid w:val="00C552C4"/>
    <w:rsid w:val="00D5650B"/>
    <w:rsid w:val="00D65E40"/>
    <w:rsid w:val="00E10A21"/>
    <w:rsid w:val="00FB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B0A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B0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3044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Lars Holger Ehlers</cp:lastModifiedBy>
  <cp:revision>2</cp:revision>
  <dcterms:created xsi:type="dcterms:W3CDTF">2014-01-22T09:02:00Z</dcterms:created>
  <dcterms:modified xsi:type="dcterms:W3CDTF">2014-01-22T09:02:00Z</dcterms:modified>
</cp:coreProperties>
</file>