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6AC" w:rsidRDefault="002B66AC" w:rsidP="002B66AC">
      <w:pPr>
        <w:widowControl w:val="0"/>
        <w:autoSpaceDE w:val="0"/>
        <w:autoSpaceDN w:val="0"/>
        <w:adjustRightInd w:val="0"/>
        <w:spacing w:after="0" w:line="240" w:lineRule="auto"/>
        <w:rPr>
          <w:rFonts w:ascii="Calibri" w:hAnsi="Calibri" w:cs="Calibri"/>
          <w:b/>
          <w:bCs/>
          <w:color w:val="000000" w:themeColor="text1"/>
        </w:rPr>
      </w:pPr>
      <w:bookmarkStart w:id="0" w:name="_GoBack"/>
      <w:bookmarkEnd w:id="0"/>
    </w:p>
    <w:p w:rsidR="002B66AC" w:rsidRDefault="002B66AC" w:rsidP="002B66AC">
      <w:pPr>
        <w:widowControl w:val="0"/>
        <w:autoSpaceDE w:val="0"/>
        <w:autoSpaceDN w:val="0"/>
        <w:adjustRightInd w:val="0"/>
        <w:spacing w:after="0" w:line="240" w:lineRule="auto"/>
        <w:rPr>
          <w:rFonts w:ascii="Calibri" w:hAnsi="Calibri" w:cs="Calibri"/>
          <w:b/>
          <w:bCs/>
          <w:color w:val="000000" w:themeColor="text1"/>
        </w:rPr>
      </w:pPr>
    </w:p>
    <w:p w:rsidR="002B66AC" w:rsidRDefault="002B66AC" w:rsidP="002B66AC">
      <w:pPr>
        <w:widowControl w:val="0"/>
        <w:autoSpaceDE w:val="0"/>
        <w:autoSpaceDN w:val="0"/>
        <w:adjustRightInd w:val="0"/>
        <w:spacing w:after="0" w:line="240" w:lineRule="auto"/>
        <w:rPr>
          <w:rFonts w:ascii="Calibri" w:hAnsi="Calibri" w:cs="Calibri"/>
          <w:b/>
          <w:bCs/>
          <w:color w:val="000000" w:themeColor="text1"/>
        </w:rPr>
      </w:pPr>
    </w:p>
    <w:p w:rsidR="002B66AC" w:rsidRDefault="002B66AC" w:rsidP="002B66AC">
      <w:pPr>
        <w:widowControl w:val="0"/>
        <w:autoSpaceDE w:val="0"/>
        <w:autoSpaceDN w:val="0"/>
        <w:adjustRightInd w:val="0"/>
        <w:spacing w:after="0" w:line="240" w:lineRule="auto"/>
        <w:rPr>
          <w:rFonts w:ascii="Calibri" w:hAnsi="Calibri" w:cs="Calibri"/>
          <w:b/>
          <w:bCs/>
          <w:color w:val="000000" w:themeColor="text1"/>
        </w:rPr>
      </w:pPr>
    </w:p>
    <w:p w:rsidR="002B66AC" w:rsidRDefault="002B66AC" w:rsidP="002B66AC">
      <w:pPr>
        <w:widowControl w:val="0"/>
        <w:autoSpaceDE w:val="0"/>
        <w:autoSpaceDN w:val="0"/>
        <w:adjustRightInd w:val="0"/>
        <w:spacing w:after="0" w:line="240" w:lineRule="auto"/>
        <w:rPr>
          <w:rFonts w:ascii="Calibri" w:hAnsi="Calibri" w:cs="Calibri"/>
          <w:b/>
          <w:bCs/>
          <w:color w:val="000000" w:themeColor="text1"/>
        </w:rPr>
      </w:pPr>
    </w:p>
    <w:p w:rsidR="002B66AC" w:rsidRDefault="002B66AC" w:rsidP="002B66AC">
      <w:pPr>
        <w:widowControl w:val="0"/>
        <w:autoSpaceDE w:val="0"/>
        <w:autoSpaceDN w:val="0"/>
        <w:adjustRightInd w:val="0"/>
        <w:spacing w:after="0" w:line="240" w:lineRule="auto"/>
        <w:rPr>
          <w:rFonts w:ascii="Calibri" w:hAnsi="Calibri" w:cs="Calibri"/>
          <w:b/>
          <w:bCs/>
          <w:color w:val="000000" w:themeColor="text1"/>
        </w:rPr>
      </w:pPr>
    </w:p>
    <w:p w:rsidR="002B66AC" w:rsidRDefault="002B66AC" w:rsidP="002B66AC">
      <w:pPr>
        <w:widowControl w:val="0"/>
        <w:autoSpaceDE w:val="0"/>
        <w:autoSpaceDN w:val="0"/>
        <w:adjustRightInd w:val="0"/>
        <w:spacing w:after="0" w:line="240" w:lineRule="auto"/>
        <w:rPr>
          <w:rFonts w:ascii="Calibri" w:hAnsi="Calibri" w:cs="Calibri"/>
          <w:b/>
          <w:bCs/>
          <w:color w:val="000000" w:themeColor="text1"/>
        </w:rPr>
      </w:pPr>
    </w:p>
    <w:p w:rsidR="005F1542" w:rsidRPr="00E245F9" w:rsidRDefault="00285A0D" w:rsidP="002B66AC">
      <w:pPr>
        <w:widowControl w:val="0"/>
        <w:autoSpaceDE w:val="0"/>
        <w:autoSpaceDN w:val="0"/>
        <w:adjustRightInd w:val="0"/>
        <w:spacing w:after="0" w:line="240" w:lineRule="auto"/>
        <w:rPr>
          <w:rFonts w:ascii="Calibri" w:hAnsi="Calibri" w:cs="Calibri"/>
          <w:b/>
          <w:bCs/>
          <w:color w:val="000000" w:themeColor="text1"/>
          <w:lang w:val="en-US"/>
        </w:rPr>
      </w:pPr>
      <w:r>
        <w:rPr>
          <w:rFonts w:ascii="Calibri" w:hAnsi="Calibri" w:cs="Calibri"/>
          <w:b/>
          <w:bCs/>
          <w:noProof/>
          <w:color w:val="000000" w:themeColor="text1"/>
        </w:rPr>
        <w:drawing>
          <wp:anchor distT="0" distB="0" distL="114300" distR="114300" simplePos="0" relativeHeight="251658240" behindDoc="0" locked="0" layoutInCell="1" allowOverlap="1" wp14:anchorId="2BE19925" wp14:editId="08BCE23B">
            <wp:simplePos x="5715000" y="914400"/>
            <wp:positionH relativeFrom="margin">
              <wp:align>right</wp:align>
            </wp:positionH>
            <wp:positionV relativeFrom="margin">
              <wp:align>top</wp:align>
            </wp:positionV>
            <wp:extent cx="1409902" cy="1600200"/>
            <wp:effectExtent l="0" t="0" r="0" b="0"/>
            <wp:wrapNone/>
            <wp:docPr id="1" name="Billede 1" descr="\\ID.AAU.DK\Users\seemann\Desktop\IMG_9936,kom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AAU.DK\Users\seemann\Desktop\IMG_9936,komp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4623" cy="16055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0CEF" w:rsidRPr="00E245F9">
        <w:rPr>
          <w:rFonts w:ascii="Calibri" w:hAnsi="Calibri" w:cs="Calibri"/>
          <w:b/>
          <w:bCs/>
          <w:color w:val="000000" w:themeColor="text1"/>
          <w:sz w:val="28"/>
          <w:szCs w:val="28"/>
          <w:lang w:val="en-US"/>
        </w:rPr>
        <w:t>Abstract</w:t>
      </w:r>
      <w:r w:rsidR="0071265B" w:rsidRPr="00E245F9">
        <w:rPr>
          <w:rFonts w:ascii="Calibri" w:hAnsi="Calibri" w:cs="Calibri"/>
          <w:b/>
          <w:bCs/>
          <w:color w:val="000000" w:themeColor="text1"/>
          <w:sz w:val="28"/>
          <w:szCs w:val="28"/>
          <w:lang w:val="en-US"/>
        </w:rPr>
        <w:t xml:space="preserve"> </w:t>
      </w:r>
    </w:p>
    <w:p w:rsidR="002B66AC" w:rsidRDefault="00B55498" w:rsidP="00E245F9">
      <w:pPr>
        <w:pStyle w:val="Overskrift2"/>
        <w:rPr>
          <w:lang w:val="en-US"/>
        </w:rPr>
      </w:pPr>
      <w:r w:rsidRPr="00E245F9">
        <w:rPr>
          <w:lang w:val="en-US"/>
        </w:rPr>
        <w:t>Nurses managing coherent patient-flows across medical sub disciplines</w:t>
      </w:r>
    </w:p>
    <w:p w:rsidR="00B55498" w:rsidRPr="00E245F9" w:rsidRDefault="00B55498" w:rsidP="00E245F9">
      <w:pPr>
        <w:pStyle w:val="Overskrift2"/>
        <w:rPr>
          <w:lang w:val="en-US"/>
        </w:rPr>
      </w:pPr>
      <w:r w:rsidRPr="00E245F9">
        <w:rPr>
          <w:lang w:val="en-US"/>
        </w:rPr>
        <w:t xml:space="preserve"> – </w:t>
      </w:r>
      <w:proofErr w:type="gramStart"/>
      <w:r w:rsidRPr="00E245F9">
        <w:rPr>
          <w:lang w:val="en-US"/>
        </w:rPr>
        <w:t>problems</w:t>
      </w:r>
      <w:proofErr w:type="gramEnd"/>
      <w:r w:rsidRPr="00E245F9">
        <w:rPr>
          <w:lang w:val="en-US"/>
        </w:rPr>
        <w:t xml:space="preserve"> and possibilities </w:t>
      </w:r>
    </w:p>
    <w:p w:rsidR="00285A0D" w:rsidRPr="00E245F9" w:rsidRDefault="00285A0D" w:rsidP="00285A0D">
      <w:pPr>
        <w:jc w:val="center"/>
        <w:rPr>
          <w:sz w:val="24"/>
          <w:szCs w:val="24"/>
          <w:lang w:val="en-US"/>
        </w:rPr>
      </w:pPr>
    </w:p>
    <w:p w:rsidR="00285A0D" w:rsidRPr="00E245F9" w:rsidRDefault="00285A0D" w:rsidP="00285A0D">
      <w:pPr>
        <w:spacing w:line="240" w:lineRule="auto"/>
        <w:jc w:val="center"/>
        <w:rPr>
          <w:sz w:val="24"/>
          <w:szCs w:val="24"/>
          <w:lang w:val="en-US"/>
        </w:rPr>
      </w:pPr>
      <w:r w:rsidRPr="00E245F9">
        <w:rPr>
          <w:b/>
          <w:sz w:val="24"/>
          <w:szCs w:val="24"/>
          <w:lang w:val="en-US"/>
        </w:rPr>
        <w:t>Janne Seemann</w:t>
      </w:r>
      <w:r w:rsidR="00FF057F" w:rsidRPr="00E245F9">
        <w:rPr>
          <w:sz w:val="24"/>
          <w:szCs w:val="24"/>
          <w:lang w:val="en-US"/>
        </w:rPr>
        <w:t>, P</w:t>
      </w:r>
      <w:r w:rsidRPr="00E245F9">
        <w:rPr>
          <w:sz w:val="24"/>
          <w:szCs w:val="24"/>
          <w:lang w:val="en-US"/>
        </w:rPr>
        <w:t>rofessor, PhD</w:t>
      </w:r>
      <w:r w:rsidR="00976A55" w:rsidRPr="00E245F9">
        <w:rPr>
          <w:sz w:val="24"/>
          <w:szCs w:val="24"/>
          <w:lang w:val="en-US"/>
        </w:rPr>
        <w:t xml:space="preserve"> (presenter)</w:t>
      </w:r>
    </w:p>
    <w:p w:rsidR="00285A0D" w:rsidRPr="00E245F9" w:rsidRDefault="00285A0D" w:rsidP="00285A0D">
      <w:pPr>
        <w:spacing w:line="240" w:lineRule="auto"/>
        <w:jc w:val="center"/>
        <w:rPr>
          <w:sz w:val="24"/>
          <w:szCs w:val="24"/>
          <w:lang w:val="en-US"/>
        </w:rPr>
      </w:pPr>
      <w:r w:rsidRPr="00E245F9">
        <w:rPr>
          <w:sz w:val="24"/>
          <w:szCs w:val="24"/>
          <w:lang w:val="en-US"/>
        </w:rPr>
        <w:t>Aalborg University</w:t>
      </w:r>
      <w:r w:rsidR="002B66AC">
        <w:rPr>
          <w:sz w:val="24"/>
          <w:szCs w:val="24"/>
          <w:lang w:val="en-US"/>
        </w:rPr>
        <w:t>, Denmark</w:t>
      </w:r>
    </w:p>
    <w:p w:rsidR="00285A0D" w:rsidRPr="00E245F9" w:rsidRDefault="00285A0D" w:rsidP="00FF057F">
      <w:pPr>
        <w:spacing w:line="240" w:lineRule="auto"/>
        <w:jc w:val="center"/>
        <w:rPr>
          <w:sz w:val="24"/>
          <w:szCs w:val="24"/>
          <w:lang w:val="en-US"/>
        </w:rPr>
      </w:pPr>
      <w:proofErr w:type="gramStart"/>
      <w:r w:rsidRPr="00E245F9">
        <w:rPr>
          <w:b/>
          <w:sz w:val="24"/>
          <w:szCs w:val="24"/>
          <w:lang w:val="en-US"/>
        </w:rPr>
        <w:t>Jeppe Gustafsson</w:t>
      </w:r>
      <w:r w:rsidRPr="00E245F9">
        <w:rPr>
          <w:sz w:val="24"/>
          <w:szCs w:val="24"/>
          <w:lang w:val="en-US"/>
        </w:rPr>
        <w:t>, ass.</w:t>
      </w:r>
      <w:proofErr w:type="gramEnd"/>
      <w:r w:rsidRPr="00E245F9">
        <w:rPr>
          <w:sz w:val="24"/>
          <w:szCs w:val="24"/>
          <w:lang w:val="en-US"/>
        </w:rPr>
        <w:t xml:space="preserve"> Professor, PhD</w:t>
      </w:r>
    </w:p>
    <w:p w:rsidR="00080CEF" w:rsidRPr="00E245F9" w:rsidRDefault="00976A55" w:rsidP="00976A55">
      <w:pPr>
        <w:spacing w:line="240" w:lineRule="auto"/>
        <w:jc w:val="center"/>
        <w:rPr>
          <w:sz w:val="24"/>
          <w:szCs w:val="24"/>
          <w:lang w:val="en-US"/>
        </w:rPr>
      </w:pPr>
      <w:r w:rsidRPr="00E245F9">
        <w:rPr>
          <w:sz w:val="24"/>
          <w:szCs w:val="24"/>
          <w:lang w:val="en-US"/>
        </w:rPr>
        <w:t>Aalborg University</w:t>
      </w:r>
      <w:r w:rsidR="002B66AC">
        <w:rPr>
          <w:sz w:val="24"/>
          <w:szCs w:val="24"/>
          <w:lang w:val="en-US"/>
        </w:rPr>
        <w:t>, Denmark</w:t>
      </w:r>
    </w:p>
    <w:p w:rsidR="00EC7202" w:rsidRPr="00E245F9" w:rsidRDefault="00EC7202" w:rsidP="00EC7202">
      <w:pPr>
        <w:spacing w:after="0" w:line="240" w:lineRule="auto"/>
        <w:rPr>
          <w:rFonts w:ascii="Times New Roman" w:hAnsi="Times New Roman" w:cs="Times New Roman"/>
          <w:sz w:val="24"/>
          <w:szCs w:val="24"/>
          <w:lang w:val="en-US"/>
        </w:rPr>
      </w:pPr>
      <w:r w:rsidRPr="00E245F9">
        <w:rPr>
          <w:rFonts w:ascii="Times New Roman" w:hAnsi="Times New Roman" w:cs="Times New Roman"/>
          <w:sz w:val="24"/>
          <w:szCs w:val="24"/>
          <w:lang w:val="en-US"/>
        </w:rPr>
        <w:t>Horizontal clinical management of integrated patient flows in health care has been put on the reform agenda globally to ensure better continuity of patient care services, increased patient safety and enhancement of the professional quality of treatment.</w:t>
      </w:r>
    </w:p>
    <w:p w:rsidR="00EC7202" w:rsidRPr="00E245F9" w:rsidRDefault="00EC7202" w:rsidP="00EC7202">
      <w:pPr>
        <w:spacing w:after="0" w:line="240" w:lineRule="auto"/>
        <w:rPr>
          <w:rFonts w:ascii="Times New Roman" w:hAnsi="Times New Roman" w:cs="Times New Roman"/>
          <w:sz w:val="24"/>
          <w:szCs w:val="24"/>
          <w:lang w:val="en-US"/>
        </w:rPr>
      </w:pPr>
    </w:p>
    <w:p w:rsidR="00EC7202" w:rsidRPr="00E245F9" w:rsidRDefault="00EC7202" w:rsidP="00EC7202">
      <w:pPr>
        <w:widowControl w:val="0"/>
        <w:autoSpaceDE w:val="0"/>
        <w:autoSpaceDN w:val="0"/>
        <w:adjustRightInd w:val="0"/>
        <w:spacing w:line="240" w:lineRule="auto"/>
        <w:rPr>
          <w:rFonts w:ascii="Times New Roman" w:hAnsi="Times New Roman" w:cs="Times New Roman"/>
          <w:color w:val="000000" w:themeColor="text1"/>
          <w:sz w:val="24"/>
          <w:szCs w:val="24"/>
          <w:lang w:val="en-US"/>
        </w:rPr>
      </w:pPr>
      <w:r w:rsidRPr="00E245F9">
        <w:rPr>
          <w:rFonts w:ascii="Times New Roman" w:hAnsi="Times New Roman" w:cs="Times New Roman"/>
          <w:sz w:val="24"/>
          <w:szCs w:val="24"/>
          <w:lang w:val="en-US"/>
        </w:rPr>
        <w:t>Since 2013 the North Region of Denmark has sought to improve the coordination of patient flows through their hospitals and also between the hospitals and the primary sector. A sort of matrix structure is combining a vertical</w:t>
      </w:r>
      <w:r w:rsidR="00307AC4" w:rsidRPr="00E245F9">
        <w:rPr>
          <w:rFonts w:ascii="Times New Roman" w:hAnsi="Times New Roman" w:cs="Times New Roman"/>
          <w:sz w:val="24"/>
          <w:szCs w:val="24"/>
          <w:lang w:val="en-US"/>
        </w:rPr>
        <w:t xml:space="preserve"> experti</w:t>
      </w:r>
      <w:r w:rsidR="002B66AC">
        <w:rPr>
          <w:rFonts w:ascii="Times New Roman" w:hAnsi="Times New Roman" w:cs="Times New Roman"/>
          <w:sz w:val="24"/>
          <w:szCs w:val="24"/>
          <w:lang w:val="en-US"/>
        </w:rPr>
        <w:t>s</w:t>
      </w:r>
      <w:r w:rsidR="00307AC4" w:rsidRPr="00E245F9">
        <w:rPr>
          <w:rFonts w:ascii="Times New Roman" w:hAnsi="Times New Roman" w:cs="Times New Roman"/>
          <w:sz w:val="24"/>
          <w:szCs w:val="24"/>
          <w:lang w:val="en-US"/>
        </w:rPr>
        <w:t xml:space="preserve">e based </w:t>
      </w:r>
      <w:r w:rsidRPr="00E245F9">
        <w:rPr>
          <w:rFonts w:ascii="Times New Roman" w:hAnsi="Times New Roman" w:cs="Times New Roman"/>
          <w:sz w:val="24"/>
          <w:szCs w:val="24"/>
          <w:lang w:val="en-US"/>
        </w:rPr>
        <w:t>clinical department</w:t>
      </w:r>
      <w:r w:rsidR="00B55498" w:rsidRPr="00E245F9">
        <w:rPr>
          <w:rFonts w:ascii="Times New Roman" w:hAnsi="Times New Roman" w:cs="Times New Roman"/>
          <w:sz w:val="24"/>
          <w:szCs w:val="24"/>
          <w:lang w:val="en-US"/>
        </w:rPr>
        <w:t xml:space="preserve"> structure</w:t>
      </w:r>
      <w:r w:rsidRPr="00E245F9">
        <w:rPr>
          <w:rFonts w:ascii="Times New Roman" w:hAnsi="Times New Roman" w:cs="Times New Roman"/>
          <w:sz w:val="24"/>
          <w:szCs w:val="24"/>
          <w:lang w:val="en-US"/>
        </w:rPr>
        <w:t xml:space="preserve"> with horizontal</w:t>
      </w:r>
      <w:r w:rsidR="00307AC4" w:rsidRPr="00E245F9">
        <w:rPr>
          <w:rFonts w:ascii="Times New Roman" w:hAnsi="Times New Roman" w:cs="Times New Roman"/>
          <w:sz w:val="24"/>
          <w:szCs w:val="24"/>
          <w:lang w:val="en-US"/>
        </w:rPr>
        <w:t xml:space="preserve"> managers responsible for</w:t>
      </w:r>
      <w:r w:rsidRPr="00E245F9">
        <w:rPr>
          <w:rFonts w:ascii="Times New Roman" w:hAnsi="Times New Roman" w:cs="Times New Roman"/>
          <w:sz w:val="24"/>
          <w:szCs w:val="24"/>
          <w:lang w:val="en-US"/>
        </w:rPr>
        <w:t xml:space="preserve"> integration of patient flows. </w:t>
      </w:r>
      <w:r w:rsidR="004A0DD5" w:rsidRPr="00E245F9">
        <w:rPr>
          <w:rFonts w:ascii="Times New Roman" w:hAnsi="Times New Roman" w:cs="Times New Roman"/>
          <w:sz w:val="24"/>
          <w:szCs w:val="24"/>
          <w:lang w:val="en-US"/>
        </w:rPr>
        <w:t>R</w:t>
      </w:r>
      <w:r w:rsidRPr="00E245F9">
        <w:rPr>
          <w:rFonts w:ascii="Times New Roman" w:hAnsi="Times New Roman" w:cs="Times New Roman"/>
          <w:sz w:val="24"/>
          <w:szCs w:val="24"/>
          <w:lang w:val="en-US"/>
        </w:rPr>
        <w:t>esearch of these initiatives has been conducted by the authors since 2012 and is still going on.</w:t>
      </w:r>
      <w:r w:rsidR="004A0DD5" w:rsidRPr="00E245F9">
        <w:rPr>
          <w:rFonts w:ascii="Times New Roman" w:hAnsi="Times New Roman" w:cs="Times New Roman"/>
          <w:sz w:val="24"/>
          <w:szCs w:val="24"/>
          <w:lang w:val="en-US"/>
        </w:rPr>
        <w:t xml:space="preserve"> </w:t>
      </w:r>
      <w:r w:rsidR="004A0DD5" w:rsidRPr="00E245F9">
        <w:rPr>
          <w:rFonts w:ascii="Times New Roman" w:hAnsi="Times New Roman" w:cs="Times New Roman"/>
          <w:color w:val="000000" w:themeColor="text1"/>
          <w:sz w:val="24"/>
          <w:szCs w:val="24"/>
          <w:lang w:val="en-US"/>
        </w:rPr>
        <w:t xml:space="preserve">The aim of this presentation is to describe and analyze the role of the new </w:t>
      </w:r>
      <w:r w:rsidR="00AE7361" w:rsidRPr="00E245F9">
        <w:rPr>
          <w:rFonts w:ascii="Times New Roman" w:hAnsi="Times New Roman" w:cs="Times New Roman"/>
          <w:color w:val="000000" w:themeColor="text1"/>
          <w:sz w:val="24"/>
          <w:szCs w:val="24"/>
          <w:lang w:val="en-US"/>
        </w:rPr>
        <w:t xml:space="preserve">horizontal </w:t>
      </w:r>
      <w:r w:rsidR="004A0DD5" w:rsidRPr="00E245F9">
        <w:rPr>
          <w:rFonts w:ascii="Times New Roman" w:hAnsi="Times New Roman" w:cs="Times New Roman"/>
          <w:color w:val="000000" w:themeColor="text1"/>
          <w:sz w:val="24"/>
          <w:szCs w:val="24"/>
          <w:lang w:val="en-US"/>
        </w:rPr>
        <w:t xml:space="preserve">managing nurses in the reorganization of the university hospital. </w:t>
      </w:r>
    </w:p>
    <w:p w:rsidR="00976A55" w:rsidRPr="00E245F9" w:rsidRDefault="00976A55" w:rsidP="00EC7202">
      <w:pPr>
        <w:widowControl w:val="0"/>
        <w:autoSpaceDE w:val="0"/>
        <w:autoSpaceDN w:val="0"/>
        <w:adjustRightInd w:val="0"/>
        <w:spacing w:line="240" w:lineRule="auto"/>
        <w:rPr>
          <w:rFonts w:ascii="Times New Roman" w:hAnsi="Times New Roman" w:cs="Times New Roman"/>
          <w:color w:val="000000" w:themeColor="text1"/>
          <w:sz w:val="24"/>
          <w:szCs w:val="24"/>
          <w:lang w:val="en-US"/>
        </w:rPr>
      </w:pPr>
      <w:r w:rsidRPr="00E245F9">
        <w:rPr>
          <w:rFonts w:ascii="Times New Roman" w:hAnsi="Times New Roman" w:cs="Times New Roman"/>
          <w:color w:val="000000" w:themeColor="text1"/>
          <w:sz w:val="24"/>
          <w:szCs w:val="24"/>
          <w:lang w:val="en-US"/>
        </w:rPr>
        <w:t xml:space="preserve">An important part of the reorganization was to introduce a new </w:t>
      </w:r>
      <w:r w:rsidR="00AE7361" w:rsidRPr="00E245F9">
        <w:rPr>
          <w:rFonts w:ascii="Times New Roman" w:hAnsi="Times New Roman" w:cs="Times New Roman"/>
          <w:color w:val="000000" w:themeColor="text1"/>
          <w:sz w:val="24"/>
          <w:szCs w:val="24"/>
          <w:lang w:val="en-US"/>
        </w:rPr>
        <w:t xml:space="preserve">overall </w:t>
      </w:r>
      <w:r w:rsidRPr="00E245F9">
        <w:rPr>
          <w:rFonts w:ascii="Times New Roman" w:hAnsi="Times New Roman" w:cs="Times New Roman"/>
          <w:color w:val="000000" w:themeColor="text1"/>
          <w:sz w:val="24"/>
          <w:szCs w:val="24"/>
          <w:lang w:val="en-US"/>
        </w:rPr>
        <w:t>management structure at the department level of the hospital.</w:t>
      </w:r>
      <w:r w:rsidRPr="00E245F9">
        <w:rPr>
          <w:rFonts w:ascii="Times New Roman" w:hAnsi="Times New Roman" w:cs="Times New Roman"/>
          <w:i/>
          <w:color w:val="000000" w:themeColor="text1"/>
          <w:sz w:val="24"/>
          <w:szCs w:val="24"/>
          <w:lang w:val="en-US"/>
        </w:rPr>
        <w:t xml:space="preserve"> </w:t>
      </w:r>
      <w:r w:rsidR="002B66AC">
        <w:rPr>
          <w:rFonts w:ascii="Times New Roman" w:hAnsi="Times New Roman" w:cs="Times New Roman"/>
          <w:color w:val="222222"/>
          <w:sz w:val="24"/>
          <w:szCs w:val="24"/>
          <w:lang w:val="en"/>
        </w:rPr>
        <w:t>Existing specialized</w:t>
      </w:r>
      <w:r w:rsidR="00AE7361" w:rsidRPr="002B66AC">
        <w:rPr>
          <w:rFonts w:ascii="Times New Roman" w:hAnsi="Times New Roman" w:cs="Times New Roman"/>
          <w:color w:val="222222"/>
          <w:sz w:val="24"/>
          <w:szCs w:val="24"/>
          <w:lang w:val="en"/>
        </w:rPr>
        <w:t xml:space="preserve"> departments with extensive cooperation were collected in </w:t>
      </w:r>
      <w:r w:rsidR="002B66AC">
        <w:rPr>
          <w:rFonts w:ascii="Times New Roman" w:hAnsi="Times New Roman" w:cs="Times New Roman"/>
          <w:color w:val="222222"/>
          <w:sz w:val="24"/>
          <w:szCs w:val="24"/>
          <w:lang w:val="en"/>
        </w:rPr>
        <w:t xml:space="preserve">larger </w:t>
      </w:r>
      <w:r w:rsidR="00AE7361" w:rsidRPr="002B66AC">
        <w:rPr>
          <w:rFonts w:ascii="Times New Roman" w:hAnsi="Times New Roman" w:cs="Times New Roman"/>
          <w:color w:val="222222"/>
          <w:sz w:val="24"/>
          <w:szCs w:val="24"/>
          <w:lang w:val="en"/>
        </w:rPr>
        <w:t>clinics</w:t>
      </w:r>
      <w:r w:rsidR="00922EFC">
        <w:rPr>
          <w:rFonts w:ascii="Times New Roman" w:hAnsi="Times New Roman" w:cs="Times New Roman"/>
          <w:color w:val="222222"/>
          <w:sz w:val="24"/>
          <w:szCs w:val="24"/>
          <w:lang w:val="en"/>
        </w:rPr>
        <w:t xml:space="preserve"> </w:t>
      </w:r>
      <w:r w:rsidRPr="00E245F9">
        <w:rPr>
          <w:rFonts w:ascii="Times New Roman" w:hAnsi="Times New Roman" w:cs="Times New Roman"/>
          <w:color w:val="000000" w:themeColor="text1"/>
          <w:sz w:val="24"/>
          <w:szCs w:val="24"/>
          <w:lang w:val="en-US"/>
        </w:rPr>
        <w:t>managed by a troika consisting of a clinical director</w:t>
      </w:r>
      <w:r w:rsidR="0064545B" w:rsidRPr="00E245F9">
        <w:rPr>
          <w:rFonts w:ascii="Times New Roman" w:hAnsi="Times New Roman" w:cs="Times New Roman"/>
          <w:color w:val="000000" w:themeColor="text1"/>
          <w:sz w:val="24"/>
          <w:szCs w:val="24"/>
          <w:lang w:val="en-US"/>
        </w:rPr>
        <w:t xml:space="preserve"> (mainly doctors)</w:t>
      </w:r>
      <w:r w:rsidRPr="00E245F9">
        <w:rPr>
          <w:rFonts w:ascii="Times New Roman" w:hAnsi="Times New Roman" w:cs="Times New Roman"/>
          <w:color w:val="000000" w:themeColor="text1"/>
          <w:sz w:val="24"/>
          <w:szCs w:val="24"/>
          <w:lang w:val="en-US"/>
        </w:rPr>
        <w:t xml:space="preserve"> and two deputy directors</w:t>
      </w:r>
      <w:r w:rsidR="0064545B" w:rsidRPr="00E245F9">
        <w:rPr>
          <w:rFonts w:ascii="Times New Roman" w:hAnsi="Times New Roman" w:cs="Times New Roman"/>
          <w:color w:val="000000" w:themeColor="text1"/>
          <w:sz w:val="24"/>
          <w:szCs w:val="24"/>
          <w:lang w:val="en-US"/>
        </w:rPr>
        <w:t xml:space="preserve"> (mainly nurses)</w:t>
      </w:r>
      <w:r w:rsidRPr="00E245F9">
        <w:rPr>
          <w:rFonts w:ascii="Times New Roman" w:hAnsi="Times New Roman" w:cs="Times New Roman"/>
          <w:color w:val="000000" w:themeColor="text1"/>
          <w:sz w:val="24"/>
          <w:szCs w:val="24"/>
          <w:lang w:val="en-US"/>
        </w:rPr>
        <w:t>. One of the deputy directors is responsible for the human resources,</w:t>
      </w:r>
      <w:r w:rsidR="00665923" w:rsidRPr="00E245F9">
        <w:rPr>
          <w:rFonts w:ascii="Times New Roman" w:hAnsi="Times New Roman" w:cs="Times New Roman"/>
          <w:color w:val="000000" w:themeColor="text1"/>
          <w:sz w:val="24"/>
          <w:szCs w:val="24"/>
          <w:lang w:val="en-US"/>
        </w:rPr>
        <w:t xml:space="preserve"> while </w:t>
      </w:r>
      <w:r w:rsidR="00665923" w:rsidRPr="00E245F9">
        <w:rPr>
          <w:rFonts w:ascii="Times New Roman" w:hAnsi="Times New Roman" w:cs="Times New Roman"/>
          <w:color w:val="000000" w:themeColor="text1"/>
          <w:sz w:val="24"/>
          <w:szCs w:val="24"/>
          <w:lang w:val="en-US"/>
        </w:rPr>
        <w:lastRenderedPageBreak/>
        <w:t>the other is accountable for the patient flows</w:t>
      </w:r>
      <w:r w:rsidR="00922EFC" w:rsidRPr="00E245F9">
        <w:rPr>
          <w:rFonts w:ascii="Times New Roman" w:hAnsi="Times New Roman" w:cs="Times New Roman"/>
          <w:color w:val="000000" w:themeColor="text1"/>
          <w:sz w:val="24"/>
          <w:szCs w:val="24"/>
          <w:lang w:val="en-US"/>
        </w:rPr>
        <w:t xml:space="preserve"> within</w:t>
      </w:r>
      <w:r w:rsidRPr="00E245F9">
        <w:rPr>
          <w:rFonts w:ascii="Times New Roman" w:hAnsi="Times New Roman" w:cs="Times New Roman"/>
          <w:color w:val="000000" w:themeColor="text1"/>
          <w:sz w:val="24"/>
          <w:szCs w:val="24"/>
          <w:lang w:val="en-US"/>
        </w:rPr>
        <w:t xml:space="preserve"> their own </w:t>
      </w:r>
      <w:r w:rsidR="002B66AC">
        <w:rPr>
          <w:rFonts w:ascii="Times New Roman" w:hAnsi="Times New Roman" w:cs="Times New Roman"/>
          <w:color w:val="000000" w:themeColor="text1"/>
          <w:sz w:val="24"/>
          <w:szCs w:val="24"/>
          <w:lang w:val="en-US"/>
        </w:rPr>
        <w:t>clinics</w:t>
      </w:r>
      <w:r w:rsidR="00665923" w:rsidRPr="00E245F9">
        <w:rPr>
          <w:rFonts w:ascii="Times New Roman" w:hAnsi="Times New Roman" w:cs="Times New Roman"/>
          <w:color w:val="000000" w:themeColor="text1"/>
          <w:sz w:val="24"/>
          <w:szCs w:val="24"/>
          <w:lang w:val="en-US"/>
        </w:rPr>
        <w:t>,</w:t>
      </w:r>
      <w:r w:rsidRPr="00E245F9">
        <w:rPr>
          <w:rFonts w:ascii="Times New Roman" w:hAnsi="Times New Roman" w:cs="Times New Roman"/>
          <w:color w:val="000000" w:themeColor="text1"/>
          <w:sz w:val="24"/>
          <w:szCs w:val="24"/>
          <w:lang w:val="en-US"/>
        </w:rPr>
        <w:t xml:space="preserve"> across the boundaries of di</w:t>
      </w:r>
      <w:r w:rsidR="00665923" w:rsidRPr="00E245F9">
        <w:rPr>
          <w:rFonts w:ascii="Times New Roman" w:hAnsi="Times New Roman" w:cs="Times New Roman"/>
          <w:color w:val="000000" w:themeColor="text1"/>
          <w:sz w:val="24"/>
          <w:szCs w:val="24"/>
          <w:lang w:val="en-US"/>
        </w:rPr>
        <w:t xml:space="preserve">fferent </w:t>
      </w:r>
      <w:r w:rsidR="002B66AC">
        <w:rPr>
          <w:rFonts w:ascii="Times New Roman" w:hAnsi="Times New Roman" w:cs="Times New Roman"/>
          <w:color w:val="000000" w:themeColor="text1"/>
          <w:sz w:val="24"/>
          <w:szCs w:val="24"/>
          <w:lang w:val="en-US"/>
        </w:rPr>
        <w:t>clinics</w:t>
      </w:r>
      <w:r w:rsidR="00665923" w:rsidRPr="00E245F9">
        <w:rPr>
          <w:rFonts w:ascii="Times New Roman" w:hAnsi="Times New Roman" w:cs="Times New Roman"/>
          <w:color w:val="000000" w:themeColor="text1"/>
          <w:sz w:val="24"/>
          <w:szCs w:val="24"/>
          <w:lang w:val="en-US"/>
        </w:rPr>
        <w:t xml:space="preserve"> and</w:t>
      </w:r>
      <w:r w:rsidRPr="00E245F9">
        <w:rPr>
          <w:rFonts w:ascii="Times New Roman" w:hAnsi="Times New Roman" w:cs="Times New Roman"/>
          <w:color w:val="000000" w:themeColor="text1"/>
          <w:sz w:val="24"/>
          <w:szCs w:val="24"/>
          <w:lang w:val="en-US"/>
        </w:rPr>
        <w:t xml:space="preserve"> across the boundaries of the hospital, the local communities</w:t>
      </w:r>
      <w:r w:rsidR="00665923" w:rsidRPr="00E245F9">
        <w:rPr>
          <w:rFonts w:ascii="Times New Roman" w:hAnsi="Times New Roman" w:cs="Times New Roman"/>
          <w:color w:val="000000" w:themeColor="text1"/>
          <w:sz w:val="24"/>
          <w:szCs w:val="24"/>
          <w:lang w:val="en-US"/>
        </w:rPr>
        <w:t xml:space="preserve"> </w:t>
      </w:r>
      <w:r w:rsidRPr="00E245F9">
        <w:rPr>
          <w:rFonts w:ascii="Times New Roman" w:hAnsi="Times New Roman" w:cs="Times New Roman"/>
          <w:color w:val="000000" w:themeColor="text1"/>
          <w:sz w:val="24"/>
          <w:szCs w:val="24"/>
          <w:lang w:val="en-US"/>
        </w:rPr>
        <w:t xml:space="preserve">and the primary health care. </w:t>
      </w:r>
    </w:p>
    <w:p w:rsidR="00665923" w:rsidRPr="00E245F9" w:rsidRDefault="00976A55" w:rsidP="00665923">
      <w:pPr>
        <w:widowControl w:val="0"/>
        <w:autoSpaceDE w:val="0"/>
        <w:autoSpaceDN w:val="0"/>
        <w:adjustRightInd w:val="0"/>
        <w:spacing w:line="240" w:lineRule="auto"/>
        <w:rPr>
          <w:rFonts w:ascii="Times New Roman" w:hAnsi="Times New Roman" w:cs="Times New Roman"/>
          <w:color w:val="000000" w:themeColor="text1"/>
          <w:sz w:val="24"/>
          <w:szCs w:val="24"/>
          <w:lang w:val="en-US"/>
        </w:rPr>
      </w:pPr>
      <w:r w:rsidRPr="00E245F9">
        <w:rPr>
          <w:rFonts w:ascii="Times New Roman" w:hAnsi="Times New Roman" w:cs="Times New Roman"/>
          <w:color w:val="000000" w:themeColor="text1"/>
          <w:sz w:val="24"/>
          <w:szCs w:val="24"/>
          <w:lang w:val="en-US"/>
        </w:rPr>
        <w:t>Although i</w:t>
      </w:r>
      <w:r w:rsidR="0064545B" w:rsidRPr="00E245F9">
        <w:rPr>
          <w:rFonts w:ascii="Times New Roman" w:hAnsi="Times New Roman" w:cs="Times New Roman"/>
          <w:color w:val="000000" w:themeColor="text1"/>
          <w:sz w:val="24"/>
          <w:szCs w:val="24"/>
          <w:lang w:val="en-US"/>
        </w:rPr>
        <w:t>t was not explicitly described these</w:t>
      </w:r>
      <w:r w:rsidRPr="00E245F9">
        <w:rPr>
          <w:rFonts w:ascii="Times New Roman" w:hAnsi="Times New Roman" w:cs="Times New Roman"/>
          <w:color w:val="000000" w:themeColor="text1"/>
          <w:sz w:val="24"/>
          <w:szCs w:val="24"/>
          <w:lang w:val="en-US"/>
        </w:rPr>
        <w:t xml:space="preserve"> </w:t>
      </w:r>
      <w:r w:rsidR="00922EFC" w:rsidRPr="00E245F9">
        <w:rPr>
          <w:rFonts w:ascii="Times New Roman" w:hAnsi="Times New Roman" w:cs="Times New Roman"/>
          <w:color w:val="000000" w:themeColor="text1"/>
          <w:sz w:val="24"/>
          <w:szCs w:val="24"/>
          <w:lang w:val="en-US"/>
        </w:rPr>
        <w:t xml:space="preserve">horizontal </w:t>
      </w:r>
      <w:r w:rsidRPr="00E245F9">
        <w:rPr>
          <w:rFonts w:ascii="Times New Roman" w:hAnsi="Times New Roman" w:cs="Times New Roman"/>
          <w:color w:val="000000" w:themeColor="text1"/>
          <w:sz w:val="24"/>
          <w:szCs w:val="24"/>
          <w:lang w:val="en-US"/>
        </w:rPr>
        <w:t>manag</w:t>
      </w:r>
      <w:r w:rsidR="00922EFC" w:rsidRPr="00E245F9">
        <w:rPr>
          <w:rFonts w:ascii="Times New Roman" w:hAnsi="Times New Roman" w:cs="Times New Roman"/>
          <w:color w:val="000000" w:themeColor="text1"/>
          <w:sz w:val="24"/>
          <w:szCs w:val="24"/>
          <w:lang w:val="en-US"/>
        </w:rPr>
        <w:t xml:space="preserve">ement positions </w:t>
      </w:r>
      <w:r w:rsidRPr="00E245F9">
        <w:rPr>
          <w:rFonts w:ascii="Times New Roman" w:hAnsi="Times New Roman" w:cs="Times New Roman"/>
          <w:color w:val="000000" w:themeColor="text1"/>
          <w:sz w:val="24"/>
          <w:szCs w:val="24"/>
          <w:lang w:val="en-US"/>
        </w:rPr>
        <w:t>were originally meant to be physicians. There was, however, a lively discussion in the hospital of whether they should be</w:t>
      </w:r>
      <w:r w:rsidR="00665923" w:rsidRPr="00E245F9">
        <w:rPr>
          <w:rFonts w:ascii="Times New Roman" w:hAnsi="Times New Roman" w:cs="Times New Roman"/>
          <w:color w:val="000000" w:themeColor="text1"/>
          <w:sz w:val="24"/>
          <w:szCs w:val="24"/>
          <w:lang w:val="en-US"/>
        </w:rPr>
        <w:t xml:space="preserve"> physicians or nurses but only few physicians </w:t>
      </w:r>
      <w:r w:rsidRPr="00E245F9">
        <w:rPr>
          <w:rFonts w:ascii="Times New Roman" w:hAnsi="Times New Roman" w:cs="Times New Roman"/>
          <w:color w:val="000000" w:themeColor="text1"/>
          <w:sz w:val="24"/>
          <w:szCs w:val="24"/>
          <w:lang w:val="en-US"/>
        </w:rPr>
        <w:t>applied</w:t>
      </w:r>
      <w:r w:rsidR="00665923" w:rsidRPr="00E245F9">
        <w:rPr>
          <w:rFonts w:ascii="Times New Roman" w:hAnsi="Times New Roman" w:cs="Times New Roman"/>
          <w:color w:val="000000" w:themeColor="text1"/>
          <w:sz w:val="24"/>
          <w:szCs w:val="24"/>
          <w:lang w:val="en-US"/>
        </w:rPr>
        <w:t xml:space="preserve"> for this job</w:t>
      </w:r>
      <w:r w:rsidRPr="00E245F9">
        <w:rPr>
          <w:rFonts w:ascii="Times New Roman" w:hAnsi="Times New Roman" w:cs="Times New Roman"/>
          <w:color w:val="000000" w:themeColor="text1"/>
          <w:sz w:val="24"/>
          <w:szCs w:val="24"/>
          <w:lang w:val="en-US"/>
        </w:rPr>
        <w:t xml:space="preserve">. As a result, six of the eight clinical departments </w:t>
      </w:r>
      <w:r w:rsidR="0064545B" w:rsidRPr="00E245F9">
        <w:rPr>
          <w:rFonts w:ascii="Times New Roman" w:hAnsi="Times New Roman" w:cs="Times New Roman"/>
          <w:color w:val="000000" w:themeColor="text1"/>
          <w:sz w:val="24"/>
          <w:szCs w:val="24"/>
          <w:lang w:val="en-US"/>
        </w:rPr>
        <w:t>got nur</w:t>
      </w:r>
      <w:r w:rsidR="00665923" w:rsidRPr="00E245F9">
        <w:rPr>
          <w:rFonts w:ascii="Times New Roman" w:hAnsi="Times New Roman" w:cs="Times New Roman"/>
          <w:color w:val="000000" w:themeColor="text1"/>
          <w:sz w:val="24"/>
          <w:szCs w:val="24"/>
          <w:lang w:val="en-US"/>
        </w:rPr>
        <w:t>ses for this position.  M</w:t>
      </w:r>
      <w:r w:rsidRPr="00E245F9">
        <w:rPr>
          <w:rFonts w:ascii="Times New Roman" w:hAnsi="Times New Roman" w:cs="Times New Roman"/>
          <w:color w:val="000000" w:themeColor="text1"/>
          <w:sz w:val="24"/>
          <w:szCs w:val="24"/>
          <w:lang w:val="en-US"/>
        </w:rPr>
        <w:t>any physicians suddenly realized that they would be in a subordinate position to the nurses who had applied for the position. Therefore, there was a great deal of resistance from the p</w:t>
      </w:r>
      <w:r w:rsidR="0064545B" w:rsidRPr="00E245F9">
        <w:rPr>
          <w:rFonts w:ascii="Times New Roman" w:hAnsi="Times New Roman" w:cs="Times New Roman"/>
          <w:color w:val="000000" w:themeColor="text1"/>
          <w:sz w:val="24"/>
          <w:szCs w:val="24"/>
          <w:lang w:val="en-US"/>
        </w:rPr>
        <w:t>hysicians to the introduction</w:t>
      </w:r>
      <w:r w:rsidR="00247716" w:rsidRPr="00E245F9">
        <w:rPr>
          <w:rFonts w:ascii="Times New Roman" w:hAnsi="Times New Roman" w:cs="Times New Roman"/>
          <w:color w:val="000000" w:themeColor="text1"/>
          <w:sz w:val="24"/>
          <w:szCs w:val="24"/>
          <w:lang w:val="en-US"/>
        </w:rPr>
        <w:t xml:space="preserve"> of the managing nurses </w:t>
      </w:r>
      <w:r w:rsidR="00665923" w:rsidRPr="00E245F9">
        <w:rPr>
          <w:rFonts w:ascii="Times New Roman" w:hAnsi="Times New Roman" w:cs="Times New Roman"/>
          <w:color w:val="000000" w:themeColor="text1"/>
          <w:sz w:val="24"/>
          <w:szCs w:val="24"/>
          <w:lang w:val="en-US"/>
        </w:rPr>
        <w:t>accountable for</w:t>
      </w:r>
      <w:r w:rsidR="0064545B" w:rsidRPr="00E245F9">
        <w:rPr>
          <w:rFonts w:ascii="Times New Roman" w:hAnsi="Times New Roman" w:cs="Times New Roman"/>
          <w:color w:val="000000" w:themeColor="text1"/>
          <w:sz w:val="24"/>
          <w:szCs w:val="24"/>
          <w:lang w:val="en-US"/>
        </w:rPr>
        <w:t xml:space="preserve"> patient-flows.</w:t>
      </w:r>
      <w:r w:rsidRPr="00E245F9">
        <w:rPr>
          <w:rFonts w:ascii="Times New Roman" w:hAnsi="Times New Roman" w:cs="Times New Roman"/>
          <w:color w:val="000000" w:themeColor="text1"/>
          <w:sz w:val="24"/>
          <w:szCs w:val="24"/>
          <w:lang w:val="en-US"/>
        </w:rPr>
        <w:t xml:space="preserve"> </w:t>
      </w:r>
    </w:p>
    <w:p w:rsidR="00976A55" w:rsidRPr="00E245F9" w:rsidRDefault="00976A55" w:rsidP="00665923">
      <w:pPr>
        <w:widowControl w:val="0"/>
        <w:autoSpaceDE w:val="0"/>
        <w:autoSpaceDN w:val="0"/>
        <w:adjustRightInd w:val="0"/>
        <w:spacing w:line="240" w:lineRule="auto"/>
        <w:rPr>
          <w:rFonts w:ascii="Times New Roman" w:hAnsi="Times New Roman" w:cs="Times New Roman"/>
          <w:color w:val="000000" w:themeColor="text1"/>
          <w:sz w:val="24"/>
          <w:szCs w:val="24"/>
          <w:lang w:val="en-US"/>
        </w:rPr>
      </w:pPr>
      <w:r w:rsidRPr="00E245F9">
        <w:rPr>
          <w:rFonts w:ascii="Times New Roman" w:hAnsi="Times New Roman" w:cs="Times New Roman"/>
          <w:sz w:val="24"/>
          <w:szCs w:val="24"/>
          <w:lang w:val="en-US"/>
        </w:rPr>
        <w:t>The physicians had emphasized that, according to the law, they are responsible for the treatment of patients, and therefore a deputy clinical manager with a nursing bac</w:t>
      </w:r>
      <w:r w:rsidR="00665923" w:rsidRPr="00E245F9">
        <w:rPr>
          <w:rFonts w:ascii="Times New Roman" w:hAnsi="Times New Roman" w:cs="Times New Roman"/>
          <w:sz w:val="24"/>
          <w:szCs w:val="24"/>
          <w:lang w:val="en-US"/>
        </w:rPr>
        <w:t>kground could not be accountable</w:t>
      </w:r>
      <w:r w:rsidRPr="00E245F9">
        <w:rPr>
          <w:rFonts w:ascii="Times New Roman" w:hAnsi="Times New Roman" w:cs="Times New Roman"/>
          <w:sz w:val="24"/>
          <w:szCs w:val="24"/>
          <w:lang w:val="en-US"/>
        </w:rPr>
        <w:t xml:space="preserve"> for patient flows. </w:t>
      </w:r>
    </w:p>
    <w:p w:rsidR="002B66AC" w:rsidRPr="00E245F9" w:rsidRDefault="00A43384" w:rsidP="00EC7202">
      <w:pPr>
        <w:widowControl w:val="0"/>
        <w:autoSpaceDE w:val="0"/>
        <w:autoSpaceDN w:val="0"/>
        <w:adjustRightInd w:val="0"/>
        <w:spacing w:line="240" w:lineRule="auto"/>
        <w:rPr>
          <w:rFonts w:ascii="Times New Roman" w:hAnsi="Times New Roman" w:cs="Times New Roman"/>
          <w:b/>
          <w:i/>
          <w:color w:val="000000" w:themeColor="text1"/>
          <w:sz w:val="24"/>
          <w:szCs w:val="24"/>
          <w:lang w:val="en-US"/>
        </w:rPr>
      </w:pPr>
      <w:r w:rsidRPr="00E245F9">
        <w:rPr>
          <w:rFonts w:ascii="Times New Roman" w:hAnsi="Times New Roman" w:cs="Times New Roman"/>
          <w:color w:val="000000" w:themeColor="text1"/>
          <w:sz w:val="24"/>
          <w:szCs w:val="24"/>
          <w:lang w:val="en-US"/>
        </w:rPr>
        <w:t>I</w:t>
      </w:r>
      <w:r w:rsidR="00976A55" w:rsidRPr="00E245F9">
        <w:rPr>
          <w:rFonts w:ascii="Times New Roman" w:hAnsi="Times New Roman" w:cs="Times New Roman"/>
          <w:sz w:val="24"/>
          <w:szCs w:val="24"/>
          <w:lang w:val="en-US"/>
        </w:rPr>
        <w:t xml:space="preserve">n spite of some </w:t>
      </w:r>
      <w:r w:rsidR="00976A55" w:rsidRPr="00E245F9">
        <w:rPr>
          <w:rFonts w:ascii="Times New Roman" w:hAnsi="Times New Roman" w:cs="Times New Roman"/>
          <w:b/>
          <w:sz w:val="24"/>
          <w:szCs w:val="24"/>
          <w:lang w:val="en-US"/>
        </w:rPr>
        <w:t>positive r</w:t>
      </w:r>
      <w:r w:rsidR="004A0DD5" w:rsidRPr="00E245F9">
        <w:rPr>
          <w:rFonts w:ascii="Times New Roman" w:hAnsi="Times New Roman" w:cs="Times New Roman"/>
          <w:b/>
          <w:sz w:val="24"/>
          <w:szCs w:val="24"/>
          <w:lang w:val="en-US"/>
        </w:rPr>
        <w:t xml:space="preserve">esults </w:t>
      </w:r>
      <w:r w:rsidR="00976A55" w:rsidRPr="00E245F9">
        <w:rPr>
          <w:rFonts w:ascii="Times New Roman" w:hAnsi="Times New Roman" w:cs="Times New Roman"/>
          <w:sz w:val="24"/>
          <w:szCs w:val="24"/>
          <w:lang w:val="en-US"/>
        </w:rPr>
        <w:t>the new managers feel that they have not been able to fulfill the great expectations that were pl</w:t>
      </w:r>
      <w:r w:rsidR="00EC7202" w:rsidRPr="00E245F9">
        <w:rPr>
          <w:rFonts w:ascii="Times New Roman" w:hAnsi="Times New Roman" w:cs="Times New Roman"/>
          <w:sz w:val="24"/>
          <w:szCs w:val="24"/>
          <w:lang w:val="en-US"/>
        </w:rPr>
        <w:t>aced on them in the new management structure/change pr</w:t>
      </w:r>
      <w:r w:rsidR="00247716" w:rsidRPr="00E245F9">
        <w:rPr>
          <w:rFonts w:ascii="Times New Roman" w:hAnsi="Times New Roman" w:cs="Times New Roman"/>
          <w:sz w:val="24"/>
          <w:szCs w:val="24"/>
          <w:lang w:val="en-US"/>
        </w:rPr>
        <w:t>ocess. There have been several</w:t>
      </w:r>
      <w:r w:rsidRPr="00E245F9">
        <w:rPr>
          <w:rFonts w:ascii="Times New Roman" w:hAnsi="Times New Roman" w:cs="Times New Roman"/>
          <w:sz w:val="24"/>
          <w:szCs w:val="24"/>
          <w:lang w:val="en-US"/>
        </w:rPr>
        <w:t xml:space="preserve"> </w:t>
      </w:r>
      <w:r w:rsidR="00976A55" w:rsidRPr="00E245F9">
        <w:rPr>
          <w:rFonts w:ascii="Times New Roman" w:hAnsi="Times New Roman" w:cs="Times New Roman"/>
          <w:sz w:val="24"/>
          <w:szCs w:val="24"/>
          <w:lang w:val="en-US"/>
        </w:rPr>
        <w:t>barriers to their work</w:t>
      </w:r>
      <w:r w:rsidR="00EC7202" w:rsidRPr="00E245F9">
        <w:rPr>
          <w:rFonts w:ascii="Times New Roman" w:hAnsi="Times New Roman" w:cs="Times New Roman"/>
          <w:sz w:val="24"/>
          <w:szCs w:val="24"/>
          <w:lang w:val="en-US"/>
        </w:rPr>
        <w:t>:</w:t>
      </w:r>
    </w:p>
    <w:p w:rsidR="00EC7202" w:rsidRPr="00E245F9" w:rsidRDefault="00EC7202" w:rsidP="00E245F9">
      <w:pPr>
        <w:widowControl w:val="0"/>
        <w:autoSpaceDE w:val="0"/>
        <w:autoSpaceDN w:val="0"/>
        <w:adjustRightInd w:val="0"/>
        <w:spacing w:line="240" w:lineRule="auto"/>
        <w:rPr>
          <w:rFonts w:ascii="Times New Roman" w:hAnsi="Times New Roman" w:cs="Times New Roman"/>
          <w:b/>
          <w:sz w:val="24"/>
          <w:szCs w:val="24"/>
          <w:lang w:val="en-US"/>
        </w:rPr>
      </w:pPr>
      <w:r w:rsidRPr="00E245F9">
        <w:rPr>
          <w:rFonts w:ascii="Times New Roman" w:hAnsi="Times New Roman" w:cs="Times New Roman"/>
          <w:b/>
          <w:sz w:val="24"/>
          <w:szCs w:val="24"/>
          <w:lang w:val="en-US"/>
        </w:rPr>
        <w:t>S</w:t>
      </w:r>
      <w:r w:rsidR="00976A55" w:rsidRPr="00E245F9">
        <w:rPr>
          <w:rFonts w:ascii="Times New Roman" w:hAnsi="Times New Roman" w:cs="Times New Roman"/>
          <w:b/>
          <w:sz w:val="24"/>
          <w:szCs w:val="24"/>
          <w:lang w:val="en-US"/>
        </w:rPr>
        <w:t>tructural barriers</w:t>
      </w:r>
      <w:proofErr w:type="gramStart"/>
      <w:r w:rsidR="002B66AC">
        <w:rPr>
          <w:rFonts w:ascii="Times New Roman" w:hAnsi="Times New Roman" w:cs="Times New Roman"/>
          <w:b/>
          <w:sz w:val="24"/>
          <w:szCs w:val="24"/>
          <w:lang w:val="en-US"/>
        </w:rPr>
        <w:t xml:space="preserve">; </w:t>
      </w:r>
      <w:r w:rsidR="00976A55" w:rsidRPr="00E245F9">
        <w:rPr>
          <w:rFonts w:ascii="Times New Roman" w:hAnsi="Times New Roman" w:cs="Times New Roman"/>
          <w:sz w:val="24"/>
          <w:szCs w:val="24"/>
          <w:lang w:val="en-US"/>
        </w:rPr>
        <w:t xml:space="preserve"> </w:t>
      </w:r>
      <w:r w:rsidRPr="00E245F9">
        <w:rPr>
          <w:rFonts w:ascii="Times New Roman" w:hAnsi="Times New Roman" w:cs="Times New Roman"/>
          <w:b/>
          <w:sz w:val="24"/>
          <w:szCs w:val="24"/>
          <w:lang w:val="en-US"/>
        </w:rPr>
        <w:t>Financial</w:t>
      </w:r>
      <w:proofErr w:type="gramEnd"/>
      <w:r w:rsidRPr="00E245F9">
        <w:rPr>
          <w:rFonts w:ascii="Times New Roman" w:hAnsi="Times New Roman" w:cs="Times New Roman"/>
          <w:b/>
          <w:sz w:val="24"/>
          <w:szCs w:val="24"/>
          <w:lang w:val="en-US"/>
        </w:rPr>
        <w:t xml:space="preserve"> barriers</w:t>
      </w:r>
      <w:r w:rsidR="002B66AC">
        <w:rPr>
          <w:rFonts w:ascii="Times New Roman" w:hAnsi="Times New Roman" w:cs="Times New Roman"/>
          <w:b/>
          <w:sz w:val="24"/>
          <w:szCs w:val="24"/>
          <w:lang w:val="en-US"/>
        </w:rPr>
        <w:t xml:space="preserve">; </w:t>
      </w:r>
      <w:r w:rsidR="004A0DD5" w:rsidRPr="00E245F9">
        <w:rPr>
          <w:rFonts w:ascii="Times New Roman" w:hAnsi="Times New Roman" w:cs="Times New Roman"/>
          <w:sz w:val="24"/>
          <w:szCs w:val="24"/>
          <w:lang w:val="en-US"/>
        </w:rPr>
        <w:t xml:space="preserve"> </w:t>
      </w:r>
      <w:r w:rsidRPr="00E245F9">
        <w:rPr>
          <w:rFonts w:ascii="Times New Roman" w:hAnsi="Times New Roman" w:cs="Times New Roman"/>
          <w:b/>
          <w:sz w:val="24"/>
          <w:szCs w:val="24"/>
          <w:lang w:val="en-US"/>
        </w:rPr>
        <w:t>Strategic barriers</w:t>
      </w:r>
      <w:r w:rsidR="002B66AC">
        <w:rPr>
          <w:rFonts w:ascii="Times New Roman" w:hAnsi="Times New Roman" w:cs="Times New Roman"/>
          <w:b/>
          <w:sz w:val="24"/>
          <w:szCs w:val="24"/>
          <w:lang w:val="en-US"/>
        </w:rPr>
        <w:t>;</w:t>
      </w:r>
      <w:r w:rsidRPr="00E245F9">
        <w:rPr>
          <w:rFonts w:ascii="Times New Roman" w:hAnsi="Times New Roman" w:cs="Times New Roman"/>
          <w:b/>
          <w:sz w:val="24"/>
          <w:szCs w:val="24"/>
          <w:lang w:val="en-US"/>
        </w:rPr>
        <w:t xml:space="preserve"> Cultural barriers</w:t>
      </w:r>
    </w:p>
    <w:p w:rsidR="00976A55" w:rsidRPr="00E245F9" w:rsidRDefault="004A0DD5" w:rsidP="00EC7202">
      <w:pPr>
        <w:spacing w:line="240" w:lineRule="auto"/>
        <w:rPr>
          <w:rFonts w:ascii="Times New Roman" w:hAnsi="Times New Roman" w:cs="Times New Roman"/>
          <w:color w:val="000000" w:themeColor="text1"/>
          <w:sz w:val="24"/>
          <w:szCs w:val="24"/>
          <w:lang w:val="en-US"/>
        </w:rPr>
      </w:pPr>
      <w:r w:rsidRPr="00E245F9">
        <w:rPr>
          <w:rFonts w:ascii="Times New Roman" w:hAnsi="Times New Roman" w:cs="Times New Roman"/>
          <w:sz w:val="24"/>
          <w:szCs w:val="24"/>
          <w:lang w:val="en-US"/>
        </w:rPr>
        <w:t>It</w:t>
      </w:r>
      <w:r w:rsidR="00976A55" w:rsidRPr="00E245F9">
        <w:rPr>
          <w:rFonts w:ascii="Times New Roman" w:hAnsi="Times New Roman" w:cs="Times New Roman"/>
          <w:sz w:val="24"/>
          <w:szCs w:val="24"/>
          <w:lang w:val="en-US"/>
        </w:rPr>
        <w:t xml:space="preserve"> </w:t>
      </w:r>
      <w:r w:rsidR="00A43384" w:rsidRPr="00E245F9">
        <w:rPr>
          <w:rFonts w:ascii="Times New Roman" w:hAnsi="Times New Roman" w:cs="Times New Roman"/>
          <w:sz w:val="24"/>
          <w:szCs w:val="24"/>
          <w:lang w:val="en-US"/>
        </w:rPr>
        <w:t>seems that the new managing nurses</w:t>
      </w:r>
      <w:r w:rsidR="00976A55" w:rsidRPr="00E245F9">
        <w:rPr>
          <w:rFonts w:ascii="Times New Roman" w:hAnsi="Times New Roman" w:cs="Times New Roman"/>
          <w:sz w:val="24"/>
          <w:szCs w:val="24"/>
          <w:lang w:val="en-US"/>
        </w:rPr>
        <w:t xml:space="preserve"> accountable for patient flows have been one-man </w:t>
      </w:r>
      <w:r w:rsidRPr="00E245F9">
        <w:rPr>
          <w:rFonts w:ascii="Times New Roman" w:hAnsi="Times New Roman" w:cs="Times New Roman"/>
          <w:sz w:val="24"/>
          <w:szCs w:val="24"/>
          <w:lang w:val="en-US"/>
        </w:rPr>
        <w:t xml:space="preserve">armies in the battle for the </w:t>
      </w:r>
      <w:r w:rsidR="00976A55" w:rsidRPr="00E245F9">
        <w:rPr>
          <w:rFonts w:ascii="Times New Roman" w:hAnsi="Times New Roman" w:cs="Times New Roman"/>
          <w:sz w:val="24"/>
          <w:szCs w:val="24"/>
          <w:lang w:val="en-US"/>
        </w:rPr>
        <w:t>visions</w:t>
      </w:r>
      <w:r w:rsidRPr="00E245F9">
        <w:rPr>
          <w:rFonts w:ascii="Times New Roman" w:hAnsi="Times New Roman" w:cs="Times New Roman"/>
          <w:sz w:val="24"/>
          <w:szCs w:val="24"/>
          <w:lang w:val="en-US"/>
        </w:rPr>
        <w:t xml:space="preserve"> of more coherent patient-flows. </w:t>
      </w:r>
      <w:r w:rsidR="00976A55" w:rsidRPr="00E245F9">
        <w:rPr>
          <w:rFonts w:ascii="Times New Roman" w:hAnsi="Times New Roman" w:cs="Times New Roman"/>
          <w:sz w:val="24"/>
          <w:szCs w:val="24"/>
          <w:lang w:val="en-US"/>
        </w:rPr>
        <w:t>They change between optimism</w:t>
      </w:r>
      <w:r w:rsidRPr="00E245F9">
        <w:rPr>
          <w:rFonts w:ascii="Times New Roman" w:hAnsi="Times New Roman" w:cs="Times New Roman"/>
          <w:sz w:val="24"/>
          <w:szCs w:val="24"/>
          <w:lang w:val="en-US"/>
        </w:rPr>
        <w:t xml:space="preserve"> and despair.</w:t>
      </w:r>
      <w:r w:rsidR="00976A55" w:rsidRPr="00E245F9">
        <w:rPr>
          <w:rFonts w:ascii="Times New Roman" w:hAnsi="Times New Roman" w:cs="Times New Roman"/>
          <w:sz w:val="24"/>
          <w:szCs w:val="24"/>
          <w:lang w:val="en-US"/>
        </w:rPr>
        <w:t xml:space="preserve"> It is a challenge to maintain self-confidence and motivation and to struggle to gain the trust and support of others.</w:t>
      </w:r>
      <w:r w:rsidR="00976A55" w:rsidRPr="00E245F9">
        <w:rPr>
          <w:rFonts w:ascii="Times New Roman" w:hAnsi="Times New Roman" w:cs="Times New Roman"/>
          <w:b/>
          <w:sz w:val="24"/>
          <w:szCs w:val="24"/>
          <w:lang w:val="en-US"/>
        </w:rPr>
        <w:t xml:space="preserve"> </w:t>
      </w:r>
      <w:r w:rsidR="00976A55" w:rsidRPr="00E245F9">
        <w:rPr>
          <w:rFonts w:ascii="Times New Roman" w:hAnsi="Times New Roman" w:cs="Times New Roman"/>
          <w:sz w:val="24"/>
          <w:szCs w:val="24"/>
          <w:lang w:val="en-US"/>
        </w:rPr>
        <w:t>If the barriers to their work are to be overcome, it is necessary that they are addressed and surmounted. They simply can</w:t>
      </w:r>
      <w:r w:rsidRPr="00E245F9">
        <w:rPr>
          <w:rFonts w:ascii="Times New Roman" w:hAnsi="Times New Roman" w:cs="Times New Roman"/>
          <w:sz w:val="24"/>
          <w:szCs w:val="24"/>
          <w:lang w:val="en-US"/>
        </w:rPr>
        <w:t>not accomplish this task alone</w:t>
      </w:r>
      <w:r w:rsidR="00976A55" w:rsidRPr="00E245F9">
        <w:rPr>
          <w:rFonts w:ascii="Times New Roman" w:hAnsi="Times New Roman" w:cs="Times New Roman"/>
          <w:sz w:val="24"/>
          <w:szCs w:val="24"/>
          <w:lang w:val="en-US"/>
        </w:rPr>
        <w:t xml:space="preserve">. They </w:t>
      </w:r>
      <w:r w:rsidR="00976A55" w:rsidRPr="00E245F9">
        <w:rPr>
          <w:rFonts w:ascii="Times New Roman" w:hAnsi="Times New Roman" w:cs="Times New Roman"/>
          <w:color w:val="000000" w:themeColor="text1"/>
          <w:sz w:val="24"/>
          <w:szCs w:val="24"/>
          <w:lang w:val="en-US"/>
        </w:rPr>
        <w:t xml:space="preserve">need more power and legitimacy in the organization to deal with these barriers. </w:t>
      </w:r>
    </w:p>
    <w:p w:rsidR="00080CEF" w:rsidRPr="00E245F9" w:rsidRDefault="009875E9" w:rsidP="008A4362">
      <w:pPr>
        <w:widowControl w:val="0"/>
        <w:overflowPunct w:val="0"/>
        <w:autoSpaceDE w:val="0"/>
        <w:autoSpaceDN w:val="0"/>
        <w:adjustRightInd w:val="0"/>
        <w:spacing w:after="0" w:line="240" w:lineRule="auto"/>
        <w:jc w:val="both"/>
        <w:rPr>
          <w:rFonts w:ascii="Times New Roman" w:hAnsi="Times New Roman" w:cs="Times New Roman"/>
          <w:sz w:val="24"/>
          <w:szCs w:val="24"/>
          <w:lang w:val="en-US"/>
        </w:rPr>
      </w:pPr>
      <w:r w:rsidRPr="00E245F9">
        <w:rPr>
          <w:rFonts w:ascii="Times New Roman" w:hAnsi="Times New Roman" w:cs="Times New Roman"/>
          <w:b/>
          <w:sz w:val="24"/>
          <w:szCs w:val="24"/>
          <w:lang w:val="en-US"/>
        </w:rPr>
        <w:t>What will the audience take away from your presentation?</w:t>
      </w:r>
      <w:r w:rsidRPr="00E245F9">
        <w:rPr>
          <w:rFonts w:ascii="Times New Roman" w:hAnsi="Times New Roman" w:cs="Times New Roman"/>
          <w:sz w:val="24"/>
          <w:szCs w:val="24"/>
          <w:lang w:val="en-US"/>
        </w:rPr>
        <w:t xml:space="preserve"> </w:t>
      </w:r>
    </w:p>
    <w:p w:rsidR="00452090" w:rsidRPr="00E245F9" w:rsidRDefault="00B40ADB" w:rsidP="009D751C">
      <w:pPr>
        <w:pStyle w:val="Listeafsnit"/>
        <w:widowControl w:val="0"/>
        <w:numPr>
          <w:ilvl w:val="0"/>
          <w:numId w:val="6"/>
        </w:numPr>
        <w:overflowPunct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2B66AC">
        <w:rPr>
          <w:rFonts w:ascii="Times New Roman" w:hAnsi="Times New Roman" w:cs="Times New Roman"/>
          <w:color w:val="222222"/>
          <w:sz w:val="24"/>
          <w:szCs w:val="24"/>
          <w:lang w:val="en-US"/>
        </w:rPr>
        <w:t>Development of</w:t>
      </w:r>
      <w:r w:rsidR="00BD5CF0">
        <w:rPr>
          <w:rFonts w:ascii="Times New Roman" w:hAnsi="Times New Roman" w:cs="Times New Roman"/>
          <w:color w:val="222222"/>
          <w:sz w:val="24"/>
          <w:szCs w:val="24"/>
          <w:lang w:val="en-US"/>
        </w:rPr>
        <w:t xml:space="preserve"> </w:t>
      </w:r>
      <w:r w:rsidRPr="002B66AC">
        <w:rPr>
          <w:rFonts w:ascii="Times New Roman" w:hAnsi="Times New Roman" w:cs="Times New Roman"/>
          <w:color w:val="222222"/>
          <w:sz w:val="24"/>
          <w:szCs w:val="24"/>
          <w:lang w:val="en-US"/>
        </w:rPr>
        <w:t>c</w:t>
      </w:r>
      <w:proofErr w:type="spellStart"/>
      <w:r w:rsidR="008A4362" w:rsidRPr="00452090">
        <w:rPr>
          <w:rFonts w:ascii="Times New Roman" w:hAnsi="Times New Roman" w:cs="Times New Roman"/>
          <w:color w:val="222222"/>
          <w:sz w:val="24"/>
          <w:szCs w:val="24"/>
          <w:lang w:val="en"/>
        </w:rPr>
        <w:t>oherent</w:t>
      </w:r>
      <w:proofErr w:type="spellEnd"/>
      <w:r w:rsidR="008A4362" w:rsidRPr="00452090">
        <w:rPr>
          <w:rFonts w:ascii="Times New Roman" w:hAnsi="Times New Roman" w:cs="Times New Roman"/>
          <w:color w:val="222222"/>
          <w:sz w:val="24"/>
          <w:szCs w:val="24"/>
          <w:lang w:val="en"/>
        </w:rPr>
        <w:t xml:space="preserve"> patient process</w:t>
      </w:r>
      <w:r w:rsidR="00922EFC">
        <w:rPr>
          <w:rFonts w:ascii="Times New Roman" w:hAnsi="Times New Roman" w:cs="Times New Roman"/>
          <w:color w:val="222222"/>
          <w:sz w:val="24"/>
          <w:szCs w:val="24"/>
          <w:lang w:val="en"/>
        </w:rPr>
        <w:t>es</w:t>
      </w:r>
      <w:r w:rsidR="008A4362" w:rsidRPr="00452090">
        <w:rPr>
          <w:rFonts w:ascii="Times New Roman" w:hAnsi="Times New Roman" w:cs="Times New Roman"/>
          <w:color w:val="222222"/>
          <w:sz w:val="24"/>
          <w:szCs w:val="24"/>
          <w:lang w:val="en"/>
        </w:rPr>
        <w:t xml:space="preserve"> </w:t>
      </w:r>
      <w:r>
        <w:rPr>
          <w:rFonts w:ascii="Times New Roman" w:hAnsi="Times New Roman" w:cs="Times New Roman"/>
          <w:color w:val="222222"/>
          <w:sz w:val="24"/>
          <w:szCs w:val="24"/>
          <w:lang w:val="en"/>
        </w:rPr>
        <w:t>represent</w:t>
      </w:r>
      <w:proofErr w:type="gramEnd"/>
      <w:r>
        <w:rPr>
          <w:rFonts w:ascii="Times New Roman" w:hAnsi="Times New Roman" w:cs="Times New Roman"/>
          <w:color w:val="222222"/>
          <w:sz w:val="24"/>
          <w:szCs w:val="24"/>
          <w:lang w:val="en"/>
        </w:rPr>
        <w:t xml:space="preserve"> a radical change, which </w:t>
      </w:r>
      <w:r w:rsidR="008A4362" w:rsidRPr="00452090">
        <w:rPr>
          <w:rFonts w:ascii="Times New Roman" w:hAnsi="Times New Roman" w:cs="Times New Roman"/>
          <w:color w:val="222222"/>
          <w:sz w:val="24"/>
          <w:szCs w:val="24"/>
          <w:lang w:val="en"/>
        </w:rPr>
        <w:t>cannot be created through</w:t>
      </w:r>
      <w:r w:rsidR="00CB27C1">
        <w:rPr>
          <w:rFonts w:ascii="Times New Roman" w:hAnsi="Times New Roman" w:cs="Times New Roman"/>
          <w:color w:val="222222"/>
          <w:sz w:val="24"/>
          <w:szCs w:val="24"/>
          <w:lang w:val="en"/>
        </w:rPr>
        <w:t xml:space="preserve"> the hierarchy and a one-man arm</w:t>
      </w:r>
      <w:r w:rsidR="009D751C">
        <w:rPr>
          <w:rFonts w:ascii="Times New Roman" w:hAnsi="Times New Roman" w:cs="Times New Roman"/>
          <w:color w:val="222222"/>
          <w:sz w:val="24"/>
          <w:szCs w:val="24"/>
          <w:lang w:val="en"/>
        </w:rPr>
        <w:t xml:space="preserve">y. </w:t>
      </w:r>
      <w:r w:rsidR="00BD5CF0">
        <w:rPr>
          <w:rFonts w:ascii="Times New Roman" w:hAnsi="Times New Roman" w:cs="Times New Roman"/>
          <w:color w:val="222222"/>
          <w:sz w:val="24"/>
          <w:szCs w:val="24"/>
          <w:lang w:val="en"/>
        </w:rPr>
        <w:t>I</w:t>
      </w:r>
      <w:r w:rsidR="009D751C">
        <w:rPr>
          <w:rFonts w:ascii="Times New Roman" w:hAnsi="Times New Roman" w:cs="Times New Roman"/>
          <w:color w:val="222222"/>
          <w:sz w:val="24"/>
          <w:szCs w:val="24"/>
          <w:lang w:val="en"/>
        </w:rPr>
        <w:t>t implies</w:t>
      </w:r>
      <w:r w:rsidR="00452090" w:rsidRPr="002B66AC">
        <w:rPr>
          <w:rFonts w:ascii="Times New Roman" w:hAnsi="Times New Roman" w:cs="Times New Roman"/>
          <w:color w:val="222222"/>
          <w:sz w:val="24"/>
          <w:szCs w:val="24"/>
          <w:lang w:val="en"/>
        </w:rPr>
        <w:t xml:space="preserve"> a strong connection between</w:t>
      </w:r>
      <w:r w:rsidR="00BD5CF0">
        <w:rPr>
          <w:rFonts w:ascii="Times New Roman" w:hAnsi="Times New Roman" w:cs="Times New Roman"/>
          <w:color w:val="222222"/>
          <w:sz w:val="24"/>
          <w:szCs w:val="24"/>
          <w:lang w:val="en"/>
        </w:rPr>
        <w:t xml:space="preserve"> </w:t>
      </w:r>
      <w:r w:rsidR="00452090" w:rsidRPr="002B66AC">
        <w:rPr>
          <w:rFonts w:ascii="Times New Roman" w:hAnsi="Times New Roman" w:cs="Times New Roman"/>
          <w:color w:val="222222"/>
          <w:sz w:val="24"/>
          <w:szCs w:val="24"/>
          <w:lang w:val="en"/>
        </w:rPr>
        <w:t>top-down and bottom-up</w:t>
      </w:r>
      <w:r w:rsidR="009D751C">
        <w:rPr>
          <w:rFonts w:ascii="Times New Roman" w:hAnsi="Times New Roman" w:cs="Times New Roman"/>
          <w:color w:val="222222"/>
          <w:sz w:val="24"/>
          <w:szCs w:val="24"/>
          <w:lang w:val="en"/>
        </w:rPr>
        <w:t xml:space="preserve"> strategies and a</w:t>
      </w:r>
      <w:r w:rsidR="00452090" w:rsidRPr="002B66AC">
        <w:rPr>
          <w:rFonts w:ascii="Times New Roman" w:hAnsi="Times New Roman" w:cs="Times New Roman"/>
          <w:color w:val="222222"/>
          <w:sz w:val="24"/>
          <w:szCs w:val="24"/>
          <w:lang w:val="en"/>
        </w:rPr>
        <w:t xml:space="preserve"> very strong involvement from the professionals in action at the operating core</w:t>
      </w:r>
    </w:p>
    <w:p w:rsidR="008A4362" w:rsidRPr="00E245F9" w:rsidRDefault="00452090" w:rsidP="00452090">
      <w:pPr>
        <w:pStyle w:val="Listeafsnit"/>
        <w:widowControl w:val="0"/>
        <w:numPr>
          <w:ilvl w:val="0"/>
          <w:numId w:val="6"/>
        </w:numPr>
        <w:overflowPunct w:val="0"/>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color w:val="222222"/>
          <w:sz w:val="24"/>
          <w:szCs w:val="24"/>
          <w:lang w:val="en"/>
        </w:rPr>
        <w:t>The patient-centered hospital gives priority to both expertise based and patient-centered perspectives or in other words both functional and horizontal strategies. Thus a conflict is built in the structure which must be balanced</w:t>
      </w:r>
    </w:p>
    <w:p w:rsidR="00BD5CF0" w:rsidRPr="00E245F9" w:rsidRDefault="00BD5CF0" w:rsidP="00452090">
      <w:pPr>
        <w:pStyle w:val="Listeafsnit"/>
        <w:widowControl w:val="0"/>
        <w:numPr>
          <w:ilvl w:val="0"/>
          <w:numId w:val="6"/>
        </w:numPr>
        <w:overflowPunct w:val="0"/>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color w:val="222222"/>
          <w:sz w:val="24"/>
          <w:szCs w:val="24"/>
          <w:lang w:val="en"/>
        </w:rPr>
        <w:t>How vertical and horizontal strategies can be seen in interaction</w:t>
      </w:r>
    </w:p>
    <w:p w:rsidR="00BD5CF0" w:rsidRPr="00E245F9" w:rsidRDefault="00BD5CF0" w:rsidP="00452090">
      <w:pPr>
        <w:pStyle w:val="Listeafsnit"/>
        <w:widowControl w:val="0"/>
        <w:numPr>
          <w:ilvl w:val="0"/>
          <w:numId w:val="6"/>
        </w:numPr>
        <w:overflowPunct w:val="0"/>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color w:val="222222"/>
          <w:sz w:val="24"/>
          <w:szCs w:val="24"/>
          <w:lang w:val="en"/>
        </w:rPr>
        <w:t xml:space="preserve">Possibilities and primarily problems for nurses managing across medical sub disciplines </w:t>
      </w:r>
    </w:p>
    <w:p w:rsidR="00EC7202" w:rsidRPr="00E245F9" w:rsidRDefault="00EC7202" w:rsidP="00EC7202">
      <w:pPr>
        <w:widowControl w:val="0"/>
        <w:overflowPunct w:val="0"/>
        <w:autoSpaceDE w:val="0"/>
        <w:autoSpaceDN w:val="0"/>
        <w:adjustRightInd w:val="0"/>
        <w:spacing w:after="0" w:line="240" w:lineRule="auto"/>
        <w:jc w:val="both"/>
        <w:rPr>
          <w:rFonts w:ascii="Times New Roman" w:hAnsi="Times New Roman" w:cs="Times New Roman"/>
          <w:b/>
          <w:bCs/>
          <w:sz w:val="24"/>
          <w:szCs w:val="24"/>
          <w:lang w:val="en-US"/>
        </w:rPr>
      </w:pPr>
    </w:p>
    <w:p w:rsidR="00080CEF" w:rsidRPr="00E245F9" w:rsidRDefault="00EC7202" w:rsidP="00EC7202">
      <w:pPr>
        <w:widowControl w:val="0"/>
        <w:overflowPunct w:val="0"/>
        <w:autoSpaceDE w:val="0"/>
        <w:autoSpaceDN w:val="0"/>
        <w:adjustRightInd w:val="0"/>
        <w:spacing w:after="0" w:line="240" w:lineRule="auto"/>
        <w:jc w:val="both"/>
        <w:rPr>
          <w:rFonts w:ascii="Times New Roman" w:hAnsi="Times New Roman" w:cs="Times New Roman"/>
          <w:b/>
          <w:sz w:val="24"/>
          <w:szCs w:val="24"/>
          <w:lang w:val="en-US"/>
        </w:rPr>
      </w:pPr>
      <w:r w:rsidRPr="00E245F9">
        <w:rPr>
          <w:rFonts w:ascii="Times New Roman" w:hAnsi="Times New Roman" w:cs="Times New Roman"/>
          <w:b/>
          <w:bCs/>
          <w:sz w:val="24"/>
          <w:szCs w:val="24"/>
          <w:lang w:val="en-US"/>
        </w:rPr>
        <w:t>T</w:t>
      </w:r>
      <w:r w:rsidR="00080CEF" w:rsidRPr="00E245F9">
        <w:rPr>
          <w:rFonts w:ascii="Times New Roman" w:hAnsi="Times New Roman" w:cs="Times New Roman"/>
          <w:b/>
          <w:bCs/>
          <w:sz w:val="24"/>
          <w:szCs w:val="24"/>
          <w:lang w:val="en-US"/>
        </w:rPr>
        <w:t>his abstract</w:t>
      </w:r>
      <w:r w:rsidRPr="00E245F9">
        <w:rPr>
          <w:rFonts w:ascii="Times New Roman" w:hAnsi="Times New Roman" w:cs="Times New Roman"/>
          <w:b/>
          <w:bCs/>
          <w:sz w:val="24"/>
          <w:szCs w:val="24"/>
          <w:lang w:val="en-US"/>
        </w:rPr>
        <w:t xml:space="preserve"> is connected to the organized session</w:t>
      </w:r>
      <w:r w:rsidR="00B61E5C" w:rsidRPr="00E245F9">
        <w:rPr>
          <w:rFonts w:ascii="Times New Roman" w:hAnsi="Times New Roman" w:cs="Times New Roman"/>
          <w:b/>
          <w:sz w:val="24"/>
          <w:szCs w:val="24"/>
          <w:lang w:val="en-US"/>
        </w:rPr>
        <w:t>: Health Care</w:t>
      </w:r>
    </w:p>
    <w:p w:rsidR="00EC7202" w:rsidRPr="00E245F9" w:rsidRDefault="00EC7202" w:rsidP="00EC7202">
      <w:pPr>
        <w:spacing w:after="0" w:line="240" w:lineRule="auto"/>
        <w:rPr>
          <w:rFonts w:ascii="Times New Roman" w:hAnsi="Times New Roman" w:cs="Times New Roman"/>
          <w:b/>
          <w:bCs/>
          <w:sz w:val="24"/>
          <w:szCs w:val="24"/>
          <w:lang w:val="en-US"/>
        </w:rPr>
      </w:pPr>
    </w:p>
    <w:p w:rsidR="00EC7202" w:rsidRPr="00452090" w:rsidRDefault="00EC7202" w:rsidP="00EC7202">
      <w:pPr>
        <w:spacing w:after="0" w:line="240" w:lineRule="auto"/>
        <w:rPr>
          <w:rFonts w:ascii="Times New Roman" w:hAnsi="Times New Roman" w:cs="Times New Roman"/>
          <w:b/>
          <w:bCs/>
          <w:sz w:val="24"/>
          <w:szCs w:val="24"/>
        </w:rPr>
      </w:pPr>
      <w:proofErr w:type="spellStart"/>
      <w:r w:rsidRPr="00452090">
        <w:rPr>
          <w:rFonts w:ascii="Times New Roman" w:hAnsi="Times New Roman" w:cs="Times New Roman"/>
          <w:b/>
          <w:bCs/>
          <w:sz w:val="24"/>
          <w:szCs w:val="24"/>
        </w:rPr>
        <w:lastRenderedPageBreak/>
        <w:t>P</w:t>
      </w:r>
      <w:r w:rsidR="00B646B4" w:rsidRPr="00452090">
        <w:rPr>
          <w:rFonts w:ascii="Times New Roman" w:hAnsi="Times New Roman" w:cs="Times New Roman"/>
          <w:b/>
          <w:bCs/>
          <w:sz w:val="24"/>
          <w:szCs w:val="24"/>
        </w:rPr>
        <w:t>resenting</w:t>
      </w:r>
      <w:proofErr w:type="spellEnd"/>
      <w:r w:rsidR="00B646B4" w:rsidRPr="00452090">
        <w:rPr>
          <w:rFonts w:ascii="Times New Roman" w:hAnsi="Times New Roman" w:cs="Times New Roman"/>
          <w:b/>
          <w:bCs/>
          <w:sz w:val="24"/>
          <w:szCs w:val="24"/>
        </w:rPr>
        <w:t xml:space="preserve"> </w:t>
      </w:r>
      <w:proofErr w:type="spellStart"/>
      <w:r w:rsidR="00B646B4" w:rsidRPr="00452090">
        <w:rPr>
          <w:rFonts w:ascii="Times New Roman" w:hAnsi="Times New Roman" w:cs="Times New Roman"/>
          <w:b/>
          <w:bCs/>
          <w:sz w:val="24"/>
          <w:szCs w:val="24"/>
        </w:rPr>
        <w:t>author</w:t>
      </w:r>
      <w:bookmarkStart w:id="1" w:name="_Toc400093963"/>
      <w:proofErr w:type="spellEnd"/>
    </w:p>
    <w:p w:rsidR="00976A55" w:rsidRPr="00E245F9" w:rsidRDefault="00976A55" w:rsidP="00FF057F">
      <w:pPr>
        <w:spacing w:after="0" w:line="240" w:lineRule="auto"/>
        <w:rPr>
          <w:rFonts w:ascii="Times New Roman" w:hAnsi="Times New Roman" w:cs="Times New Roman"/>
          <w:sz w:val="24"/>
          <w:szCs w:val="24"/>
          <w:lang w:val="en-US"/>
        </w:rPr>
      </w:pPr>
      <w:r w:rsidRPr="002B66AC">
        <w:rPr>
          <w:rFonts w:ascii="Times New Roman" w:hAnsi="Times New Roman" w:cs="Times New Roman"/>
          <w:sz w:val="24"/>
          <w:szCs w:val="24"/>
          <w:lang w:val="en-US"/>
        </w:rPr>
        <w:t>Janne Seemann</w:t>
      </w:r>
      <w:bookmarkEnd w:id="1"/>
      <w:r w:rsidRPr="002B66AC">
        <w:rPr>
          <w:rFonts w:ascii="Times New Roman" w:hAnsi="Times New Roman" w:cs="Times New Roman"/>
          <w:sz w:val="24"/>
          <w:szCs w:val="24"/>
          <w:lang w:val="en-US"/>
        </w:rPr>
        <w:t xml:space="preserve"> </w:t>
      </w:r>
      <w:r w:rsidRPr="00452090">
        <w:rPr>
          <w:rFonts w:ascii="Times New Roman" w:hAnsi="Times New Roman" w:cs="Times New Roman"/>
          <w:sz w:val="24"/>
          <w:szCs w:val="24"/>
          <w:lang w:val="en-GB"/>
        </w:rPr>
        <w:t>Professor, PhD</w:t>
      </w:r>
      <w:proofErr w:type="gramStart"/>
      <w:r w:rsidR="00FF057F" w:rsidRPr="00452090">
        <w:rPr>
          <w:rFonts w:ascii="Times New Roman" w:hAnsi="Times New Roman" w:cs="Times New Roman"/>
          <w:sz w:val="24"/>
          <w:szCs w:val="24"/>
          <w:lang w:val="en-GB"/>
        </w:rPr>
        <w:t xml:space="preserve">,  </w:t>
      </w:r>
      <w:r w:rsidRPr="002B66AC">
        <w:rPr>
          <w:rFonts w:ascii="Times New Roman" w:hAnsi="Times New Roman" w:cs="Times New Roman"/>
          <w:sz w:val="24"/>
          <w:szCs w:val="24"/>
          <w:lang w:val="en-US"/>
        </w:rPr>
        <w:t>Department</w:t>
      </w:r>
      <w:proofErr w:type="gramEnd"/>
      <w:r w:rsidRPr="002B66AC">
        <w:rPr>
          <w:rFonts w:ascii="Times New Roman" w:hAnsi="Times New Roman" w:cs="Times New Roman"/>
          <w:sz w:val="24"/>
          <w:szCs w:val="24"/>
          <w:lang w:val="en-US"/>
        </w:rPr>
        <w:t xml:space="preserve"> of Sociology and Social Work, Aalborg University, Denmark. </w:t>
      </w:r>
      <w:proofErr w:type="gramStart"/>
      <w:r w:rsidRPr="002B66AC">
        <w:rPr>
          <w:rFonts w:ascii="Times New Roman" w:hAnsi="Times New Roman" w:cs="Times New Roman"/>
          <w:sz w:val="24"/>
          <w:szCs w:val="24"/>
          <w:lang w:val="en-US"/>
        </w:rPr>
        <w:t>H</w:t>
      </w:r>
      <w:r w:rsidR="00FF057F" w:rsidRPr="002B66AC">
        <w:rPr>
          <w:rFonts w:ascii="Times New Roman" w:hAnsi="Times New Roman" w:cs="Times New Roman"/>
          <w:sz w:val="24"/>
          <w:szCs w:val="24"/>
          <w:lang w:val="en-US"/>
        </w:rPr>
        <w:t xml:space="preserve">ead of Centre for Organization, </w:t>
      </w:r>
      <w:r w:rsidRPr="002B66AC">
        <w:rPr>
          <w:rFonts w:ascii="Times New Roman" w:hAnsi="Times New Roman" w:cs="Times New Roman"/>
          <w:sz w:val="24"/>
          <w:szCs w:val="24"/>
          <w:lang w:val="en-US"/>
        </w:rPr>
        <w:t>Management and Administration.</w:t>
      </w:r>
      <w:proofErr w:type="gramEnd"/>
      <w:r w:rsidRPr="002B66AC">
        <w:rPr>
          <w:rFonts w:ascii="Times New Roman" w:hAnsi="Times New Roman" w:cs="Times New Roman"/>
          <w:sz w:val="24"/>
          <w:szCs w:val="24"/>
          <w:lang w:val="en-US"/>
        </w:rPr>
        <w:t xml:space="preserve"> Scientific focus areas: Innovation, public organization and management, organizational change, inter</w:t>
      </w:r>
      <w:r w:rsidR="00FF057F" w:rsidRPr="002B66AC">
        <w:rPr>
          <w:rFonts w:ascii="Times New Roman" w:hAnsi="Times New Roman" w:cs="Times New Roman"/>
          <w:sz w:val="24"/>
          <w:szCs w:val="24"/>
          <w:lang w:val="en-US"/>
        </w:rPr>
        <w:t>-</w:t>
      </w:r>
      <w:r w:rsidRPr="002B66AC">
        <w:rPr>
          <w:rFonts w:ascii="Times New Roman" w:hAnsi="Times New Roman" w:cs="Times New Roman"/>
          <w:sz w:val="24"/>
          <w:szCs w:val="24"/>
          <w:lang w:val="en-US"/>
        </w:rPr>
        <w:t xml:space="preserve">organizational management, coordination and cooperation cross organizations, professions, sectors and political levels. Empirical focus: Health care, social sector, </w:t>
      </w:r>
      <w:proofErr w:type="spellStart"/>
      <w:r w:rsidRPr="002B66AC">
        <w:rPr>
          <w:rFonts w:ascii="Times New Roman" w:hAnsi="Times New Roman" w:cs="Times New Roman"/>
          <w:sz w:val="24"/>
          <w:szCs w:val="24"/>
          <w:lang w:val="en-US"/>
        </w:rPr>
        <w:t>labour</w:t>
      </w:r>
      <w:proofErr w:type="spellEnd"/>
      <w:r w:rsidRPr="002B66AC">
        <w:rPr>
          <w:rFonts w:ascii="Times New Roman" w:hAnsi="Times New Roman" w:cs="Times New Roman"/>
          <w:sz w:val="24"/>
          <w:szCs w:val="24"/>
          <w:lang w:val="en-US"/>
        </w:rPr>
        <w:t xml:space="preserve"> market. </w:t>
      </w:r>
      <w:proofErr w:type="gramStart"/>
      <w:r w:rsidRPr="002B66AC">
        <w:rPr>
          <w:rFonts w:ascii="Times New Roman" w:hAnsi="Times New Roman" w:cs="Times New Roman"/>
          <w:sz w:val="24"/>
          <w:szCs w:val="24"/>
          <w:lang w:val="en-US"/>
        </w:rPr>
        <w:t>Board Member of International Journal of Integrated Care (IJIC) and Nordic Network for Health Management Research (NOHR).</w:t>
      </w:r>
      <w:proofErr w:type="gramEnd"/>
      <w:r w:rsidR="00A43384" w:rsidRPr="002B66AC">
        <w:rPr>
          <w:rFonts w:ascii="Times New Roman" w:hAnsi="Times New Roman" w:cs="Times New Roman"/>
          <w:sz w:val="24"/>
          <w:szCs w:val="24"/>
          <w:lang w:val="en-US"/>
        </w:rPr>
        <w:t xml:space="preserve"> </w:t>
      </w:r>
      <w:r w:rsidR="00A43384" w:rsidRPr="00E245F9">
        <w:rPr>
          <w:rFonts w:ascii="Times New Roman" w:hAnsi="Times New Roman" w:cs="Times New Roman"/>
          <w:sz w:val="24"/>
          <w:szCs w:val="24"/>
          <w:lang w:val="en-US"/>
        </w:rPr>
        <w:t xml:space="preserve">Her recent research has appeared in International Journal of Integrated Care (IJIC), Journal of Health Planning and Management, </w:t>
      </w:r>
      <w:r w:rsidR="00247716" w:rsidRPr="00E245F9">
        <w:rPr>
          <w:rFonts w:ascii="Times New Roman" w:hAnsi="Times New Roman" w:cs="Times New Roman"/>
          <w:sz w:val="24"/>
          <w:szCs w:val="24"/>
          <w:lang w:val="en-US"/>
        </w:rPr>
        <w:t>The Innovation Journal:</w:t>
      </w:r>
      <w:r w:rsidR="00247716" w:rsidRPr="00E245F9">
        <w:rPr>
          <w:rFonts w:ascii="Times New Roman" w:hAnsi="Times New Roman" w:cs="Times New Roman"/>
          <w:i/>
          <w:iCs/>
          <w:sz w:val="24"/>
          <w:szCs w:val="24"/>
          <w:lang w:val="en-US"/>
        </w:rPr>
        <w:t xml:space="preserve"> </w:t>
      </w:r>
      <w:r w:rsidR="00247716" w:rsidRPr="00E245F9">
        <w:rPr>
          <w:rFonts w:ascii="Times New Roman" w:hAnsi="Times New Roman" w:cs="Times New Roman"/>
          <w:iCs/>
          <w:sz w:val="24"/>
          <w:szCs w:val="24"/>
          <w:lang w:val="en-US"/>
        </w:rPr>
        <w:t xml:space="preserve">The </w:t>
      </w:r>
      <w:r w:rsidR="00FF057F" w:rsidRPr="00E245F9">
        <w:rPr>
          <w:rFonts w:ascii="Times New Roman" w:hAnsi="Times New Roman" w:cs="Times New Roman"/>
          <w:sz w:val="24"/>
          <w:szCs w:val="24"/>
          <w:lang w:val="en-US"/>
        </w:rPr>
        <w:t>Public S</w:t>
      </w:r>
      <w:r w:rsidR="00A43384" w:rsidRPr="00E245F9">
        <w:rPr>
          <w:rFonts w:ascii="Times New Roman" w:hAnsi="Times New Roman" w:cs="Times New Roman"/>
          <w:sz w:val="24"/>
          <w:szCs w:val="24"/>
          <w:lang w:val="en-US"/>
        </w:rPr>
        <w:t>ector Innovation Journal.</w:t>
      </w:r>
    </w:p>
    <w:p w:rsidR="00FF057F" w:rsidRPr="00E245F9" w:rsidRDefault="00FF057F" w:rsidP="00EC7202">
      <w:pPr>
        <w:spacing w:after="0" w:line="240" w:lineRule="auto"/>
        <w:rPr>
          <w:rFonts w:ascii="Times New Roman" w:hAnsi="Times New Roman" w:cs="Times New Roman"/>
          <w:b/>
          <w:bCs/>
          <w:sz w:val="24"/>
          <w:szCs w:val="24"/>
          <w:lang w:val="en-US"/>
        </w:rPr>
      </w:pPr>
    </w:p>
    <w:p w:rsidR="00FA711E" w:rsidRPr="00E245F9" w:rsidRDefault="005C2258" w:rsidP="00EC7202">
      <w:pPr>
        <w:spacing w:after="0" w:line="240" w:lineRule="auto"/>
        <w:rPr>
          <w:rFonts w:ascii="Times New Roman" w:hAnsi="Times New Roman" w:cs="Times New Roman"/>
          <w:b/>
          <w:bCs/>
          <w:sz w:val="24"/>
          <w:szCs w:val="24"/>
          <w:lang w:val="en-US"/>
        </w:rPr>
      </w:pPr>
      <w:r w:rsidRPr="00E245F9">
        <w:rPr>
          <w:rFonts w:ascii="Times New Roman" w:hAnsi="Times New Roman" w:cs="Times New Roman"/>
          <w:b/>
          <w:bCs/>
          <w:sz w:val="24"/>
          <w:szCs w:val="24"/>
          <w:lang w:val="en-US"/>
        </w:rPr>
        <w:t>Author Details:</w:t>
      </w:r>
    </w:p>
    <w:p w:rsidR="00B61E5C" w:rsidRPr="00E245F9" w:rsidRDefault="005C2258" w:rsidP="00EC7202">
      <w:pPr>
        <w:spacing w:after="0" w:line="240" w:lineRule="auto"/>
        <w:rPr>
          <w:rFonts w:ascii="Times New Roman" w:hAnsi="Times New Roman" w:cs="Times New Roman"/>
          <w:bCs/>
          <w:sz w:val="24"/>
          <w:szCs w:val="24"/>
          <w:lang w:val="en-US"/>
        </w:rPr>
      </w:pPr>
      <w:r w:rsidRPr="00E245F9">
        <w:rPr>
          <w:rFonts w:ascii="Times New Roman" w:hAnsi="Times New Roman" w:cs="Times New Roman"/>
          <w:bCs/>
          <w:sz w:val="24"/>
          <w:szCs w:val="24"/>
          <w:lang w:val="en-US"/>
        </w:rPr>
        <w:t xml:space="preserve">Full Name: </w:t>
      </w:r>
      <w:r w:rsidR="00B61E5C" w:rsidRPr="00E245F9">
        <w:rPr>
          <w:rFonts w:ascii="Times New Roman" w:hAnsi="Times New Roman" w:cs="Times New Roman"/>
          <w:bCs/>
          <w:sz w:val="24"/>
          <w:szCs w:val="24"/>
          <w:lang w:val="en-US"/>
        </w:rPr>
        <w:t xml:space="preserve"> Janne Seemann</w:t>
      </w:r>
    </w:p>
    <w:p w:rsidR="005C2258" w:rsidRPr="00E245F9" w:rsidRDefault="005C2258" w:rsidP="00EC7202">
      <w:pPr>
        <w:spacing w:after="0" w:line="240" w:lineRule="auto"/>
        <w:rPr>
          <w:rFonts w:ascii="Times New Roman" w:hAnsi="Times New Roman" w:cs="Times New Roman"/>
          <w:bCs/>
          <w:sz w:val="24"/>
          <w:szCs w:val="24"/>
          <w:lang w:val="en-US"/>
        </w:rPr>
      </w:pPr>
      <w:r w:rsidRPr="00E245F9">
        <w:rPr>
          <w:rFonts w:ascii="Times New Roman" w:hAnsi="Times New Roman" w:cs="Times New Roman"/>
          <w:bCs/>
          <w:sz w:val="24"/>
          <w:szCs w:val="24"/>
          <w:lang w:val="en-US"/>
        </w:rPr>
        <w:t>Contact Number:</w:t>
      </w:r>
      <w:r w:rsidR="00A43384" w:rsidRPr="00E245F9">
        <w:rPr>
          <w:rFonts w:ascii="Times New Roman" w:hAnsi="Times New Roman" w:cs="Times New Roman"/>
          <w:bCs/>
          <w:sz w:val="24"/>
          <w:szCs w:val="24"/>
          <w:lang w:val="en-US"/>
        </w:rPr>
        <w:t xml:space="preserve"> +45 40256903</w:t>
      </w:r>
    </w:p>
    <w:p w:rsidR="00FA14F2" w:rsidRPr="00E245F9" w:rsidRDefault="00FA14F2" w:rsidP="00EC7202">
      <w:pPr>
        <w:spacing w:after="0" w:line="240" w:lineRule="auto"/>
        <w:rPr>
          <w:rFonts w:ascii="Times New Roman" w:hAnsi="Times New Roman" w:cs="Times New Roman"/>
          <w:bCs/>
          <w:sz w:val="24"/>
          <w:szCs w:val="24"/>
          <w:lang w:val="en-US"/>
        </w:rPr>
      </w:pPr>
      <w:r w:rsidRPr="00E245F9">
        <w:rPr>
          <w:rFonts w:ascii="Times New Roman" w:hAnsi="Times New Roman" w:cs="Times New Roman"/>
          <w:bCs/>
          <w:sz w:val="24"/>
          <w:szCs w:val="24"/>
          <w:lang w:val="en-US"/>
        </w:rPr>
        <w:t>Country:</w:t>
      </w:r>
      <w:r w:rsidR="00B61E5C" w:rsidRPr="00E245F9">
        <w:rPr>
          <w:rFonts w:ascii="Times New Roman" w:hAnsi="Times New Roman" w:cs="Times New Roman"/>
          <w:bCs/>
          <w:sz w:val="24"/>
          <w:szCs w:val="24"/>
          <w:lang w:val="en-US"/>
        </w:rPr>
        <w:t xml:space="preserve"> Denmark</w:t>
      </w:r>
    </w:p>
    <w:p w:rsidR="005C2258" w:rsidRPr="00E245F9" w:rsidRDefault="00423C0E" w:rsidP="00EC7202">
      <w:pPr>
        <w:spacing w:after="0" w:line="240" w:lineRule="auto"/>
        <w:rPr>
          <w:rFonts w:ascii="Times New Roman" w:hAnsi="Times New Roman" w:cs="Times New Roman"/>
          <w:bCs/>
          <w:sz w:val="24"/>
          <w:szCs w:val="24"/>
          <w:lang w:val="en-US"/>
        </w:rPr>
      </w:pPr>
      <w:r w:rsidRPr="00E245F9">
        <w:rPr>
          <w:rFonts w:ascii="Times New Roman" w:hAnsi="Times New Roman" w:cs="Times New Roman"/>
          <w:bCs/>
          <w:sz w:val="24"/>
          <w:szCs w:val="24"/>
          <w:lang w:val="en-US"/>
        </w:rPr>
        <w:t>Category: Oral</w:t>
      </w:r>
      <w:r w:rsidR="00B61E5C" w:rsidRPr="00E245F9">
        <w:rPr>
          <w:rFonts w:ascii="Times New Roman" w:hAnsi="Times New Roman" w:cs="Times New Roman"/>
          <w:bCs/>
          <w:sz w:val="24"/>
          <w:szCs w:val="24"/>
          <w:lang w:val="en-US"/>
        </w:rPr>
        <w:t xml:space="preserve"> Presentation</w:t>
      </w:r>
      <w:r w:rsidR="00FF057F" w:rsidRPr="00E245F9">
        <w:rPr>
          <w:rFonts w:ascii="Times New Roman" w:hAnsi="Times New Roman" w:cs="Times New Roman"/>
          <w:bCs/>
          <w:sz w:val="24"/>
          <w:szCs w:val="24"/>
          <w:lang w:val="en-US"/>
        </w:rPr>
        <w:t xml:space="preserve"> (cf. mail from Robert Hensley 01.02.17)</w:t>
      </w:r>
    </w:p>
    <w:p w:rsidR="005C2258" w:rsidRPr="00E245F9" w:rsidRDefault="005C2258" w:rsidP="00EC7202">
      <w:pPr>
        <w:spacing w:after="0" w:line="240" w:lineRule="auto"/>
        <w:rPr>
          <w:rFonts w:ascii="Times New Roman" w:hAnsi="Times New Roman" w:cs="Times New Roman"/>
          <w:bCs/>
          <w:sz w:val="24"/>
          <w:szCs w:val="24"/>
          <w:lang w:val="en-US"/>
        </w:rPr>
      </w:pPr>
      <w:r w:rsidRPr="00E245F9">
        <w:rPr>
          <w:rFonts w:ascii="Times New Roman" w:hAnsi="Times New Roman" w:cs="Times New Roman"/>
          <w:bCs/>
          <w:sz w:val="24"/>
          <w:szCs w:val="24"/>
          <w:lang w:val="en-US"/>
        </w:rPr>
        <w:t xml:space="preserve">Session Name: </w:t>
      </w:r>
      <w:r w:rsidR="00B61E5C" w:rsidRPr="00E245F9">
        <w:rPr>
          <w:rFonts w:ascii="Times New Roman" w:hAnsi="Times New Roman" w:cs="Times New Roman"/>
          <w:bCs/>
          <w:sz w:val="24"/>
          <w:szCs w:val="24"/>
          <w:lang w:val="en-US"/>
        </w:rPr>
        <w:t>Health Care</w:t>
      </w:r>
    </w:p>
    <w:p w:rsidR="00FA14F2" w:rsidRPr="00E245F9" w:rsidRDefault="00032269" w:rsidP="00EC7202">
      <w:pPr>
        <w:spacing w:after="0" w:line="240" w:lineRule="auto"/>
        <w:rPr>
          <w:rFonts w:ascii="Times New Roman" w:hAnsi="Times New Roman" w:cs="Times New Roman"/>
          <w:bCs/>
          <w:sz w:val="24"/>
          <w:szCs w:val="24"/>
          <w:lang w:val="en-US"/>
        </w:rPr>
      </w:pPr>
      <w:r w:rsidRPr="00E245F9">
        <w:rPr>
          <w:rFonts w:ascii="Times New Roman" w:hAnsi="Times New Roman" w:cs="Times New Roman"/>
          <w:bCs/>
          <w:sz w:val="24"/>
          <w:szCs w:val="24"/>
          <w:lang w:val="en-US"/>
        </w:rPr>
        <w:t>Email:</w:t>
      </w:r>
      <w:r w:rsidR="00FA14F2" w:rsidRPr="00E245F9">
        <w:rPr>
          <w:rFonts w:ascii="Times New Roman" w:hAnsi="Times New Roman" w:cs="Times New Roman"/>
          <w:bCs/>
          <w:sz w:val="24"/>
          <w:szCs w:val="24"/>
          <w:lang w:val="en-US"/>
        </w:rPr>
        <w:t xml:space="preserve"> </w:t>
      </w:r>
      <w:r w:rsidR="00B61E5C" w:rsidRPr="00E245F9">
        <w:rPr>
          <w:rFonts w:ascii="Times New Roman" w:hAnsi="Times New Roman" w:cs="Times New Roman"/>
          <w:bCs/>
          <w:sz w:val="24"/>
          <w:szCs w:val="24"/>
          <w:lang w:val="en-US"/>
        </w:rPr>
        <w:t>seemann@socsci.aau.dk</w:t>
      </w:r>
    </w:p>
    <w:sectPr w:rsidR="00FA14F2" w:rsidRPr="00E245F9" w:rsidSect="00835254">
      <w:headerReference w:type="even" r:id="rId10"/>
      <w:headerReference w:type="default" r:id="rId11"/>
      <w:footerReference w:type="even" r:id="rId12"/>
      <w:footerReference w:type="default" r:id="rId13"/>
      <w:headerReference w:type="first" r:id="rId14"/>
      <w:footerReference w:type="first" r:id="rId15"/>
      <w:pgSz w:w="12240" w:h="15840"/>
      <w:pgMar w:top="1440" w:right="740" w:bottom="1440" w:left="1080" w:header="720" w:footer="720" w:gutter="0"/>
      <w:cols w:space="720" w:equalWidth="0">
        <w:col w:w="104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B7A" w:rsidRDefault="00B46B7A" w:rsidP="00CA5C6B">
      <w:pPr>
        <w:spacing w:after="0" w:line="240" w:lineRule="auto"/>
      </w:pPr>
      <w:r>
        <w:separator/>
      </w:r>
    </w:p>
  </w:endnote>
  <w:endnote w:type="continuationSeparator" w:id="0">
    <w:p w:rsidR="00B46B7A" w:rsidRDefault="00B46B7A" w:rsidP="00CA5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C6B" w:rsidRDefault="00CA5C6B">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C6B" w:rsidRDefault="00CA5C6B">
    <w:pPr>
      <w:pStyle w:val="Sidefo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C6B" w:rsidRDefault="00CA5C6B">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B7A" w:rsidRDefault="00B46B7A" w:rsidP="00CA5C6B">
      <w:pPr>
        <w:spacing w:after="0" w:line="240" w:lineRule="auto"/>
      </w:pPr>
      <w:r>
        <w:separator/>
      </w:r>
    </w:p>
  </w:footnote>
  <w:footnote w:type="continuationSeparator" w:id="0">
    <w:p w:rsidR="00B46B7A" w:rsidRDefault="00B46B7A" w:rsidP="00CA5C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C6B" w:rsidRDefault="00CA5C6B">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C6B" w:rsidRDefault="00CA5C6B">
    <w:pPr>
      <w:pStyle w:val="Sidehove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C6B" w:rsidRDefault="00CA5C6B">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95684F02"/>
    <w:lvl w:ilvl="0" w:tplc="71B250CC">
      <w:start w:val="1"/>
      <w:numFmt w:val="decimal"/>
      <w:lvlText w:val="%1."/>
      <w:lvlJc w:val="left"/>
      <w:pPr>
        <w:tabs>
          <w:tab w:val="num" w:pos="360"/>
        </w:tabs>
        <w:ind w:left="360" w:hanging="360"/>
      </w:pPr>
      <w:rPr>
        <w:b/>
      </w:rPr>
    </w:lvl>
    <w:lvl w:ilvl="1" w:tplc="0000678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4AE1"/>
    <w:multiLevelType w:val="hybridMultilevel"/>
    <w:tmpl w:val="00003D6C"/>
    <w:lvl w:ilvl="0" w:tplc="00002CD6">
      <w:start w:val="1"/>
      <w:numFmt w:val="decimal"/>
      <w:lvlText w:val="%1"/>
      <w:lvlJc w:val="left"/>
      <w:pPr>
        <w:tabs>
          <w:tab w:val="num" w:pos="720"/>
        </w:tabs>
        <w:ind w:left="720" w:hanging="360"/>
      </w:pPr>
    </w:lvl>
    <w:lvl w:ilvl="1" w:tplc="000072AE">
      <w:start w:val="15"/>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6952"/>
    <w:multiLevelType w:val="hybridMultilevel"/>
    <w:tmpl w:val="00005F90"/>
    <w:lvl w:ilvl="0" w:tplc="00001649">
      <w:start w:val="6"/>
      <w:numFmt w:val="decimal"/>
      <w:lvlText w:val="%1."/>
      <w:lvlJc w:val="left"/>
      <w:pPr>
        <w:tabs>
          <w:tab w:val="num" w:pos="720"/>
        </w:tabs>
        <w:ind w:left="720" w:hanging="360"/>
      </w:pPr>
    </w:lvl>
    <w:lvl w:ilvl="1" w:tplc="00006DF1">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3F8168E7"/>
    <w:multiLevelType w:val="hybridMultilevel"/>
    <w:tmpl w:val="69E4D1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401D62E9"/>
    <w:multiLevelType w:val="hybridMultilevel"/>
    <w:tmpl w:val="B2FE27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66922F32"/>
    <w:multiLevelType w:val="hybridMultilevel"/>
    <w:tmpl w:val="7F22B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720"/>
  <w:hyphenationZone w:val="425"/>
  <w:characterSpacingControl w:val="doNotCompress"/>
  <w:hdrShapeDefaults>
    <o:shapedefaults v:ext="edit" spidmax="2355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CEF"/>
    <w:rsid w:val="00032269"/>
    <w:rsid w:val="00080CEF"/>
    <w:rsid w:val="000863E5"/>
    <w:rsid w:val="001A3943"/>
    <w:rsid w:val="001F1730"/>
    <w:rsid w:val="00247716"/>
    <w:rsid w:val="00285A0D"/>
    <w:rsid w:val="002B66AC"/>
    <w:rsid w:val="00307AC4"/>
    <w:rsid w:val="00374E8B"/>
    <w:rsid w:val="00423C0E"/>
    <w:rsid w:val="0042401F"/>
    <w:rsid w:val="00452090"/>
    <w:rsid w:val="004571C0"/>
    <w:rsid w:val="004A0DD5"/>
    <w:rsid w:val="00590B9C"/>
    <w:rsid w:val="005C2258"/>
    <w:rsid w:val="005C5BC8"/>
    <w:rsid w:val="005D6EC4"/>
    <w:rsid w:val="005F1542"/>
    <w:rsid w:val="0064545B"/>
    <w:rsid w:val="0064547C"/>
    <w:rsid w:val="00665923"/>
    <w:rsid w:val="00693F54"/>
    <w:rsid w:val="006D5901"/>
    <w:rsid w:val="006F4473"/>
    <w:rsid w:val="0071265B"/>
    <w:rsid w:val="007413DC"/>
    <w:rsid w:val="007D3DB8"/>
    <w:rsid w:val="008130B5"/>
    <w:rsid w:val="00835254"/>
    <w:rsid w:val="008A4362"/>
    <w:rsid w:val="009122A4"/>
    <w:rsid w:val="00922EFC"/>
    <w:rsid w:val="00976A55"/>
    <w:rsid w:val="009875E9"/>
    <w:rsid w:val="0098793E"/>
    <w:rsid w:val="009C289A"/>
    <w:rsid w:val="009D751C"/>
    <w:rsid w:val="009E1D4F"/>
    <w:rsid w:val="009E1F8C"/>
    <w:rsid w:val="00A00A81"/>
    <w:rsid w:val="00A43384"/>
    <w:rsid w:val="00AE7361"/>
    <w:rsid w:val="00B40ADB"/>
    <w:rsid w:val="00B46B7A"/>
    <w:rsid w:val="00B55498"/>
    <w:rsid w:val="00B578DA"/>
    <w:rsid w:val="00B61E5C"/>
    <w:rsid w:val="00B646B4"/>
    <w:rsid w:val="00BD5CF0"/>
    <w:rsid w:val="00BE119C"/>
    <w:rsid w:val="00C04098"/>
    <w:rsid w:val="00C312A8"/>
    <w:rsid w:val="00CA26EF"/>
    <w:rsid w:val="00CA5C6B"/>
    <w:rsid w:val="00CB27C1"/>
    <w:rsid w:val="00CC5C81"/>
    <w:rsid w:val="00D220BC"/>
    <w:rsid w:val="00DE755C"/>
    <w:rsid w:val="00E245F9"/>
    <w:rsid w:val="00E671DA"/>
    <w:rsid w:val="00EC7202"/>
    <w:rsid w:val="00F632B6"/>
    <w:rsid w:val="00FA14F2"/>
    <w:rsid w:val="00FA711E"/>
    <w:rsid w:val="00FF057F"/>
    <w:rsid w:val="00FF3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976A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285A0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080CEF"/>
    <w:rPr>
      <w:color w:val="0000FF" w:themeColor="hyperlink"/>
      <w:u w:val="single"/>
    </w:rPr>
  </w:style>
  <w:style w:type="paragraph" w:styleId="Markeringsbobletekst">
    <w:name w:val="Balloon Text"/>
    <w:basedOn w:val="Normal"/>
    <w:link w:val="MarkeringsbobletekstTegn"/>
    <w:uiPriority w:val="99"/>
    <w:semiHidden/>
    <w:unhideWhenUsed/>
    <w:rsid w:val="00080CEF"/>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80CEF"/>
    <w:rPr>
      <w:rFonts w:ascii="Tahoma" w:hAnsi="Tahoma" w:cs="Tahoma"/>
      <w:sz w:val="16"/>
      <w:szCs w:val="16"/>
    </w:rPr>
  </w:style>
  <w:style w:type="paragraph" w:styleId="Sidehoved">
    <w:name w:val="header"/>
    <w:basedOn w:val="Normal"/>
    <w:link w:val="SidehovedTegn"/>
    <w:uiPriority w:val="99"/>
    <w:semiHidden/>
    <w:unhideWhenUsed/>
    <w:rsid w:val="00CA5C6B"/>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semiHidden/>
    <w:rsid w:val="00CA5C6B"/>
  </w:style>
  <w:style w:type="paragraph" w:styleId="Sidefod">
    <w:name w:val="footer"/>
    <w:basedOn w:val="Normal"/>
    <w:link w:val="SidefodTegn"/>
    <w:uiPriority w:val="99"/>
    <w:semiHidden/>
    <w:unhideWhenUsed/>
    <w:rsid w:val="00CA5C6B"/>
    <w:pPr>
      <w:tabs>
        <w:tab w:val="center" w:pos="4680"/>
        <w:tab w:val="right" w:pos="9360"/>
      </w:tabs>
      <w:spacing w:after="0" w:line="240" w:lineRule="auto"/>
    </w:pPr>
  </w:style>
  <w:style w:type="character" w:customStyle="1" w:styleId="SidefodTegn">
    <w:name w:val="Sidefod Tegn"/>
    <w:basedOn w:val="Standardskrifttypeiafsnit"/>
    <w:link w:val="Sidefod"/>
    <w:uiPriority w:val="99"/>
    <w:semiHidden/>
    <w:rsid w:val="00CA5C6B"/>
  </w:style>
  <w:style w:type="paragraph" w:styleId="Listeafsnit">
    <w:name w:val="List Paragraph"/>
    <w:basedOn w:val="Normal"/>
    <w:uiPriority w:val="34"/>
    <w:qFormat/>
    <w:rsid w:val="005C5BC8"/>
    <w:pPr>
      <w:ind w:left="720"/>
      <w:contextualSpacing/>
    </w:pPr>
  </w:style>
  <w:style w:type="character" w:customStyle="1" w:styleId="Overskrift2Tegn">
    <w:name w:val="Overskrift 2 Tegn"/>
    <w:basedOn w:val="Standardskrifttypeiafsnit"/>
    <w:link w:val="Overskrift2"/>
    <w:uiPriority w:val="9"/>
    <w:rsid w:val="00285A0D"/>
    <w:rPr>
      <w:rFonts w:asciiTheme="majorHAnsi" w:eastAsiaTheme="majorEastAsia" w:hAnsiTheme="majorHAnsi" w:cstheme="majorBidi"/>
      <w:b/>
      <w:bCs/>
      <w:color w:val="4F81BD" w:themeColor="accent1"/>
      <w:sz w:val="26"/>
      <w:szCs w:val="26"/>
    </w:rPr>
  </w:style>
  <w:style w:type="character" w:customStyle="1" w:styleId="Overskrift1Tegn">
    <w:name w:val="Overskrift 1 Tegn"/>
    <w:basedOn w:val="Standardskrifttypeiafsnit"/>
    <w:link w:val="Overskrift1"/>
    <w:uiPriority w:val="9"/>
    <w:rsid w:val="00976A5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976A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285A0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080CEF"/>
    <w:rPr>
      <w:color w:val="0000FF" w:themeColor="hyperlink"/>
      <w:u w:val="single"/>
    </w:rPr>
  </w:style>
  <w:style w:type="paragraph" w:styleId="Markeringsbobletekst">
    <w:name w:val="Balloon Text"/>
    <w:basedOn w:val="Normal"/>
    <w:link w:val="MarkeringsbobletekstTegn"/>
    <w:uiPriority w:val="99"/>
    <w:semiHidden/>
    <w:unhideWhenUsed/>
    <w:rsid w:val="00080CEF"/>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80CEF"/>
    <w:rPr>
      <w:rFonts w:ascii="Tahoma" w:hAnsi="Tahoma" w:cs="Tahoma"/>
      <w:sz w:val="16"/>
      <w:szCs w:val="16"/>
    </w:rPr>
  </w:style>
  <w:style w:type="paragraph" w:styleId="Sidehoved">
    <w:name w:val="header"/>
    <w:basedOn w:val="Normal"/>
    <w:link w:val="SidehovedTegn"/>
    <w:uiPriority w:val="99"/>
    <w:semiHidden/>
    <w:unhideWhenUsed/>
    <w:rsid w:val="00CA5C6B"/>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semiHidden/>
    <w:rsid w:val="00CA5C6B"/>
  </w:style>
  <w:style w:type="paragraph" w:styleId="Sidefod">
    <w:name w:val="footer"/>
    <w:basedOn w:val="Normal"/>
    <w:link w:val="SidefodTegn"/>
    <w:uiPriority w:val="99"/>
    <w:semiHidden/>
    <w:unhideWhenUsed/>
    <w:rsid w:val="00CA5C6B"/>
    <w:pPr>
      <w:tabs>
        <w:tab w:val="center" w:pos="4680"/>
        <w:tab w:val="right" w:pos="9360"/>
      </w:tabs>
      <w:spacing w:after="0" w:line="240" w:lineRule="auto"/>
    </w:pPr>
  </w:style>
  <w:style w:type="character" w:customStyle="1" w:styleId="SidefodTegn">
    <w:name w:val="Sidefod Tegn"/>
    <w:basedOn w:val="Standardskrifttypeiafsnit"/>
    <w:link w:val="Sidefod"/>
    <w:uiPriority w:val="99"/>
    <w:semiHidden/>
    <w:rsid w:val="00CA5C6B"/>
  </w:style>
  <w:style w:type="paragraph" w:styleId="Listeafsnit">
    <w:name w:val="List Paragraph"/>
    <w:basedOn w:val="Normal"/>
    <w:uiPriority w:val="34"/>
    <w:qFormat/>
    <w:rsid w:val="005C5BC8"/>
    <w:pPr>
      <w:ind w:left="720"/>
      <w:contextualSpacing/>
    </w:pPr>
  </w:style>
  <w:style w:type="character" w:customStyle="1" w:styleId="Overskrift2Tegn">
    <w:name w:val="Overskrift 2 Tegn"/>
    <w:basedOn w:val="Standardskrifttypeiafsnit"/>
    <w:link w:val="Overskrift2"/>
    <w:uiPriority w:val="9"/>
    <w:rsid w:val="00285A0D"/>
    <w:rPr>
      <w:rFonts w:asciiTheme="majorHAnsi" w:eastAsiaTheme="majorEastAsia" w:hAnsiTheme="majorHAnsi" w:cstheme="majorBidi"/>
      <w:b/>
      <w:bCs/>
      <w:color w:val="4F81BD" w:themeColor="accent1"/>
      <w:sz w:val="26"/>
      <w:szCs w:val="26"/>
    </w:rPr>
  </w:style>
  <w:style w:type="character" w:customStyle="1" w:styleId="Overskrift1Tegn">
    <w:name w:val="Overskrift 1 Tegn"/>
    <w:basedOn w:val="Standardskrifttypeiafsnit"/>
    <w:link w:val="Overskrift1"/>
    <w:uiPriority w:val="9"/>
    <w:rsid w:val="00976A5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4732C-B30B-439E-8C33-9058633A2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737</Words>
  <Characters>4499</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Aalborg University</Company>
  <LinksUpToDate>false</LinksUpToDate>
  <CharactersWithSpaces>5226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Janne Seemann</cp:lastModifiedBy>
  <cp:revision>4</cp:revision>
  <cp:lastPrinted>2018-01-17T12:59:00Z</cp:lastPrinted>
  <dcterms:created xsi:type="dcterms:W3CDTF">2017-02-13T15:15:00Z</dcterms:created>
  <dcterms:modified xsi:type="dcterms:W3CDTF">2018-01-17T13:04:00Z</dcterms:modified>
</cp:coreProperties>
</file>