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B579F" w14:textId="77777777" w:rsidR="00E43B7A" w:rsidRPr="001903E3" w:rsidRDefault="00E43B7A" w:rsidP="00E43B7A">
      <w:pPr>
        <w:spacing w:after="120" w:line="480" w:lineRule="auto"/>
        <w:jc w:val="both"/>
        <w:rPr>
          <w:sz w:val="28"/>
          <w:szCs w:val="28"/>
          <w:lang w:val="en-GB"/>
        </w:rPr>
      </w:pPr>
      <w:r w:rsidRPr="001903E3">
        <w:rPr>
          <w:sz w:val="28"/>
          <w:szCs w:val="28"/>
          <w:lang w:val="en-GB"/>
        </w:rPr>
        <w:t>Title: The histamine-induced axon</w:t>
      </w:r>
      <w:r>
        <w:rPr>
          <w:sz w:val="28"/>
          <w:szCs w:val="28"/>
          <w:lang w:val="en-GB"/>
        </w:rPr>
        <w:t>-</w:t>
      </w:r>
      <w:r w:rsidRPr="001903E3">
        <w:rPr>
          <w:sz w:val="28"/>
          <w:szCs w:val="28"/>
          <w:lang w:val="en-GB"/>
        </w:rPr>
        <w:t>reflex response in people with type 1 diabetes with and without peripheral neuropathy: A clinical, observational study</w:t>
      </w:r>
    </w:p>
    <w:p w14:paraId="32ED4588" w14:textId="77777777" w:rsidR="00E43B7A" w:rsidRPr="001903E3" w:rsidRDefault="00E43B7A" w:rsidP="00E43B7A">
      <w:pPr>
        <w:spacing w:after="120" w:line="480" w:lineRule="auto"/>
        <w:jc w:val="both"/>
        <w:rPr>
          <w:lang w:val="en-GB"/>
        </w:rPr>
      </w:pPr>
    </w:p>
    <w:p w14:paraId="539132EB" w14:textId="77777777" w:rsidR="00E43B7A" w:rsidRPr="001903E3" w:rsidRDefault="00E43B7A" w:rsidP="00E43B7A">
      <w:pPr>
        <w:spacing w:after="120" w:line="480" w:lineRule="auto"/>
        <w:jc w:val="both"/>
        <w:rPr>
          <w:lang w:val="en-GB"/>
        </w:rPr>
      </w:pPr>
      <w:r w:rsidRPr="001903E3">
        <w:rPr>
          <w:lang w:val="en-GB"/>
        </w:rPr>
        <w:t>Authors:</w:t>
      </w:r>
    </w:p>
    <w:p w14:paraId="045B4A46" w14:textId="77777777" w:rsidR="00E43B7A" w:rsidRPr="001903E3" w:rsidRDefault="00E43B7A" w:rsidP="00E43B7A">
      <w:pPr>
        <w:spacing w:after="0" w:line="360" w:lineRule="auto"/>
        <w:jc w:val="both"/>
        <w:rPr>
          <w:lang w:val="en-GB"/>
        </w:rPr>
      </w:pPr>
      <w:r w:rsidRPr="001903E3">
        <w:rPr>
          <w:lang w:val="en-GB"/>
        </w:rPr>
        <w:t>Johan Røikjer*</w:t>
      </w:r>
      <w:r>
        <w:rPr>
          <w:lang w:val="en-GB"/>
        </w:rPr>
        <w:t xml:space="preserve"> (</w:t>
      </w:r>
      <w:r w:rsidRPr="00C34D07">
        <w:rPr>
          <w:lang w:val="en-US"/>
        </w:rPr>
        <w:t xml:space="preserve">orcid ID: </w:t>
      </w:r>
      <w:r>
        <w:rPr>
          <w:lang w:val="en-GB"/>
        </w:rPr>
        <w:t>0000-0002-4578-1328)</w:t>
      </w:r>
    </w:p>
    <w:p w14:paraId="3D3D1E4C" w14:textId="77777777" w:rsidR="00E43B7A" w:rsidRPr="001903E3" w:rsidRDefault="00E43B7A" w:rsidP="00E43B7A">
      <w:pPr>
        <w:spacing w:after="0" w:line="360" w:lineRule="auto"/>
        <w:jc w:val="both"/>
        <w:rPr>
          <w:lang w:val="en-GB"/>
        </w:rPr>
      </w:pPr>
      <w:r w:rsidRPr="001903E3">
        <w:rPr>
          <w:lang w:val="en-GB"/>
        </w:rPr>
        <w:t>Steno Diabetes Center North Denmark, Aalborg University Hospital, Aalborg, Denmark</w:t>
      </w:r>
    </w:p>
    <w:p w14:paraId="6CC00C4B" w14:textId="77777777" w:rsidR="00E43B7A" w:rsidRPr="001903E3" w:rsidRDefault="00E43B7A" w:rsidP="00E43B7A">
      <w:pPr>
        <w:spacing w:after="0" w:line="360" w:lineRule="auto"/>
        <w:jc w:val="both"/>
        <w:rPr>
          <w:lang w:val="en-GB"/>
        </w:rPr>
      </w:pPr>
      <w:r w:rsidRPr="001903E3">
        <w:rPr>
          <w:lang w:val="en-GB"/>
        </w:rPr>
        <w:t>Department of Health Science and Technology, Aalborg University, Aalborg, Denmark</w:t>
      </w:r>
    </w:p>
    <w:p w14:paraId="1EA48C6A" w14:textId="77777777" w:rsidR="00E43B7A" w:rsidRPr="001903E3" w:rsidRDefault="00E43B7A" w:rsidP="00E43B7A">
      <w:pPr>
        <w:spacing w:after="0" w:line="360" w:lineRule="auto"/>
        <w:jc w:val="both"/>
        <w:rPr>
          <w:lang w:val="en-GB"/>
        </w:rPr>
      </w:pPr>
      <w:r w:rsidRPr="001903E3">
        <w:rPr>
          <w:lang w:val="en-GB"/>
        </w:rPr>
        <w:t>Address: Hobrovej 18-22. 9000 Aalborg C</w:t>
      </w:r>
    </w:p>
    <w:p w14:paraId="29AB7907" w14:textId="77777777" w:rsidR="00E43B7A" w:rsidRPr="001903E3" w:rsidRDefault="00E43B7A" w:rsidP="00E43B7A">
      <w:pPr>
        <w:spacing w:after="0" w:line="360" w:lineRule="auto"/>
        <w:jc w:val="both"/>
        <w:rPr>
          <w:lang w:val="en-GB"/>
        </w:rPr>
      </w:pPr>
      <w:r w:rsidRPr="001903E3">
        <w:rPr>
          <w:lang w:val="en-GB"/>
        </w:rPr>
        <w:t xml:space="preserve">Mail: </w:t>
      </w:r>
      <w:hyperlink r:id="rId10" w:history="1">
        <w:r w:rsidRPr="001903E3">
          <w:rPr>
            <w:rStyle w:val="Hyperlink"/>
            <w:rFonts w:ascii="Times New Roman" w:hAnsi="Times New Roman" w:cs="Times New Roman"/>
            <w:sz w:val="24"/>
            <w:szCs w:val="24"/>
            <w:lang w:val="en-GB"/>
          </w:rPr>
          <w:t>J.roeikjaer@rn.dk</w:t>
        </w:r>
      </w:hyperlink>
    </w:p>
    <w:p w14:paraId="324ED610" w14:textId="77777777" w:rsidR="00E43B7A" w:rsidRPr="001903E3" w:rsidRDefault="00E43B7A" w:rsidP="00E43B7A">
      <w:pPr>
        <w:spacing w:after="0" w:line="360" w:lineRule="auto"/>
        <w:jc w:val="both"/>
        <w:rPr>
          <w:lang w:val="en-GB"/>
        </w:rPr>
      </w:pPr>
      <w:r w:rsidRPr="001903E3">
        <w:rPr>
          <w:lang w:val="en-GB"/>
        </w:rPr>
        <w:t>Phone: +45 97663651</w:t>
      </w:r>
    </w:p>
    <w:p w14:paraId="1576F975" w14:textId="77777777" w:rsidR="00E43B7A" w:rsidRPr="001903E3" w:rsidRDefault="00E43B7A" w:rsidP="00E43B7A">
      <w:pPr>
        <w:spacing w:after="120" w:line="240" w:lineRule="auto"/>
        <w:jc w:val="both"/>
        <w:rPr>
          <w:lang w:val="en-GB"/>
        </w:rPr>
      </w:pPr>
    </w:p>
    <w:p w14:paraId="104CC896" w14:textId="77777777" w:rsidR="00E43B7A" w:rsidRPr="001903E3" w:rsidRDefault="00E43B7A" w:rsidP="00E43B7A">
      <w:pPr>
        <w:spacing w:after="120" w:line="240" w:lineRule="auto"/>
        <w:jc w:val="both"/>
        <w:rPr>
          <w:lang w:val="en-US"/>
        </w:rPr>
      </w:pPr>
      <w:r w:rsidRPr="001903E3">
        <w:rPr>
          <w:lang w:val="en-US"/>
        </w:rPr>
        <w:t>Suganthiya Santhiapillai</w:t>
      </w:r>
      <w:r>
        <w:rPr>
          <w:lang w:val="en-US"/>
        </w:rPr>
        <w:t xml:space="preserve"> Croosu (</w:t>
      </w:r>
      <w:r w:rsidRPr="00E602A7">
        <w:rPr>
          <w:lang w:val="en-US"/>
        </w:rPr>
        <w:t>orcid ID: 0000-0003-0299-8962</w:t>
      </w:r>
      <w:r>
        <w:rPr>
          <w:lang w:val="en-US"/>
        </w:rPr>
        <w:t>)</w:t>
      </w:r>
    </w:p>
    <w:p w14:paraId="6CB7D61E" w14:textId="77777777" w:rsidR="00E43B7A" w:rsidRPr="001903E3" w:rsidRDefault="00E43B7A" w:rsidP="00E43B7A">
      <w:pPr>
        <w:spacing w:after="120" w:line="240" w:lineRule="auto"/>
        <w:jc w:val="both"/>
        <w:rPr>
          <w:lang w:val="en-US"/>
        </w:rPr>
      </w:pPr>
      <w:r w:rsidRPr="001903E3">
        <w:rPr>
          <w:lang w:val="en-US"/>
        </w:rPr>
        <w:t>Department of Radiology, Aalborg University Hospital</w:t>
      </w:r>
    </w:p>
    <w:p w14:paraId="639E1C81" w14:textId="77777777" w:rsidR="00E43B7A" w:rsidRPr="001903E3" w:rsidRDefault="00E43B7A" w:rsidP="00E43B7A">
      <w:pPr>
        <w:spacing w:after="120" w:line="240" w:lineRule="auto"/>
        <w:jc w:val="both"/>
        <w:rPr>
          <w:lang w:val="en-US"/>
        </w:rPr>
      </w:pPr>
      <w:r w:rsidRPr="001903E3">
        <w:rPr>
          <w:lang w:val="en-US"/>
        </w:rPr>
        <w:t>Steno Diabetes Center North Denmark, Aalborg University Hospital</w:t>
      </w:r>
    </w:p>
    <w:p w14:paraId="43B87860" w14:textId="77777777" w:rsidR="00E43B7A" w:rsidRPr="001903E3" w:rsidRDefault="00E43B7A" w:rsidP="00E43B7A">
      <w:pPr>
        <w:spacing w:after="120" w:line="240" w:lineRule="auto"/>
        <w:jc w:val="both"/>
        <w:rPr>
          <w:lang w:val="en-US"/>
        </w:rPr>
      </w:pPr>
    </w:p>
    <w:p w14:paraId="16EEC9DA" w14:textId="77777777" w:rsidR="00E43B7A" w:rsidRPr="00E602A7" w:rsidRDefault="00E43B7A" w:rsidP="00E43B7A">
      <w:pPr>
        <w:spacing w:after="120" w:line="240" w:lineRule="auto"/>
        <w:jc w:val="both"/>
      </w:pPr>
      <w:r w:rsidRPr="00E602A7">
        <w:t>Tine Maria Hansen (orcid I</w:t>
      </w:r>
      <w:r>
        <w:t xml:space="preserve">D: </w:t>
      </w:r>
      <w:r w:rsidRPr="00E602A7">
        <w:t>0000-0002-6160-5519</w:t>
      </w:r>
      <w:r>
        <w:t>)</w:t>
      </w:r>
    </w:p>
    <w:p w14:paraId="61C274E7" w14:textId="77777777" w:rsidR="00E43B7A" w:rsidRPr="001903E3" w:rsidRDefault="00E43B7A" w:rsidP="00E43B7A">
      <w:pPr>
        <w:spacing w:after="120" w:line="240" w:lineRule="auto"/>
        <w:jc w:val="both"/>
        <w:rPr>
          <w:lang w:val="en-US"/>
        </w:rPr>
      </w:pPr>
      <w:r w:rsidRPr="001903E3">
        <w:rPr>
          <w:lang w:val="en-US"/>
        </w:rPr>
        <w:t>Department of Radiology, Aalborg University Hospital, Aalborg, Denmark</w:t>
      </w:r>
    </w:p>
    <w:p w14:paraId="7C0BB168" w14:textId="77777777" w:rsidR="00E43B7A" w:rsidRPr="001903E3" w:rsidRDefault="00E43B7A" w:rsidP="00E43B7A">
      <w:pPr>
        <w:spacing w:after="120" w:line="240" w:lineRule="auto"/>
        <w:jc w:val="both"/>
        <w:rPr>
          <w:lang w:val="en-US"/>
        </w:rPr>
      </w:pPr>
      <w:r w:rsidRPr="001903E3">
        <w:rPr>
          <w:lang w:val="en-US"/>
        </w:rPr>
        <w:t>Department of Clinical Medicine, Aalborg University, Aalborg, Denmark</w:t>
      </w:r>
    </w:p>
    <w:p w14:paraId="67A1EDC5" w14:textId="77777777" w:rsidR="00E43B7A" w:rsidRPr="001903E3" w:rsidRDefault="00E43B7A" w:rsidP="00E43B7A">
      <w:pPr>
        <w:spacing w:after="120" w:line="240" w:lineRule="auto"/>
        <w:jc w:val="both"/>
        <w:rPr>
          <w:lang w:val="en-US"/>
        </w:rPr>
      </w:pPr>
    </w:p>
    <w:p w14:paraId="4A2B9CAC" w14:textId="77777777" w:rsidR="00E43B7A" w:rsidRPr="001903E3" w:rsidRDefault="00E43B7A" w:rsidP="00E43B7A">
      <w:pPr>
        <w:spacing w:after="120" w:line="240" w:lineRule="auto"/>
        <w:jc w:val="both"/>
      </w:pPr>
      <w:r w:rsidRPr="001903E3">
        <w:t>Jens Brøndum Frøkjær</w:t>
      </w:r>
      <w:r>
        <w:t xml:space="preserve"> </w:t>
      </w:r>
      <w:r w:rsidRPr="001903E3">
        <w:t>(orcid</w:t>
      </w:r>
      <w:r>
        <w:t xml:space="preserve"> ID: </w:t>
      </w:r>
      <w:r w:rsidRPr="001903E3">
        <w:t>0000-0001-8722-0070)</w:t>
      </w:r>
    </w:p>
    <w:p w14:paraId="062640DD" w14:textId="77777777" w:rsidR="00E43B7A" w:rsidRPr="001903E3" w:rsidRDefault="00E43B7A" w:rsidP="00E43B7A">
      <w:pPr>
        <w:spacing w:after="120" w:line="240" w:lineRule="auto"/>
        <w:jc w:val="both"/>
        <w:rPr>
          <w:lang w:val="en-GB"/>
        </w:rPr>
      </w:pPr>
      <w:r w:rsidRPr="001903E3">
        <w:rPr>
          <w:lang w:val="en-GB"/>
        </w:rPr>
        <w:t>Department of Radiology, Aalborg University Hospital, Denmark</w:t>
      </w:r>
    </w:p>
    <w:p w14:paraId="0493119D" w14:textId="77777777" w:rsidR="00E43B7A" w:rsidRPr="001903E3" w:rsidRDefault="00E43B7A" w:rsidP="00E43B7A">
      <w:pPr>
        <w:spacing w:after="120" w:line="240" w:lineRule="auto"/>
        <w:jc w:val="both"/>
        <w:rPr>
          <w:lang w:val="en-GB"/>
        </w:rPr>
      </w:pPr>
      <w:r w:rsidRPr="001903E3">
        <w:rPr>
          <w:lang w:val="en-GB"/>
        </w:rPr>
        <w:t>Department of Clinical Medicine, Aalborg University, Denmark</w:t>
      </w:r>
    </w:p>
    <w:p w14:paraId="191777C6" w14:textId="77777777" w:rsidR="00E43B7A" w:rsidRPr="001903E3" w:rsidRDefault="00E43B7A" w:rsidP="00E43B7A">
      <w:pPr>
        <w:spacing w:after="120" w:line="240" w:lineRule="auto"/>
        <w:jc w:val="both"/>
        <w:rPr>
          <w:lang w:val="en-GB"/>
        </w:rPr>
      </w:pPr>
    </w:p>
    <w:p w14:paraId="345AA233" w14:textId="77777777" w:rsidR="00E43B7A" w:rsidRPr="0075485E" w:rsidRDefault="00E43B7A" w:rsidP="00E43B7A">
      <w:pPr>
        <w:spacing w:after="120" w:line="240" w:lineRule="auto"/>
        <w:jc w:val="both"/>
      </w:pPr>
      <w:r w:rsidRPr="0075485E">
        <w:t>Hjalte Holm Andersen (orcid ID: 0000-0002-7596-7764)</w:t>
      </w:r>
    </w:p>
    <w:p w14:paraId="140D4C02" w14:textId="77777777" w:rsidR="00E43B7A" w:rsidRPr="001903E3" w:rsidRDefault="00E43B7A" w:rsidP="00E43B7A">
      <w:pPr>
        <w:spacing w:after="120" w:line="240" w:lineRule="auto"/>
        <w:jc w:val="both"/>
        <w:rPr>
          <w:lang w:val="en-GB"/>
        </w:rPr>
      </w:pPr>
      <w:r w:rsidRPr="001903E3">
        <w:rPr>
          <w:lang w:val="en-US"/>
        </w:rPr>
        <w:t>SMI,</w:t>
      </w:r>
      <w:r w:rsidRPr="001903E3">
        <w:rPr>
          <w:lang w:val="en-GB"/>
        </w:rPr>
        <w:t xml:space="preserve"> Department of Health Science and Technology, School of Medicine, Aalborg University, Aalborg, Denmark</w:t>
      </w:r>
    </w:p>
    <w:p w14:paraId="5D299528" w14:textId="77777777" w:rsidR="00E43B7A" w:rsidRPr="001903E3" w:rsidRDefault="00E43B7A" w:rsidP="00E43B7A">
      <w:pPr>
        <w:spacing w:after="120" w:line="240" w:lineRule="auto"/>
        <w:jc w:val="both"/>
        <w:rPr>
          <w:lang w:val="en-GB"/>
        </w:rPr>
      </w:pPr>
    </w:p>
    <w:p w14:paraId="1F4C14B9" w14:textId="77777777" w:rsidR="00E43B7A" w:rsidRPr="00BD2405" w:rsidRDefault="00E43B7A" w:rsidP="00E43B7A">
      <w:pPr>
        <w:spacing w:after="120" w:line="240" w:lineRule="auto"/>
        <w:jc w:val="both"/>
        <w:rPr>
          <w:lang w:val="en-US"/>
        </w:rPr>
      </w:pPr>
      <w:r w:rsidRPr="00BD2405">
        <w:rPr>
          <w:lang w:val="en-US"/>
        </w:rPr>
        <w:t>Lars Arendt-Nielsen</w:t>
      </w:r>
      <w:r>
        <w:rPr>
          <w:lang w:val="en-US"/>
        </w:rPr>
        <w:t xml:space="preserve"> (orcid ID: </w:t>
      </w:r>
      <w:r w:rsidRPr="00E602A7">
        <w:rPr>
          <w:lang w:val="en-US"/>
        </w:rPr>
        <w:t>0000-0003-0892-1579</w:t>
      </w:r>
      <w:r>
        <w:rPr>
          <w:lang w:val="en-US"/>
        </w:rPr>
        <w:t>)</w:t>
      </w:r>
    </w:p>
    <w:p w14:paraId="44C3B3FB" w14:textId="77777777" w:rsidR="00E43B7A" w:rsidRPr="001903E3" w:rsidRDefault="00E43B7A" w:rsidP="00E43B7A">
      <w:pPr>
        <w:rPr>
          <w:lang w:val="en-US"/>
        </w:rPr>
      </w:pPr>
      <w:r w:rsidRPr="001903E3">
        <w:rPr>
          <w:lang w:val="en-US"/>
        </w:rPr>
        <w:t>Center for Neuroplasticity and Pain (CNAP), SMI</w:t>
      </w:r>
    </w:p>
    <w:p w14:paraId="22DC758F" w14:textId="77777777" w:rsidR="00E43B7A" w:rsidRPr="001903E3" w:rsidRDefault="00E43B7A" w:rsidP="00E43B7A">
      <w:pPr>
        <w:rPr>
          <w:lang w:val="en-US"/>
        </w:rPr>
      </w:pPr>
      <w:r w:rsidRPr="001903E3">
        <w:rPr>
          <w:lang w:val="en-GB"/>
        </w:rPr>
        <w:t xml:space="preserve">Department of Health Science and Technology, </w:t>
      </w:r>
      <w:r w:rsidRPr="001903E3">
        <w:rPr>
          <w:lang w:val="en-US"/>
        </w:rPr>
        <w:t>School of Medicine,</w:t>
      </w:r>
    </w:p>
    <w:p w14:paraId="7E96AC76" w14:textId="77777777" w:rsidR="00E43B7A" w:rsidRPr="001B2B5B" w:rsidRDefault="00E43B7A" w:rsidP="00E43B7A">
      <w:pPr>
        <w:spacing w:after="120" w:line="240" w:lineRule="auto"/>
        <w:jc w:val="both"/>
        <w:rPr>
          <w:lang w:val="en-US"/>
        </w:rPr>
      </w:pPr>
      <w:r w:rsidRPr="001B2B5B">
        <w:rPr>
          <w:lang w:val="en-US"/>
        </w:rPr>
        <w:lastRenderedPageBreak/>
        <w:t>Aalborg University, Aalborg, Denmark and De</w:t>
      </w:r>
      <w:r w:rsidRPr="00C75335">
        <w:rPr>
          <w:lang w:val="en-US"/>
        </w:rPr>
        <w:t>partment of Medical Gastroenterology, Mech-Sense, Aalborg University Hospital, Denmark</w:t>
      </w:r>
    </w:p>
    <w:p w14:paraId="75632FF0" w14:textId="77777777" w:rsidR="00E43B7A" w:rsidRPr="001B2B5B" w:rsidRDefault="00E43B7A" w:rsidP="00E43B7A">
      <w:pPr>
        <w:spacing w:after="120" w:line="240" w:lineRule="auto"/>
        <w:jc w:val="both"/>
        <w:rPr>
          <w:lang w:val="en-US"/>
        </w:rPr>
      </w:pPr>
    </w:p>
    <w:p w14:paraId="7932FACD" w14:textId="77777777" w:rsidR="00E43B7A" w:rsidRPr="00E602A7" w:rsidRDefault="00E43B7A" w:rsidP="00E43B7A">
      <w:pPr>
        <w:spacing w:after="120" w:line="240" w:lineRule="auto"/>
        <w:jc w:val="both"/>
        <w:rPr>
          <w:lang w:val="en-US"/>
        </w:rPr>
      </w:pPr>
      <w:r w:rsidRPr="001B2B5B">
        <w:rPr>
          <w:lang w:val="en-US"/>
        </w:rPr>
        <w:t>Carsten Dahl Mørch</w:t>
      </w:r>
      <w:r>
        <w:rPr>
          <w:lang w:val="en-US"/>
        </w:rPr>
        <w:t xml:space="preserve"> (orcid ID: </w:t>
      </w:r>
      <w:r w:rsidRPr="00E602A7">
        <w:rPr>
          <w:lang w:val="en-US"/>
        </w:rPr>
        <w:t>0000-0001-6693-2028</w:t>
      </w:r>
      <w:r>
        <w:rPr>
          <w:lang w:val="en-US"/>
        </w:rPr>
        <w:t>)</w:t>
      </w:r>
    </w:p>
    <w:p w14:paraId="33CC8AFA" w14:textId="77777777" w:rsidR="00E43B7A" w:rsidRPr="00C75335" w:rsidRDefault="00E43B7A" w:rsidP="00E43B7A">
      <w:pPr>
        <w:rPr>
          <w:lang w:val="en-US"/>
        </w:rPr>
      </w:pPr>
      <w:r w:rsidRPr="00C75335">
        <w:rPr>
          <w:lang w:val="en-US"/>
        </w:rPr>
        <w:t>Center for Neuroplasticity and Pain (CNAP), SMI</w:t>
      </w:r>
    </w:p>
    <w:p w14:paraId="48FC6014" w14:textId="77777777" w:rsidR="00E43B7A" w:rsidRPr="00C75335" w:rsidRDefault="00E43B7A" w:rsidP="00E43B7A">
      <w:pPr>
        <w:spacing w:after="120" w:line="240" w:lineRule="auto"/>
        <w:jc w:val="both"/>
        <w:rPr>
          <w:lang w:val="en-GB"/>
        </w:rPr>
      </w:pPr>
      <w:r w:rsidRPr="00C75335">
        <w:rPr>
          <w:lang w:val="en-GB"/>
        </w:rPr>
        <w:t xml:space="preserve">Department of Health Science and Technology, </w:t>
      </w:r>
      <w:r w:rsidRPr="00C75335">
        <w:rPr>
          <w:lang w:val="en-US"/>
        </w:rPr>
        <w:t xml:space="preserve">School of Medicine, </w:t>
      </w:r>
      <w:r w:rsidRPr="00C75335">
        <w:rPr>
          <w:lang w:val="en-GB"/>
        </w:rPr>
        <w:t>Aalborg University, Aalborg, Denmark</w:t>
      </w:r>
    </w:p>
    <w:p w14:paraId="14FEAF24" w14:textId="77777777" w:rsidR="00E43B7A" w:rsidRPr="00C75335" w:rsidRDefault="00E43B7A" w:rsidP="00E43B7A">
      <w:pPr>
        <w:spacing w:after="120" w:line="240" w:lineRule="auto"/>
        <w:jc w:val="both"/>
        <w:rPr>
          <w:lang w:val="en-GB"/>
        </w:rPr>
      </w:pPr>
    </w:p>
    <w:p w14:paraId="0991C3AF" w14:textId="77777777" w:rsidR="00E43B7A" w:rsidRPr="00C75335" w:rsidRDefault="00E43B7A" w:rsidP="00E43B7A">
      <w:pPr>
        <w:spacing w:after="120" w:line="240" w:lineRule="auto"/>
        <w:jc w:val="both"/>
        <w:rPr>
          <w:lang w:val="en-GB"/>
        </w:rPr>
      </w:pPr>
      <w:r w:rsidRPr="00C75335">
        <w:rPr>
          <w:lang w:val="en-GB"/>
        </w:rPr>
        <w:t>Niels Ejskjaer</w:t>
      </w:r>
      <w:r>
        <w:rPr>
          <w:lang w:val="en-GB"/>
        </w:rPr>
        <w:t xml:space="preserve"> (</w:t>
      </w:r>
      <w:r w:rsidRPr="00C34D07">
        <w:rPr>
          <w:lang w:val="en-US"/>
        </w:rPr>
        <w:t xml:space="preserve">orcid ID: </w:t>
      </w:r>
      <w:r w:rsidRPr="00E602A7">
        <w:rPr>
          <w:lang w:val="en-GB"/>
        </w:rPr>
        <w:t>0000-0003-3749-3403</w:t>
      </w:r>
    </w:p>
    <w:p w14:paraId="380CCE9E" w14:textId="77777777" w:rsidR="00E43B7A" w:rsidRPr="00C75335" w:rsidRDefault="00E43B7A" w:rsidP="00E43B7A">
      <w:pPr>
        <w:spacing w:after="120" w:line="240" w:lineRule="auto"/>
        <w:jc w:val="both"/>
        <w:rPr>
          <w:lang w:val="en-GB"/>
        </w:rPr>
      </w:pPr>
      <w:r w:rsidRPr="00C75335">
        <w:rPr>
          <w:lang w:val="en-GB"/>
        </w:rPr>
        <w:t>Steno Diabetes Center North Denmark, Aalborg University Hospital</w:t>
      </w:r>
    </w:p>
    <w:p w14:paraId="5E5F4628" w14:textId="77777777" w:rsidR="00E43B7A" w:rsidRDefault="00E43B7A" w:rsidP="00E43B7A">
      <w:pPr>
        <w:spacing w:after="120" w:line="240" w:lineRule="auto"/>
        <w:jc w:val="both"/>
        <w:rPr>
          <w:lang w:val="en-GB"/>
        </w:rPr>
      </w:pPr>
      <w:r w:rsidRPr="00C75335">
        <w:rPr>
          <w:lang w:val="en-GB"/>
        </w:rPr>
        <w:t>Clinical Medicine and Endocrinology, Aalborg University Hospital</w:t>
      </w:r>
    </w:p>
    <w:p w14:paraId="081366AB" w14:textId="77777777" w:rsidR="00E43B7A" w:rsidRPr="00C75335" w:rsidRDefault="00E43B7A" w:rsidP="00E43B7A">
      <w:pPr>
        <w:spacing w:after="120" w:line="240" w:lineRule="auto"/>
        <w:jc w:val="both"/>
        <w:rPr>
          <w:lang w:val="en-GB"/>
        </w:rPr>
      </w:pPr>
    </w:p>
    <w:p w14:paraId="6B566471" w14:textId="77777777" w:rsidR="00E43B7A" w:rsidRDefault="00E43B7A" w:rsidP="00E43B7A">
      <w:pPr>
        <w:spacing w:after="120" w:line="240" w:lineRule="auto"/>
        <w:jc w:val="both"/>
        <w:rPr>
          <w:lang w:val="en-GB"/>
        </w:rPr>
      </w:pPr>
      <w:r w:rsidRPr="00C75335">
        <w:rPr>
          <w:lang w:val="en-GB"/>
        </w:rPr>
        <w:t>*Corresponding author</w:t>
      </w:r>
    </w:p>
    <w:p w14:paraId="6C583756" w14:textId="77777777" w:rsidR="00E43B7A" w:rsidRPr="00C75335" w:rsidRDefault="00E43B7A" w:rsidP="00E43B7A">
      <w:pPr>
        <w:spacing w:after="120" w:line="240" w:lineRule="auto"/>
        <w:jc w:val="both"/>
        <w:rPr>
          <w:lang w:val="en-GB"/>
        </w:rPr>
      </w:pPr>
    </w:p>
    <w:p w14:paraId="0F4FDADA" w14:textId="77777777" w:rsidR="00E43B7A" w:rsidRPr="00C75335" w:rsidRDefault="00E43B7A" w:rsidP="00E43B7A">
      <w:pPr>
        <w:spacing w:after="120" w:line="240" w:lineRule="auto"/>
        <w:jc w:val="both"/>
        <w:rPr>
          <w:b/>
          <w:bCs/>
          <w:u w:val="single"/>
          <w:lang w:val="en-GB"/>
        </w:rPr>
      </w:pPr>
      <w:r w:rsidRPr="00C75335">
        <w:rPr>
          <w:b/>
          <w:bCs/>
          <w:lang w:val="en-GB"/>
        </w:rPr>
        <w:t xml:space="preserve">Word Count (main text): </w:t>
      </w:r>
      <w:r w:rsidRPr="00C75335">
        <w:rPr>
          <w:b/>
          <w:bCs/>
          <w:u w:val="single"/>
          <w:lang w:val="en-GB"/>
        </w:rPr>
        <w:t xml:space="preserve"> </w:t>
      </w:r>
      <w:r w:rsidRPr="00C75335">
        <w:rPr>
          <w:b/>
          <w:bCs/>
          <w:u w:val="single"/>
          <w:lang w:val="en-GB"/>
        </w:rPr>
        <w:tab/>
        <w:t xml:space="preserve">   </w:t>
      </w:r>
      <w:r w:rsidRPr="00C75335">
        <w:rPr>
          <w:u w:val="single"/>
          <w:lang w:val="en-GB"/>
        </w:rPr>
        <w:t>3,</w:t>
      </w:r>
      <w:r>
        <w:rPr>
          <w:u w:val="single"/>
          <w:lang w:val="en-GB"/>
        </w:rPr>
        <w:t>96</w:t>
      </w:r>
      <w:r w:rsidRPr="00C75335">
        <w:rPr>
          <w:u w:val="single"/>
          <w:lang w:val="en-GB"/>
        </w:rPr>
        <w:tab/>
        <w:t xml:space="preserve"> </w:t>
      </w:r>
    </w:p>
    <w:p w14:paraId="058B935F" w14:textId="77777777" w:rsidR="00E43B7A" w:rsidRPr="00C75335" w:rsidRDefault="00E43B7A" w:rsidP="00E43B7A">
      <w:pPr>
        <w:spacing w:after="120" w:line="240" w:lineRule="auto"/>
        <w:jc w:val="both"/>
        <w:rPr>
          <w:b/>
          <w:bCs/>
          <w:u w:val="single"/>
          <w:lang w:val="en-GB"/>
        </w:rPr>
      </w:pPr>
      <w:r w:rsidRPr="00C75335">
        <w:rPr>
          <w:b/>
          <w:bCs/>
          <w:lang w:val="en-GB"/>
        </w:rPr>
        <w:t xml:space="preserve">Word Count (abstract): </w:t>
      </w:r>
      <w:r w:rsidRPr="00C75335">
        <w:rPr>
          <w:b/>
          <w:bCs/>
          <w:u w:val="single"/>
          <w:lang w:val="en-GB"/>
        </w:rPr>
        <w:tab/>
        <w:t xml:space="preserve">    </w:t>
      </w:r>
      <w:r>
        <w:rPr>
          <w:u w:val="single"/>
          <w:lang w:val="en-GB"/>
        </w:rPr>
        <w:t>198</w:t>
      </w:r>
      <w:r w:rsidRPr="00C75335">
        <w:rPr>
          <w:u w:val="single"/>
          <w:lang w:val="en-GB"/>
        </w:rPr>
        <w:tab/>
      </w:r>
    </w:p>
    <w:p w14:paraId="56A16380" w14:textId="77777777" w:rsidR="00E43B7A" w:rsidRPr="00C75335" w:rsidRDefault="00E43B7A" w:rsidP="00E43B7A">
      <w:pPr>
        <w:spacing w:after="120" w:line="240" w:lineRule="auto"/>
        <w:jc w:val="both"/>
        <w:rPr>
          <w:lang w:val="en-GB"/>
        </w:rPr>
      </w:pPr>
      <w:r w:rsidRPr="00C75335">
        <w:rPr>
          <w:b/>
          <w:bCs/>
          <w:lang w:val="en-GB"/>
        </w:rPr>
        <w:t xml:space="preserve">No. tables and figures: </w:t>
      </w:r>
      <w:r w:rsidRPr="00C75335">
        <w:rPr>
          <w:b/>
          <w:bCs/>
          <w:u w:val="single"/>
          <w:lang w:val="en-GB"/>
        </w:rPr>
        <w:tab/>
        <w:t xml:space="preserve">       </w:t>
      </w:r>
      <w:r w:rsidRPr="00C75335">
        <w:rPr>
          <w:u w:val="single"/>
          <w:lang w:val="en-GB"/>
        </w:rPr>
        <w:t>4</w:t>
      </w:r>
      <w:r w:rsidRPr="00C75335">
        <w:rPr>
          <w:u w:val="single"/>
          <w:lang w:val="en-GB"/>
        </w:rPr>
        <w:tab/>
      </w:r>
      <w:r w:rsidRPr="00C75335">
        <w:rPr>
          <w:lang w:val="en-GB"/>
        </w:rPr>
        <w:t xml:space="preserve"> (+2 supplementary)</w:t>
      </w:r>
    </w:p>
    <w:p w14:paraId="087303FD" w14:textId="77777777" w:rsidR="00E43B7A" w:rsidRDefault="00E43B7A" w:rsidP="00E43B7A">
      <w:pPr>
        <w:rPr>
          <w:b/>
          <w:bCs/>
          <w:lang w:val="en-GB"/>
        </w:rPr>
      </w:pPr>
    </w:p>
    <w:p w14:paraId="3F6CB642" w14:textId="77777777" w:rsidR="00E43B7A" w:rsidRPr="009A1526" w:rsidRDefault="00E43B7A" w:rsidP="00E43B7A">
      <w:pPr>
        <w:rPr>
          <w:lang w:val="en-GB"/>
        </w:rPr>
      </w:pPr>
    </w:p>
    <w:p w14:paraId="4898E867" w14:textId="77777777" w:rsidR="00E43B7A" w:rsidRPr="00275890" w:rsidRDefault="00E43B7A" w:rsidP="00E43B7A">
      <w:pPr>
        <w:spacing w:after="120" w:line="480" w:lineRule="auto"/>
        <w:jc w:val="both"/>
        <w:rPr>
          <w:rFonts w:cstheme="minorHAnsi"/>
          <w:b/>
          <w:bCs/>
          <w:lang w:val="en-GB"/>
        </w:rPr>
      </w:pPr>
      <w:r>
        <w:rPr>
          <w:rFonts w:cstheme="minorHAnsi"/>
          <w:b/>
          <w:bCs/>
          <w:lang w:val="en-GB"/>
        </w:rPr>
        <w:t xml:space="preserve">Disclosures </w:t>
      </w:r>
    </w:p>
    <w:p w14:paraId="2D189CDF" w14:textId="77777777" w:rsidR="00E43B7A" w:rsidRPr="00E506FC" w:rsidRDefault="00E43B7A" w:rsidP="00E43B7A">
      <w:pPr>
        <w:spacing w:after="120" w:line="480" w:lineRule="auto"/>
        <w:jc w:val="both"/>
        <w:rPr>
          <w:rFonts w:cstheme="minorHAnsi"/>
          <w:lang w:val="en-GB"/>
        </w:rPr>
      </w:pPr>
      <w:r>
        <w:rPr>
          <w:rFonts w:cstheme="minorHAnsi"/>
          <w:lang w:val="en-GB"/>
        </w:rPr>
        <w:t xml:space="preserve">The authors declare no conflicts of interest. </w:t>
      </w:r>
      <w:r w:rsidRPr="00E506FC">
        <w:rPr>
          <w:rFonts w:cstheme="minorHAnsi"/>
          <w:lang w:val="en-GB"/>
        </w:rPr>
        <w:t xml:space="preserve">No external funding was obtained. </w:t>
      </w:r>
      <w:r w:rsidRPr="00E506FC">
        <w:rPr>
          <w:rFonts w:ascii="Calibri" w:eastAsia="Times New Roman" w:hAnsi="Calibri" w:cs="Calibri"/>
          <w:color w:val="000000"/>
          <w:lang w:val="en-US"/>
        </w:rPr>
        <w:t>Center for Neuroplasticity and Pain (CNAP) is supported by the Danish National Research Foundation (DNRF121).</w:t>
      </w:r>
    </w:p>
    <w:p w14:paraId="2446EE9B" w14:textId="77777777" w:rsidR="00E43B7A" w:rsidRDefault="00E43B7A" w:rsidP="00E43B7A">
      <w:pPr>
        <w:rPr>
          <w:b/>
          <w:bCs/>
          <w:lang w:val="en-GB"/>
        </w:rPr>
      </w:pPr>
      <w:r>
        <w:rPr>
          <w:b/>
          <w:bCs/>
          <w:lang w:val="en-GB"/>
        </w:rPr>
        <w:br w:type="page"/>
      </w:r>
    </w:p>
    <w:p w14:paraId="503C70BF" w14:textId="77777777" w:rsidR="00E43B7A" w:rsidRPr="00C75335" w:rsidRDefault="00E43B7A" w:rsidP="00E43B7A">
      <w:pPr>
        <w:spacing w:after="120" w:line="240" w:lineRule="auto"/>
        <w:jc w:val="both"/>
        <w:rPr>
          <w:b/>
          <w:bCs/>
          <w:lang w:val="en-GB"/>
        </w:rPr>
      </w:pPr>
      <w:r w:rsidRPr="00C75335">
        <w:rPr>
          <w:b/>
          <w:bCs/>
          <w:lang w:val="en-GB"/>
        </w:rPr>
        <w:lastRenderedPageBreak/>
        <w:t>Abstract</w:t>
      </w:r>
    </w:p>
    <w:p w14:paraId="39BE3152" w14:textId="77777777" w:rsidR="00E43B7A" w:rsidRPr="00C75335" w:rsidRDefault="00E43B7A" w:rsidP="00E43B7A">
      <w:pPr>
        <w:spacing w:after="120" w:line="480" w:lineRule="auto"/>
        <w:jc w:val="both"/>
        <w:rPr>
          <w:lang w:val="en-GB"/>
        </w:rPr>
      </w:pPr>
      <w:r w:rsidRPr="00C75335">
        <w:rPr>
          <w:b/>
          <w:bCs/>
          <w:lang w:val="en-GB"/>
        </w:rPr>
        <w:t xml:space="preserve">Aim: </w:t>
      </w:r>
      <w:r w:rsidRPr="00C75335">
        <w:rPr>
          <w:lang w:val="en-GB"/>
        </w:rPr>
        <w:t>Small nerve fibres are important when studying diabetic peripheral neuropathy</w:t>
      </w:r>
      <w:r>
        <w:rPr>
          <w:lang w:val="en-GB"/>
        </w:rPr>
        <w:t xml:space="preserve"> (DPN)</w:t>
      </w:r>
      <w:r w:rsidRPr="00C75335">
        <w:rPr>
          <w:lang w:val="en-GB"/>
        </w:rPr>
        <w:t xml:space="preserve"> as they </w:t>
      </w:r>
      <w:r>
        <w:rPr>
          <w:lang w:val="en-GB"/>
        </w:rPr>
        <w:t>could be</w:t>
      </w:r>
      <w:r w:rsidRPr="00C75335">
        <w:rPr>
          <w:lang w:val="en-GB"/>
        </w:rPr>
        <w:t xml:space="preserve"> first affected. However, assessing their integrity and function adequately remains a major challenge. The aim of this study was to investigate the association between </w:t>
      </w:r>
      <w:r>
        <w:rPr>
          <w:lang w:val="en-GB"/>
        </w:rPr>
        <w:t>different degrees</w:t>
      </w:r>
      <w:r w:rsidRPr="00C75335">
        <w:rPr>
          <w:lang w:val="en-GB"/>
        </w:rPr>
        <w:t xml:space="preserve"> of </w:t>
      </w:r>
      <w:r>
        <w:rPr>
          <w:lang w:val="en-GB"/>
        </w:rPr>
        <w:t>DPN</w:t>
      </w:r>
      <w:r w:rsidRPr="00C75335">
        <w:rPr>
          <w:lang w:val="en-GB"/>
        </w:rPr>
        <w:t>, the presence of neuropathic pain</w:t>
      </w:r>
      <w:r>
        <w:rPr>
          <w:lang w:val="en-GB"/>
        </w:rPr>
        <w:t xml:space="preserve"> (NP)</w:t>
      </w:r>
      <w:r w:rsidRPr="00C75335">
        <w:rPr>
          <w:lang w:val="en-GB"/>
        </w:rPr>
        <w:t>, and the intensity of the axon</w:t>
      </w:r>
      <w:r>
        <w:rPr>
          <w:lang w:val="en-GB"/>
        </w:rPr>
        <w:t>-</w:t>
      </w:r>
      <w:r w:rsidRPr="00C75335">
        <w:rPr>
          <w:lang w:val="en-GB"/>
        </w:rPr>
        <w:t>reflex flare response provoked by epidermal histamine.</w:t>
      </w:r>
    </w:p>
    <w:p w14:paraId="5076D9C6" w14:textId="77777777" w:rsidR="00E43B7A" w:rsidRPr="00C75335" w:rsidRDefault="00E43B7A" w:rsidP="00E43B7A">
      <w:pPr>
        <w:spacing w:after="120" w:line="480" w:lineRule="auto"/>
        <w:jc w:val="both"/>
        <w:rPr>
          <w:rFonts w:eastAsia="Times New Roman" w:cs="Times New Roman"/>
          <w:lang w:val="en-GB"/>
        </w:rPr>
      </w:pPr>
      <w:r w:rsidRPr="00C75335">
        <w:rPr>
          <w:b/>
          <w:bCs/>
          <w:lang w:val="en-GB"/>
        </w:rPr>
        <w:t>Methods:</w:t>
      </w:r>
      <w:r w:rsidRPr="00C75335">
        <w:rPr>
          <w:rFonts w:eastAsia="Times New Roman" w:cs="Times New Roman"/>
          <w:lang w:val="en-GB"/>
        </w:rPr>
        <w:t xml:space="preserve"> 80 </w:t>
      </w:r>
      <w:r>
        <w:rPr>
          <w:rFonts w:eastAsia="Times New Roman" w:cs="Times New Roman"/>
          <w:lang w:val="en-GB"/>
        </w:rPr>
        <w:t>adults</w:t>
      </w:r>
      <w:r w:rsidRPr="00C75335">
        <w:rPr>
          <w:rFonts w:eastAsia="Times New Roman" w:cs="Times New Roman"/>
          <w:lang w:val="en-GB"/>
        </w:rPr>
        <w:t xml:space="preserve"> were included and divided into four groups of </w:t>
      </w:r>
      <w:r>
        <w:rPr>
          <w:rFonts w:eastAsia="Times New Roman" w:cs="Times New Roman"/>
          <w:lang w:val="en-GB"/>
        </w:rPr>
        <w:t xml:space="preserve">20 </w:t>
      </w:r>
      <w:r w:rsidRPr="00C75335">
        <w:rPr>
          <w:rFonts w:eastAsia="Times New Roman" w:cs="Times New Roman"/>
          <w:lang w:val="en-GB"/>
        </w:rPr>
        <w:t>with type 1 diabetes</w:t>
      </w:r>
      <w:r>
        <w:rPr>
          <w:rFonts w:eastAsia="Times New Roman" w:cs="Times New Roman"/>
          <w:lang w:val="en-GB"/>
        </w:rPr>
        <w:t xml:space="preserve"> and:</w:t>
      </w:r>
      <w:r w:rsidRPr="00C75335">
        <w:rPr>
          <w:rFonts w:eastAsia="Times New Roman" w:cs="Times New Roman"/>
          <w:lang w:val="en-GB"/>
        </w:rPr>
        <w:t xml:space="preserve"> </w:t>
      </w:r>
      <w:r>
        <w:rPr>
          <w:rFonts w:eastAsia="Times New Roman" w:cs="Times New Roman"/>
          <w:lang w:val="en-GB"/>
        </w:rPr>
        <w:t>painful</w:t>
      </w:r>
      <w:r w:rsidRPr="00C75335">
        <w:rPr>
          <w:rFonts w:eastAsia="Times New Roman" w:cs="Times New Roman"/>
          <w:lang w:val="en-GB"/>
        </w:rPr>
        <w:t xml:space="preserve"> </w:t>
      </w:r>
      <w:r>
        <w:rPr>
          <w:rFonts w:eastAsia="Times New Roman" w:cs="Times New Roman"/>
          <w:lang w:val="en-GB"/>
        </w:rPr>
        <w:t>DPN</w:t>
      </w:r>
      <w:r w:rsidRPr="00C75335">
        <w:rPr>
          <w:rFonts w:eastAsia="Times New Roman" w:cs="Times New Roman"/>
          <w:lang w:val="en-GB"/>
        </w:rPr>
        <w:t xml:space="preserve"> (</w:t>
      </w:r>
      <w:r>
        <w:rPr>
          <w:rFonts w:eastAsia="Times New Roman" w:cs="Times New Roman"/>
          <w:lang w:val="en-GB"/>
        </w:rPr>
        <w:t>T1DM+</w:t>
      </w:r>
      <w:r>
        <w:rPr>
          <w:rFonts w:cstheme="minorHAnsi"/>
          <w:lang w:val="en-GB"/>
        </w:rPr>
        <w:t>PDPN</w:t>
      </w:r>
      <w:r w:rsidRPr="00C75335">
        <w:rPr>
          <w:rFonts w:eastAsia="Times New Roman" w:cs="Times New Roman"/>
          <w:lang w:val="en-GB"/>
        </w:rPr>
        <w:t xml:space="preserve">), non-painful </w:t>
      </w:r>
      <w:r>
        <w:rPr>
          <w:lang w:val="en-GB"/>
        </w:rPr>
        <w:t>DPN</w:t>
      </w:r>
      <w:r w:rsidRPr="00C75335">
        <w:rPr>
          <w:lang w:val="en-GB"/>
        </w:rPr>
        <w:t xml:space="preserve"> </w:t>
      </w:r>
      <w:r w:rsidRPr="00C75335">
        <w:rPr>
          <w:rFonts w:eastAsia="Times New Roman" w:cs="Times New Roman"/>
          <w:lang w:val="en-GB"/>
        </w:rPr>
        <w:t>(</w:t>
      </w:r>
      <w:r>
        <w:rPr>
          <w:rFonts w:eastAsia="Times New Roman" w:cs="Times New Roman"/>
          <w:lang w:val="en-GB"/>
        </w:rPr>
        <w:t>T1DM+DPN</w:t>
      </w:r>
      <w:r w:rsidRPr="00C75335">
        <w:rPr>
          <w:rFonts w:eastAsia="Times New Roman" w:cs="Times New Roman"/>
          <w:lang w:val="en-GB"/>
        </w:rPr>
        <w:t xml:space="preserve">), </w:t>
      </w:r>
      <w:r>
        <w:rPr>
          <w:rFonts w:eastAsia="Times New Roman" w:cs="Times New Roman"/>
          <w:lang w:val="en-GB"/>
        </w:rPr>
        <w:t xml:space="preserve">no </w:t>
      </w:r>
      <w:r>
        <w:rPr>
          <w:lang w:val="en-GB"/>
        </w:rPr>
        <w:t>DPN and no pain</w:t>
      </w:r>
      <w:r w:rsidRPr="00C75335">
        <w:rPr>
          <w:lang w:val="en-GB"/>
        </w:rPr>
        <w:t xml:space="preserve"> </w:t>
      </w:r>
      <w:r w:rsidRPr="00C75335">
        <w:rPr>
          <w:rFonts w:eastAsia="Times New Roman" w:cs="Times New Roman"/>
          <w:lang w:val="en-GB"/>
        </w:rPr>
        <w:t>(</w:t>
      </w:r>
      <w:r>
        <w:rPr>
          <w:rFonts w:eastAsia="Times New Roman" w:cs="Times New Roman"/>
          <w:lang w:val="en-GB"/>
        </w:rPr>
        <w:t>T1DM-DPN</w:t>
      </w:r>
      <w:r w:rsidRPr="00C75335">
        <w:rPr>
          <w:rFonts w:eastAsia="Times New Roman" w:cs="Times New Roman"/>
          <w:lang w:val="en-GB"/>
        </w:rPr>
        <w:t>)</w:t>
      </w:r>
      <w:r>
        <w:rPr>
          <w:rFonts w:eastAsia="Times New Roman" w:cs="Times New Roman"/>
          <w:lang w:val="en-GB"/>
        </w:rPr>
        <w:t>,</w:t>
      </w:r>
      <w:r w:rsidRPr="00C75335">
        <w:rPr>
          <w:rFonts w:eastAsia="Times New Roman" w:cs="Times New Roman"/>
          <w:lang w:val="en-GB"/>
        </w:rPr>
        <w:t xml:space="preserve"> and </w:t>
      </w:r>
      <w:r>
        <w:rPr>
          <w:rFonts w:eastAsia="Times New Roman" w:cs="Times New Roman"/>
          <w:lang w:val="en-GB"/>
        </w:rPr>
        <w:t>20 persons</w:t>
      </w:r>
      <w:r w:rsidRPr="00C75335">
        <w:rPr>
          <w:rFonts w:eastAsia="Times New Roman" w:cs="Times New Roman"/>
          <w:lang w:val="en-GB"/>
        </w:rPr>
        <w:t xml:space="preserve"> without diabetes</w:t>
      </w:r>
      <w:r>
        <w:rPr>
          <w:rFonts w:eastAsia="Times New Roman" w:cs="Times New Roman"/>
          <w:lang w:val="en-GB"/>
        </w:rPr>
        <w:t xml:space="preserve"> or pain</w:t>
      </w:r>
      <w:r w:rsidRPr="00C75335">
        <w:rPr>
          <w:rFonts w:eastAsia="Times New Roman" w:cs="Times New Roman"/>
          <w:lang w:val="en-GB"/>
        </w:rPr>
        <w:t>(</w:t>
      </w:r>
      <w:r>
        <w:rPr>
          <w:rFonts w:eastAsia="Times New Roman" w:cs="Times New Roman"/>
          <w:lang w:val="en-GB"/>
        </w:rPr>
        <w:t>HC</w:t>
      </w:r>
      <w:r w:rsidRPr="00C75335">
        <w:rPr>
          <w:rFonts w:eastAsia="Times New Roman" w:cs="Times New Roman"/>
          <w:lang w:val="en-GB"/>
        </w:rPr>
        <w:t>).</w:t>
      </w:r>
      <w:r>
        <w:rPr>
          <w:rFonts w:eastAsia="Times New Roman" w:cs="Times New Roman"/>
          <w:lang w:val="en-GB"/>
        </w:rPr>
        <w:t xml:space="preserve"> </w:t>
      </w:r>
      <w:r w:rsidRPr="00C75335">
        <w:rPr>
          <w:rFonts w:eastAsia="Times New Roman" w:cs="Times New Roman"/>
          <w:lang w:val="en-GB"/>
        </w:rPr>
        <w:t xml:space="preserve">The vasomotor responses were captured by a </w:t>
      </w:r>
      <w:r w:rsidRPr="00C75335">
        <w:rPr>
          <w:lang w:val="en-GB"/>
        </w:rPr>
        <w:t>Full-field Laser Speckle Perfusion Imager</w:t>
      </w:r>
      <w:r w:rsidRPr="00C75335">
        <w:rPr>
          <w:rFonts w:eastAsia="Times New Roman" w:cs="Times New Roman"/>
          <w:lang w:val="en-GB"/>
        </w:rPr>
        <w:t>.</w:t>
      </w:r>
    </w:p>
    <w:p w14:paraId="7A8D699A" w14:textId="77777777" w:rsidR="00E43B7A" w:rsidRPr="00C75335" w:rsidRDefault="00E43B7A" w:rsidP="00E43B7A">
      <w:pPr>
        <w:spacing w:after="120" w:line="480" w:lineRule="auto"/>
        <w:jc w:val="both"/>
        <w:rPr>
          <w:rFonts w:cstheme="minorHAnsi"/>
          <w:lang w:val="en-US"/>
        </w:rPr>
      </w:pPr>
      <w:r w:rsidRPr="00C75335">
        <w:rPr>
          <w:b/>
          <w:bCs/>
          <w:lang w:val="en-GB"/>
        </w:rPr>
        <w:t>Results:</w:t>
      </w:r>
      <w:r w:rsidRPr="00C75335">
        <w:rPr>
          <w:rFonts w:cstheme="minorHAnsi"/>
          <w:lang w:val="en-GB"/>
        </w:rPr>
        <w:t xml:space="preserve"> The </w:t>
      </w:r>
      <w:r>
        <w:rPr>
          <w:rFonts w:cstheme="minorHAnsi"/>
          <w:lang w:val="en-GB"/>
        </w:rPr>
        <w:t>response</w:t>
      </w:r>
      <w:r w:rsidRPr="00C75335">
        <w:rPr>
          <w:rFonts w:cstheme="minorHAnsi"/>
          <w:lang w:val="en-GB"/>
        </w:rPr>
        <w:t xml:space="preserve"> were lowest in </w:t>
      </w:r>
      <w:r>
        <w:rPr>
          <w:rFonts w:eastAsia="Times New Roman" w:cs="Times New Roman"/>
          <w:lang w:val="en-GB"/>
        </w:rPr>
        <w:t>T1DM+DPN</w:t>
      </w:r>
      <w:r>
        <w:rPr>
          <w:rFonts w:cstheme="minorHAnsi"/>
          <w:lang w:val="en-GB"/>
        </w:rPr>
        <w:t xml:space="preserve">, </w:t>
      </w:r>
      <w:r w:rsidRPr="00C75335">
        <w:rPr>
          <w:rFonts w:cstheme="minorHAnsi"/>
          <w:lang w:val="en-GB"/>
        </w:rPr>
        <w:t xml:space="preserve">followed by </w:t>
      </w:r>
      <w:r>
        <w:rPr>
          <w:rFonts w:eastAsia="Times New Roman" w:cs="Times New Roman"/>
          <w:lang w:val="en-GB"/>
        </w:rPr>
        <w:t>T1DM+</w:t>
      </w:r>
      <w:r>
        <w:rPr>
          <w:rFonts w:cstheme="minorHAnsi"/>
          <w:lang w:val="en-GB"/>
        </w:rPr>
        <w:t>PDPN</w:t>
      </w:r>
      <w:r w:rsidRPr="00C75335">
        <w:rPr>
          <w:rFonts w:cstheme="minorHAnsi"/>
          <w:lang w:val="en-GB"/>
        </w:rPr>
        <w:t xml:space="preserve">, </w:t>
      </w:r>
      <w:r>
        <w:rPr>
          <w:rFonts w:eastAsia="Times New Roman" w:cs="Times New Roman"/>
          <w:lang w:val="en-GB"/>
        </w:rPr>
        <w:t>T1DM-DPN</w:t>
      </w:r>
      <w:r w:rsidRPr="00C75335">
        <w:rPr>
          <w:rFonts w:cstheme="minorHAnsi"/>
          <w:lang w:val="en-GB"/>
        </w:rPr>
        <w:t xml:space="preserve"> and </w:t>
      </w:r>
      <w:r>
        <w:rPr>
          <w:rFonts w:cstheme="minorHAnsi"/>
          <w:lang w:val="en-GB"/>
        </w:rPr>
        <w:t>HC</w:t>
      </w:r>
      <w:r w:rsidRPr="00C75335">
        <w:rPr>
          <w:rFonts w:cstheme="minorHAnsi"/>
          <w:lang w:val="en-GB"/>
        </w:rPr>
        <w:t>. T</w:t>
      </w:r>
      <w:r w:rsidRPr="00C75335">
        <w:rPr>
          <w:rFonts w:eastAsia="Times New Roman" w:cstheme="minorHAnsi"/>
          <w:lang w:val="en-US"/>
        </w:rPr>
        <w:t xml:space="preserve">he </w:t>
      </w:r>
      <w:r>
        <w:rPr>
          <w:rFonts w:eastAsia="Times New Roman" w:cstheme="minorHAnsi"/>
          <w:lang w:val="en-US"/>
        </w:rPr>
        <w:t>response</w:t>
      </w:r>
      <w:r w:rsidRPr="00C75335">
        <w:rPr>
          <w:rFonts w:eastAsia="Times New Roman" w:cstheme="minorHAnsi"/>
          <w:lang w:val="en-US"/>
        </w:rPr>
        <w:t xml:space="preserve"> was significantly reduced in </w:t>
      </w:r>
      <w:r>
        <w:rPr>
          <w:rFonts w:eastAsia="Times New Roman" w:cstheme="minorHAnsi"/>
          <w:lang w:val="en-US"/>
        </w:rPr>
        <w:t>DPN</w:t>
      </w:r>
      <w:r w:rsidRPr="00C75335">
        <w:rPr>
          <w:lang w:val="en-GB"/>
        </w:rPr>
        <w:t xml:space="preserve"> </w:t>
      </w:r>
      <w:r w:rsidRPr="00C75335">
        <w:rPr>
          <w:rFonts w:eastAsia="Times New Roman" w:cstheme="minorHAnsi"/>
          <w:lang w:val="en-US"/>
        </w:rPr>
        <w:t>(</w:t>
      </w:r>
      <w:r>
        <w:rPr>
          <w:rFonts w:eastAsia="Times New Roman" w:cs="Times New Roman"/>
          <w:lang w:val="en-GB"/>
        </w:rPr>
        <w:t>T1DM+DPN</w:t>
      </w:r>
      <w:r w:rsidRPr="00C75335">
        <w:rPr>
          <w:rFonts w:eastAsia="Times New Roman" w:cstheme="minorHAnsi"/>
          <w:lang w:val="en-US"/>
        </w:rPr>
        <w:t xml:space="preserve">, </w:t>
      </w:r>
      <w:r>
        <w:rPr>
          <w:rFonts w:eastAsia="Times New Roman" w:cs="Times New Roman"/>
          <w:lang w:val="en-GB"/>
        </w:rPr>
        <w:t>T1DM+</w:t>
      </w:r>
      <w:r>
        <w:rPr>
          <w:rFonts w:cstheme="minorHAnsi"/>
          <w:lang w:val="en-GB"/>
        </w:rPr>
        <w:t>PDPN</w:t>
      </w:r>
      <w:r w:rsidRPr="00C75335">
        <w:rPr>
          <w:rFonts w:eastAsia="Times New Roman" w:cstheme="minorHAnsi"/>
          <w:lang w:val="en-US"/>
        </w:rPr>
        <w:t>) compared with people without (</w:t>
      </w:r>
      <w:r>
        <w:rPr>
          <w:rFonts w:eastAsia="Times New Roman" w:cs="Times New Roman"/>
          <w:lang w:val="en-GB"/>
        </w:rPr>
        <w:t>T1DM-DPN</w:t>
      </w:r>
      <w:r w:rsidRPr="00C75335">
        <w:rPr>
          <w:rFonts w:eastAsia="Times New Roman" w:cstheme="minorHAnsi"/>
          <w:lang w:val="en-US"/>
        </w:rPr>
        <w:t xml:space="preserve">, </w:t>
      </w:r>
      <w:r>
        <w:rPr>
          <w:rFonts w:cstheme="minorHAnsi"/>
          <w:lang w:val="en-GB"/>
        </w:rPr>
        <w:t>HC</w:t>
      </w:r>
      <w:r w:rsidRPr="00C75335">
        <w:rPr>
          <w:rFonts w:eastAsia="Times New Roman" w:cstheme="minorHAnsi"/>
          <w:lang w:val="en-US"/>
        </w:rPr>
        <w:t>) (</w:t>
      </w:r>
      <w:r w:rsidRPr="00C75335">
        <w:rPr>
          <w:rFonts w:cstheme="minorHAnsi"/>
          <w:lang w:val="en-GB"/>
        </w:rPr>
        <w:t>p&lt;0.001)</w:t>
      </w:r>
      <w:r w:rsidRPr="00C75335">
        <w:rPr>
          <w:rFonts w:eastAsia="Times New Roman" w:cstheme="minorHAnsi"/>
          <w:lang w:val="en-US"/>
        </w:rPr>
        <w:t xml:space="preserve">. The </w:t>
      </w:r>
      <w:r>
        <w:rPr>
          <w:rFonts w:eastAsia="Times New Roman" w:cstheme="minorHAnsi"/>
          <w:lang w:val="en-US"/>
        </w:rPr>
        <w:t>response</w:t>
      </w:r>
      <w:r w:rsidRPr="00C75335">
        <w:rPr>
          <w:rFonts w:eastAsia="Times New Roman" w:cstheme="minorHAnsi"/>
          <w:lang w:val="en-US"/>
        </w:rPr>
        <w:t xml:space="preserve"> was</w:t>
      </w:r>
      <w:r>
        <w:rPr>
          <w:rFonts w:eastAsia="Times New Roman" w:cstheme="minorHAnsi"/>
          <w:lang w:val="en-US"/>
        </w:rPr>
        <w:t xml:space="preserve"> also</w:t>
      </w:r>
      <w:r w:rsidRPr="00C75335">
        <w:rPr>
          <w:rFonts w:eastAsia="Times New Roman" w:cstheme="minorHAnsi"/>
          <w:lang w:val="en-US"/>
        </w:rPr>
        <w:t xml:space="preserve"> </w:t>
      </w:r>
      <w:r>
        <w:rPr>
          <w:rFonts w:eastAsia="Times New Roman" w:cstheme="minorHAnsi"/>
          <w:lang w:val="en-US"/>
        </w:rPr>
        <w:t>attenuated</w:t>
      </w:r>
      <w:r w:rsidRPr="00C75335">
        <w:rPr>
          <w:rFonts w:eastAsia="Times New Roman" w:cstheme="minorHAnsi"/>
          <w:lang w:val="en-US"/>
        </w:rPr>
        <w:t xml:space="preserve"> in diabetes irrespective of </w:t>
      </w:r>
      <w:r>
        <w:rPr>
          <w:rFonts w:eastAsia="Times New Roman" w:cstheme="minorHAnsi"/>
          <w:lang w:val="en-US"/>
        </w:rPr>
        <w:t xml:space="preserve">the </w:t>
      </w:r>
      <w:r w:rsidRPr="00C75335">
        <w:rPr>
          <w:rFonts w:eastAsia="Times New Roman" w:cstheme="minorHAnsi"/>
          <w:lang w:val="en-US"/>
        </w:rPr>
        <w:t xml:space="preserve">degree of </w:t>
      </w:r>
      <w:r>
        <w:rPr>
          <w:lang w:val="en-GB"/>
        </w:rPr>
        <w:t>DPN</w:t>
      </w:r>
      <w:r w:rsidRPr="00C75335">
        <w:rPr>
          <w:lang w:val="en-GB"/>
        </w:rPr>
        <w:t xml:space="preserve"> </w:t>
      </w:r>
      <w:r w:rsidRPr="00C75335">
        <w:rPr>
          <w:rFonts w:eastAsia="Times New Roman" w:cstheme="minorHAnsi"/>
          <w:lang w:val="en-US"/>
        </w:rPr>
        <w:t>(</w:t>
      </w:r>
      <w:r>
        <w:rPr>
          <w:rFonts w:eastAsia="Times New Roman" w:cs="Times New Roman"/>
          <w:lang w:val="en-GB"/>
        </w:rPr>
        <w:t>T1DM+</w:t>
      </w:r>
      <w:r>
        <w:rPr>
          <w:rFonts w:cstheme="minorHAnsi"/>
          <w:lang w:val="en-GB"/>
        </w:rPr>
        <w:t>PDPN</w:t>
      </w:r>
      <w:r w:rsidRPr="00C75335">
        <w:rPr>
          <w:rFonts w:eastAsia="Times New Roman" w:cstheme="minorHAnsi"/>
          <w:lang w:val="en-US"/>
        </w:rPr>
        <w:t xml:space="preserve">, </w:t>
      </w:r>
      <w:r>
        <w:rPr>
          <w:rFonts w:eastAsia="Times New Roman" w:cs="Times New Roman"/>
          <w:lang w:val="en-GB"/>
        </w:rPr>
        <w:t>T1DM+DPN</w:t>
      </w:r>
      <w:r w:rsidRPr="00C75335">
        <w:rPr>
          <w:rFonts w:eastAsia="Times New Roman" w:cstheme="minorHAnsi"/>
          <w:lang w:val="en-US"/>
        </w:rPr>
        <w:t xml:space="preserve">, </w:t>
      </w:r>
      <w:r>
        <w:rPr>
          <w:rFonts w:eastAsia="Times New Roman" w:cs="Times New Roman"/>
          <w:lang w:val="en-GB"/>
        </w:rPr>
        <w:t>T1DM-DPN</w:t>
      </w:r>
      <w:r w:rsidRPr="00C75335">
        <w:rPr>
          <w:rFonts w:eastAsia="Times New Roman" w:cstheme="minorHAnsi"/>
          <w:lang w:val="en-US"/>
        </w:rPr>
        <w:t xml:space="preserve">) </w:t>
      </w:r>
      <w:r w:rsidRPr="00C75335">
        <w:rPr>
          <w:rFonts w:cstheme="minorHAnsi"/>
          <w:lang w:val="en-GB"/>
        </w:rPr>
        <w:t>(p&lt;0.001)</w:t>
      </w:r>
      <w:r w:rsidRPr="00C75335">
        <w:rPr>
          <w:rFonts w:eastAsia="Times New Roman" w:cstheme="minorHAnsi"/>
          <w:lang w:val="en-US"/>
        </w:rPr>
        <w:t xml:space="preserve">. There were no differences in </w:t>
      </w:r>
      <w:r>
        <w:rPr>
          <w:rFonts w:eastAsia="Times New Roman" w:cstheme="minorHAnsi"/>
          <w:lang w:val="en-US"/>
        </w:rPr>
        <w:t>the response</w:t>
      </w:r>
      <w:r w:rsidRPr="00C75335">
        <w:rPr>
          <w:rFonts w:eastAsia="Times New Roman" w:cstheme="minorHAnsi"/>
          <w:lang w:val="en-US"/>
        </w:rPr>
        <w:t xml:space="preserve"> between painful </w:t>
      </w:r>
      <w:r w:rsidRPr="00C75335">
        <w:rPr>
          <w:lang w:val="en-GB"/>
        </w:rPr>
        <w:t xml:space="preserve">neuropathy </w:t>
      </w:r>
      <w:r w:rsidRPr="00C75335">
        <w:rPr>
          <w:rFonts w:eastAsia="Times New Roman" w:cstheme="minorHAnsi"/>
          <w:lang w:val="en-US"/>
        </w:rPr>
        <w:t>(</w:t>
      </w:r>
      <w:r>
        <w:rPr>
          <w:rFonts w:eastAsia="Times New Roman" w:cs="Times New Roman"/>
          <w:lang w:val="en-GB"/>
        </w:rPr>
        <w:t>T1DM+</w:t>
      </w:r>
      <w:r>
        <w:rPr>
          <w:rFonts w:cstheme="minorHAnsi"/>
          <w:lang w:val="en-GB"/>
        </w:rPr>
        <w:t>PDPN</w:t>
      </w:r>
      <w:r w:rsidRPr="00C75335">
        <w:rPr>
          <w:rFonts w:eastAsia="Times New Roman" w:cstheme="minorHAnsi"/>
          <w:lang w:val="en-US"/>
        </w:rPr>
        <w:t xml:space="preserve">) and </w:t>
      </w:r>
      <w:r>
        <w:rPr>
          <w:lang w:val="en-GB"/>
        </w:rPr>
        <w:t>painless DPN</w:t>
      </w:r>
      <w:r w:rsidRPr="00C75335">
        <w:rPr>
          <w:lang w:val="en-GB"/>
        </w:rPr>
        <w:t xml:space="preserve"> </w:t>
      </w:r>
      <w:r w:rsidRPr="00C75335">
        <w:rPr>
          <w:rFonts w:eastAsia="Times New Roman" w:cstheme="minorHAnsi"/>
          <w:lang w:val="en-US"/>
        </w:rPr>
        <w:t>(</w:t>
      </w:r>
      <w:r>
        <w:rPr>
          <w:rFonts w:eastAsia="Times New Roman" w:cs="Times New Roman"/>
          <w:lang w:val="en-GB"/>
        </w:rPr>
        <w:t>T1DM+DPN</w:t>
      </w:r>
      <w:r w:rsidRPr="00C75335">
        <w:rPr>
          <w:rFonts w:eastAsia="Times New Roman" w:cstheme="minorHAnsi"/>
          <w:lang w:val="en-US"/>
        </w:rPr>
        <w:t xml:space="preserve">) </w:t>
      </w:r>
      <w:r w:rsidRPr="00C75335">
        <w:rPr>
          <w:rFonts w:cstheme="minorHAnsi"/>
          <w:lang w:val="en-GB"/>
        </w:rPr>
        <w:t>(p=0.189)</w:t>
      </w:r>
      <w:r w:rsidRPr="00C75335">
        <w:rPr>
          <w:rFonts w:cstheme="minorHAnsi"/>
          <w:lang w:val="en-US"/>
        </w:rPr>
        <w:t xml:space="preserve">. </w:t>
      </w:r>
    </w:p>
    <w:p w14:paraId="1E192FA2" w14:textId="77777777" w:rsidR="00E43B7A" w:rsidRDefault="00E43B7A" w:rsidP="00E43B7A">
      <w:pPr>
        <w:spacing w:after="120" w:line="480" w:lineRule="auto"/>
        <w:jc w:val="both"/>
        <w:rPr>
          <w:rFonts w:eastAsia="Times New Roman" w:cs="Times New Roman"/>
          <w:lang w:val="en-GB"/>
        </w:rPr>
      </w:pPr>
      <w:r w:rsidRPr="00C75335">
        <w:rPr>
          <w:b/>
          <w:bCs/>
          <w:lang w:val="en-GB"/>
        </w:rPr>
        <w:t>Conclusion:</w:t>
      </w:r>
      <w:r w:rsidRPr="00C75335">
        <w:rPr>
          <w:rFonts w:cstheme="minorHAnsi"/>
          <w:color w:val="000000"/>
          <w:shd w:val="clear" w:color="auto" w:fill="FFFFFF"/>
          <w:lang w:val="en-GB"/>
        </w:rPr>
        <w:t xml:space="preserve"> </w:t>
      </w:r>
      <w:r>
        <w:rPr>
          <w:rFonts w:cstheme="minorHAnsi"/>
          <w:color w:val="000000"/>
          <w:shd w:val="clear" w:color="auto" w:fill="FFFFFF"/>
          <w:lang w:val="en-GB"/>
        </w:rPr>
        <w:t>The method</w:t>
      </w:r>
      <w:r w:rsidRPr="00C75335">
        <w:rPr>
          <w:rFonts w:cstheme="minorHAnsi"/>
          <w:color w:val="000000"/>
          <w:shd w:val="clear" w:color="auto" w:fill="FFFFFF"/>
          <w:lang w:val="en-GB"/>
        </w:rPr>
        <w:t xml:space="preserve"> can distinguish between </w:t>
      </w:r>
      <w:r>
        <w:rPr>
          <w:rFonts w:cstheme="minorHAnsi"/>
          <w:color w:val="000000"/>
          <w:shd w:val="clear" w:color="auto" w:fill="FFFFFF"/>
          <w:lang w:val="en-GB"/>
        </w:rPr>
        <w:t xml:space="preserve">groups </w:t>
      </w:r>
      <w:r w:rsidRPr="00C75335">
        <w:rPr>
          <w:rFonts w:cstheme="minorHAnsi"/>
          <w:color w:val="000000"/>
          <w:shd w:val="clear" w:color="auto" w:fill="FFFFFF"/>
          <w:lang w:val="en-GB"/>
        </w:rPr>
        <w:t xml:space="preserve">with and without diabetes and with and without </w:t>
      </w:r>
      <w:r>
        <w:rPr>
          <w:lang w:val="en-GB"/>
        </w:rPr>
        <w:t>DPN</w:t>
      </w:r>
      <w:r w:rsidRPr="00C75335">
        <w:rPr>
          <w:lang w:val="en-GB"/>
        </w:rPr>
        <w:t xml:space="preserve"> </w:t>
      </w:r>
      <w:r w:rsidRPr="00C75335">
        <w:rPr>
          <w:rFonts w:cstheme="minorHAnsi"/>
          <w:color w:val="000000"/>
          <w:shd w:val="clear" w:color="auto" w:fill="FFFFFF"/>
          <w:lang w:val="en-GB"/>
        </w:rPr>
        <w:t>but cannot distinguish between</w:t>
      </w:r>
      <w:r>
        <w:rPr>
          <w:rFonts w:cstheme="minorHAnsi"/>
          <w:color w:val="000000"/>
          <w:shd w:val="clear" w:color="auto" w:fill="FFFFFF"/>
          <w:lang w:val="en-GB"/>
        </w:rPr>
        <w:t xml:space="preserve"> groups </w:t>
      </w:r>
      <w:r w:rsidRPr="00C75335">
        <w:rPr>
          <w:rFonts w:cstheme="minorHAnsi"/>
          <w:color w:val="000000"/>
          <w:shd w:val="clear" w:color="auto" w:fill="FFFFFF"/>
          <w:lang w:val="en-GB"/>
        </w:rPr>
        <w:t xml:space="preserve">with and without </w:t>
      </w:r>
      <w:r>
        <w:rPr>
          <w:rFonts w:cstheme="minorHAnsi"/>
          <w:color w:val="000000"/>
          <w:shd w:val="clear" w:color="auto" w:fill="FFFFFF"/>
          <w:lang w:val="en-GB"/>
        </w:rPr>
        <w:t xml:space="preserve">painful </w:t>
      </w:r>
      <w:r>
        <w:rPr>
          <w:lang w:val="en-GB"/>
        </w:rPr>
        <w:t>DPN</w:t>
      </w:r>
      <w:r>
        <w:rPr>
          <w:rFonts w:eastAsia="Times New Roman" w:cs="Times New Roman"/>
          <w:lang w:val="en-GB"/>
        </w:rPr>
        <w:t>.</w:t>
      </w:r>
    </w:p>
    <w:p w14:paraId="474528E7" w14:textId="77777777" w:rsidR="00E43B7A" w:rsidRPr="00C75335" w:rsidRDefault="00E43B7A" w:rsidP="00E43B7A">
      <w:pPr>
        <w:spacing w:after="120" w:line="240" w:lineRule="auto"/>
        <w:jc w:val="both"/>
        <w:rPr>
          <w:b/>
          <w:bCs/>
          <w:lang w:val="en-GB"/>
        </w:rPr>
      </w:pPr>
      <w:r>
        <w:rPr>
          <w:b/>
          <w:bCs/>
          <w:lang w:val="en-GB"/>
        </w:rPr>
        <w:t>Perspective</w:t>
      </w:r>
    </w:p>
    <w:p w14:paraId="433EF198" w14:textId="77777777" w:rsidR="00E43B7A" w:rsidRDefault="00E43B7A" w:rsidP="00E43B7A">
      <w:pPr>
        <w:spacing w:after="120" w:line="480" w:lineRule="auto"/>
        <w:jc w:val="both"/>
        <w:rPr>
          <w:rFonts w:eastAsia="Times New Roman" w:cs="Times New Roman"/>
          <w:lang w:val="en-GB"/>
        </w:rPr>
      </w:pPr>
      <w:r>
        <w:rPr>
          <w:rFonts w:cstheme="minorHAnsi"/>
          <w:color w:val="000000"/>
          <w:shd w:val="clear" w:color="auto" w:fill="FFFFFF"/>
          <w:lang w:val="en-GB"/>
        </w:rPr>
        <w:t>This study describes how diabetes attenuates the axon-reflex response, and how it is affected by neuropathy and pain clarifying previous findings. Furthermore, the study is the first to utilize histamine when evoking the response, thus providing a new and fast alternative for future studies into the pathophysiology of neuropathic pain.</w:t>
      </w:r>
    </w:p>
    <w:p w14:paraId="60C73F97" w14:textId="77777777" w:rsidR="00E43B7A" w:rsidRPr="008D4CD5" w:rsidRDefault="00E43B7A" w:rsidP="00E43B7A">
      <w:pPr>
        <w:spacing w:after="120" w:line="240" w:lineRule="auto"/>
        <w:jc w:val="both"/>
        <w:rPr>
          <w:rFonts w:cstheme="minorHAnsi"/>
          <w:szCs w:val="20"/>
          <w:lang w:val="en-GB"/>
        </w:rPr>
      </w:pPr>
      <w:r w:rsidRPr="007A695A">
        <w:rPr>
          <w:rStyle w:val="cit-title"/>
          <w:rFonts w:cstheme="minorHAnsi"/>
          <w:lang w:val="en-GB"/>
        </w:rPr>
        <w:t xml:space="preserve">Key words: </w:t>
      </w:r>
      <w:r w:rsidRPr="007A695A">
        <w:rPr>
          <w:rFonts w:cstheme="minorHAnsi"/>
          <w:szCs w:val="20"/>
          <w:lang w:val="en-GB"/>
        </w:rPr>
        <w:t>diabetes mellitus, neuropathic pain, diabetic peripheral neuropathy, microvascular complications, nerve function, small fibre neuropathy</w:t>
      </w:r>
      <w:r>
        <w:rPr>
          <w:b/>
          <w:bCs/>
          <w:lang w:val="en-GB"/>
        </w:rPr>
        <w:br w:type="page"/>
      </w:r>
    </w:p>
    <w:p w14:paraId="56DF68DC" w14:textId="77777777" w:rsidR="00E43B7A" w:rsidRPr="00C75335" w:rsidRDefault="00E43B7A" w:rsidP="00E43B7A">
      <w:pPr>
        <w:spacing w:after="120" w:line="480" w:lineRule="auto"/>
        <w:jc w:val="both"/>
        <w:rPr>
          <w:b/>
          <w:bCs/>
          <w:lang w:val="en-GB"/>
        </w:rPr>
      </w:pPr>
      <w:r w:rsidRPr="00C75335">
        <w:rPr>
          <w:b/>
          <w:bCs/>
          <w:lang w:val="en-GB"/>
        </w:rPr>
        <w:lastRenderedPageBreak/>
        <w:t>I. Introduction</w:t>
      </w:r>
    </w:p>
    <w:p w14:paraId="53C69411" w14:textId="77777777" w:rsidR="00E43B7A" w:rsidRPr="00C75335" w:rsidRDefault="00E43B7A" w:rsidP="00E43B7A">
      <w:pPr>
        <w:spacing w:after="120" w:line="480" w:lineRule="auto"/>
        <w:jc w:val="both"/>
        <w:rPr>
          <w:lang w:val="en-GB"/>
        </w:rPr>
      </w:pPr>
      <w:r w:rsidRPr="00C75335">
        <w:rPr>
          <w:lang w:val="en-GB"/>
        </w:rPr>
        <w:t xml:space="preserve">Diabetic peripheral neuropathy (DPN) is the most common complication to diabetes, yet our knowledge of driving factors for this condition and the possible associated pain </w:t>
      </w:r>
      <w:proofErr w:type="gramStart"/>
      <w:r w:rsidRPr="00C75335">
        <w:rPr>
          <w:lang w:val="en-GB"/>
        </w:rPr>
        <w:t>remain</w:t>
      </w:r>
      <w:proofErr w:type="gramEnd"/>
      <w:r w:rsidRPr="00C75335">
        <w:rPr>
          <w:lang w:val="en-GB"/>
        </w:rPr>
        <w:t xml:space="preserve"> sparse. The latest decades have provided some insight into the natural history of the development of the condition, thus presenting a prevailing theory that early signs of damage to the smallest nerve fibres (</w:t>
      </w:r>
      <w:r w:rsidRPr="00C75335">
        <w:rPr>
          <w:rFonts w:cstheme="minorHAnsi"/>
          <w:lang w:val="en-GB"/>
        </w:rPr>
        <w:t>A</w:t>
      </w:r>
      <w:r w:rsidRPr="00C75335">
        <w:rPr>
          <w:rFonts w:ascii="Times New Roman" w:hAnsi="Times New Roman" w:cs="Times New Roman"/>
          <w:sz w:val="24"/>
          <w:shd w:val="clear" w:color="auto" w:fill="FFFFFF"/>
          <w:lang w:val="en-GB"/>
        </w:rPr>
        <w:t>δ</w:t>
      </w:r>
      <w:r w:rsidRPr="00C75335">
        <w:rPr>
          <w:lang w:val="en-GB"/>
        </w:rPr>
        <w:t xml:space="preserve"> and C) are detectable years before damage to the larger </w:t>
      </w:r>
      <w:r w:rsidRPr="00C75335">
        <w:rPr>
          <w:rFonts w:cstheme="minorHAnsi"/>
          <w:lang w:val="en-GB"/>
        </w:rPr>
        <w:t>(</w:t>
      </w:r>
      <w:r w:rsidRPr="00C75335">
        <w:rPr>
          <w:rFonts w:cstheme="minorHAnsi"/>
          <w:shd w:val="clear" w:color="auto" w:fill="FFFFFF"/>
          <w:lang w:val="en-GB"/>
        </w:rPr>
        <w:t>Aα and Aβ)</w:t>
      </w:r>
      <w:r w:rsidRPr="00C75335">
        <w:rPr>
          <w:lang w:val="en-GB"/>
        </w:rPr>
        <w:t xml:space="preserve"> myelinated fibres</w:t>
      </w:r>
      <w:r>
        <w:rPr>
          <w:lang w:val="en-GB"/>
        </w:rPr>
        <w:t>, although conflicting studies exist</w:t>
      </w:r>
      <w:r w:rsidRPr="00E506FC">
        <w:rPr>
          <w:lang w:val="en-GB"/>
        </w:rPr>
        <w:fldChar w:fldCharType="begin" w:fldLock="1"/>
      </w:r>
      <w:r>
        <w:rPr>
          <w:lang w:val="en-GB"/>
        </w:rPr>
        <w:instrText>ADDIN CSL_CITATION {"citationItems":[{"id":"ITEM-1","itemData":{"DOI":"10.2337/dc13-2005","ISSN":"19355548","abstract":"OBJECTIVE: The prevailing hypothesis that early subclinical small-fiber injury precedes large-fiber damage in diabetic sensorimotor polyneuropathy (DSP) is based on lower intraepithelial nerve fiber density in type 2 prediabetic patients despite normal nerve conduction studies (NCSs). We aimed to confirm the same hypothesis in type 1 diabetic patients by examining whether: 1) subjects without DSP include a spectrum with both normal and abnormal small-fiber measures and 2) subjects with DSP have concurrent evidence of abnormal small-fiber measures. RESEARCH DESIGN AND METHODS: A healthy control population (n = 53) was used to generate threshold values for four small-fiber tests: cooling detection thresholds (CDTs), laser Doppler imaging of heat-evoked flare (LDI&lt;inf&gt;flare&lt;/inf&gt;), heart rate variability (HRV), and corneal confocal microscopy. Based on NCS results, type 1 diabetic patients (n = 131) were dichotomized according to the presence or absence of DSP. RESULTS: Threshold values derived from healthy control subjects were 26.5°C, 1.4 cm &lt;sup&gt;2&lt;/sup&gt;, 13%, and 12.9 mm/mm&lt;sup&gt;2&lt;/sup&gt; for CDT, LDI&lt;inf&gt;flare&lt;/inf&gt;, HRV, and corneal nerve fiber length, respectively. Among type 1 diabetic patients, 57 of 131 had evidence of DSP, and 74 of 133 did not. Using abnormality of any small-fiber test to define small-fiber dysfunction, 55 of 57 (96.5%) DSP patients and 39 of 74 (52.7%) control subjects without DSP had concurrent small-fiber damage. The severity of small-fiber abnormalities worsened with an increasing number of NCS abnormalities (ANOVA, P &lt; 0.01). CONCLUSIONS: Our findings in type 1 diabetes support the prevailing hypothesis that small-fiber dysfunction occurs early in DSP. However, further research is required to determine which combination of small-fiber tests is most suitable as a surrogate marker in clinical trials. © 2014 by the American Diabetes Association.","author":[{"dropping-particle":"","family":"Breiner","given":"Ari","non-dropping-particle":"","parse-names":false,"suffix":""},{"dropping-particle":"","family":"Lovblom","given":"Leif Erik","non-dropping-particle":"","parse-names":false,"suffix":""},{"dropping-particle":"","family":"Perkins","given":"Bruce A.","non-dropping-particle":"","parse-names":false,"suffix":""},{"dropping-particle":"","family":"Bril","given":"Vera","non-dropping-particle":"","parse-names":false,"suffix":""}],"container-title":"Diabetes Care","id":"ITEM-1","issue":"5","issued":{"date-parts":[["2014"]]},"page":"1418-1424","publisher":"American Diabetes Association Inc.","title":"Does the prevailing hypothesis that small-fiber dysfunction precedes large-fiber dysfunction apply to type 1 diabetic patients?","type":"article-journal","volume":"37"},"uris":["http://www.mendeley.com/documents/?uuid=6757d39d-b6a8-3948-8a1e-2ffb86f69567"]},{"id":"ITEM-2","itemData":{"DOI":"10.1007/s00415-008-0872-0","ISBN":"0340-5354 (Print)","ISSN":"03405354","PMID":"18574618","abstract":"OBJECTIVES: To determine whether neuropathy in diabetic patients with normal nerve conduction studies could be detected by measurements of thermal thresholds and quantification of intraepidermal nerve fibre (IENF) density, and to evaluate differences in parameters between patients with and without neuropathic symptoms.\\n\\nMETHODS: A total of 22 patients with and 37 patients without sensory symptoms suggesting distal neuropathy were included. Measurements of warm and cold perception thresholds and skin biopsy for quantification of IENFs were performed distally on the leg. Reference data were used to normalize test results for age and height or gender of individual patients by calculating the Z-scores.\\n\\nRESULTS: IENF density was significantly reduced in both symptomatic and asymptomatic patients compared to controls (p &lt; 0.001), and in patients with symptoms compared to those without (p = 0.01). Thermal thresholds were significantly elevated (more abnormal) in patients with symptoms compared to controls (p &lt; 0.01), but only for cold perception threshold (CPT) (p &lt; 0.001) in the asymptomatic group. When comparing symptomatic and asymptomatic patients, there was no statistically significant difference in thermal thresholds. Depletion of IENFs in skin biopsy was the most frequent abnormal finding in the subgroup of patients with neuropathic symptoms (36 %) followed by abnormal CPT (27 %).\\n\\nCONCLUSION: Patients with diabetes and normal nerve conduction studies had significantly lower IENF density and higher CPT than controls, whether they had symptoms of polyneuropathy or not. In patients with neuropathic symptoms, abnormal IENF density predominated and seemed thus to be the most sensitive tool of detecting small diameter nerve fibre involvement.","author":[{"dropping-particle":"","family":"Løseth","given":"S.","non-dropping-particle":"","parse-names":false,"suffix":""},{"dropping-particle":"","family":"Stålberg","given":"E.","non-dropping-particle":"","parse-names":false,"suffix":""},{"dropping-particle":"","family":"Jorde","given":"R.","non-dropping-particle":"","parse-names":false,"suffix":""},{"dropping-particle":"","family":"Mellgren","given":"S. I.","non-dropping-particle":"","parse-names":false,"suffix":""}],"container-title":"Journal of Neurology","id":"ITEM-2","issue":"8","issued":{"date-parts":[["2008"]]},"page":"1197-1202","title":"Early diabetic neuropathy: Thermal thresholds and intraepidermal nerve fibre density in patients with normal nerve conduction studies","type":"article-journal","volume":"255"},"uris":["http://www.mendeley.com/documents/?uuid=9a1f0dde-7132-374a-91bf-a9d554289dad"]}],"mendeley":{"formattedCitation":"&lt;sup&gt;7,18&lt;/sup&gt;","plainTextFormattedCitation":"7,18","previouslyFormattedCitation":"&lt;sup&gt;6,17&lt;/sup&gt;"},"properties":{"noteIndex":0},"schema":"https://github.com/citation-style-language/schema/raw/master/csl-citation.json"}</w:instrText>
      </w:r>
      <w:r w:rsidRPr="00E506FC">
        <w:rPr>
          <w:lang w:val="en-GB"/>
        </w:rPr>
        <w:fldChar w:fldCharType="separate"/>
      </w:r>
      <w:r w:rsidRPr="00DE6723">
        <w:rPr>
          <w:noProof/>
          <w:vertAlign w:val="superscript"/>
          <w:lang w:val="en-GB"/>
        </w:rPr>
        <w:t>7,18</w:t>
      </w:r>
      <w:r w:rsidRPr="00E506FC">
        <w:rPr>
          <w:lang w:val="en-GB"/>
        </w:rPr>
        <w:fldChar w:fldCharType="end"/>
      </w:r>
      <w:r w:rsidRPr="00C75335">
        <w:rPr>
          <w:lang w:val="en-GB"/>
        </w:rPr>
        <w:t>. While this theory has provided an important target for early detection, it has also presented a problem, as assessing the integrity and function of the small fibres reliably and adequately remains a major challenge. This problem has led to the development of new techniques</w:t>
      </w:r>
      <w:r w:rsidRPr="00E506FC">
        <w:rPr>
          <w:lang w:val="en-GB"/>
        </w:rPr>
        <w:fldChar w:fldCharType="begin" w:fldLock="1"/>
      </w:r>
      <w:r>
        <w:rPr>
          <w:lang w:val="en-GB"/>
        </w:rPr>
        <w:instrText>ADDIN CSL_CITATION {"citationItems":[{"id":"ITEM-1","itemData":{"DOI":"10.2174/1574886315666200731173113","ISSN":"15748863","abstract":"BACKGROUND Diabetic peripheral neuropathy (DPN) is traditionally divided into large- and small fibre neuropathy (SFN). Damage to the large fibres can be detected using nerve conduction studies (NCS) and often results in a significant reduction in sensitivity and loss of protective sensation, while damage to the small fibres is hard to reliably detect and can be either asymptomatic, associated with insensitivity to noxious stimuli, or often manifests itself as intractable neuropathic pain. OBJECTIVE To describe the recent advances in both detection, grading, and treatment of DPN as well as the accompanying neuropathic pain. METHODS A review of relevant, peer-reviewed, English literature from MEDLINE, EMBASE and Cochrane Library between January 1 st 1967 and January 1st 2020. RESULTS We identified more than three hundred studies on methods for detecting and grading DPN, and more than eighty randomised-controlled trials for treating painful diabetic neuropathy. CONCLUSION NCS remain the method of choice for detecting LFN in people with diabetes, while a gold standard for the detection of SFN is yet to be internationally accepted. In the recent years, several methods with huge potential for detecting and grading this condition has become available including skin biopsies and corneal confocal microscopy, which in the future could represent reliable endpoints for clinical studies. While several newer methods for detecting SFN have been developed, no new drugs have been accepted for treating neuropathic pain in people with diabetes. Tricyclic antidepressants, serotonin-norepinephrine reuptake inhibitors and anticonvulsants remain first line treatment, while newer agents targeting the proposed pathophysiology of DPN are being developed.","author":[{"dropping-particle":"","family":"Røikjer","given":"Johan","non-dropping-particle":"","parse-names":false,"suffix":""},{"dropping-particle":"","family":"Mørch","given":"Carsten Dahl","non-dropping-particle":"","parse-names":false,"suffix":""},{"dropping-particle":"","family":"Ejskjaer","given":"Niels","non-dropping-particle":"","parse-names":false,"suffix":""}],"container-title":"Current Drug Safety","id":"ITEM-1","issued":{"date-parts":[["2020","7","31"]]},"publisher":"Bentham Science Publishers Ltd.","title":"Diabetic Peripheral Neuropathy: Diagnosis and Treatment.","type":"article-journal","volume":"15"},"uris":["http://www.mendeley.com/documents/?uuid=a53179fc-52e6-3fa3-b427-ce03c422ab2b"]}],"mendeley":{"formattedCitation":"&lt;sup&gt;23&lt;/sup&gt;","plainTextFormattedCitation":"23","previouslyFormattedCitation":"&lt;sup&gt;22&lt;/sup&gt;"},"properties":{"noteIndex":0},"schema":"https://github.com/citation-style-language/schema/raw/master/csl-citation.json"}</w:instrText>
      </w:r>
      <w:r w:rsidRPr="00E506FC">
        <w:rPr>
          <w:lang w:val="en-GB"/>
        </w:rPr>
        <w:fldChar w:fldCharType="separate"/>
      </w:r>
      <w:r w:rsidRPr="00DE6723">
        <w:rPr>
          <w:noProof/>
          <w:vertAlign w:val="superscript"/>
          <w:lang w:val="en-GB"/>
        </w:rPr>
        <w:t>23</w:t>
      </w:r>
      <w:r w:rsidRPr="00E506FC">
        <w:rPr>
          <w:lang w:val="en-GB"/>
        </w:rPr>
        <w:fldChar w:fldCharType="end"/>
      </w:r>
      <w:r>
        <w:rPr>
          <w:lang w:val="en-GB"/>
        </w:rPr>
        <w:t>;</w:t>
      </w:r>
      <w:r w:rsidRPr="00C75335">
        <w:rPr>
          <w:lang w:val="en-GB"/>
        </w:rPr>
        <w:t xml:space="preserve"> all have different inherent problems, but most importantly lack the ability to evaluate nerve fibre function in addition to its structure</w:t>
      </w:r>
      <w:r w:rsidRPr="00E506FC">
        <w:rPr>
          <w:lang w:val="en-GB"/>
        </w:rPr>
        <w:fldChar w:fldCharType="begin" w:fldLock="1"/>
      </w:r>
      <w:r>
        <w:rPr>
          <w:lang w:val="en-GB"/>
        </w:rPr>
        <w:instrText>ADDIN CSL_CITATION {"citationItems":[{"id":"ITEM-1","itemData":{"DOI":"10.2174/1574886315666200731173113","ISSN":"15748863","abstract":"BACKGROUND Diabetic peripheral neuropathy (DPN) is traditionally divided into large- and small fibre neuropathy (SFN). Damage to the large fibres can be detected using nerve conduction studies (NCS) and often results in a significant reduction in sensitivity and loss of protective sensation, while damage to the small fibres is hard to reliably detect and can be either asymptomatic, associated with insensitivity to noxious stimuli, or often manifests itself as intractable neuropathic pain. OBJECTIVE To describe the recent advances in both detection, grading, and treatment of DPN as well as the accompanying neuropathic pain. METHODS A review of relevant, peer-reviewed, English literature from MEDLINE, EMBASE and Cochrane Library between January 1 st 1967 and January 1st 2020. RESULTS We identified more than three hundred studies on methods for detecting and grading DPN, and more than eighty randomised-controlled trials for treating painful diabetic neuropathy. CONCLUSION NCS remain the method of choice for detecting LFN in people with diabetes, while a gold standard for the detection of SFN is yet to be internationally accepted. In the recent years, several methods with huge potential for detecting and grading this condition has become available including skin biopsies and corneal confocal microscopy, which in the future could represent reliable endpoints for clinical studies. While several newer methods for detecting SFN have been developed, no new drugs have been accepted for treating neuropathic pain in people with diabetes. Tricyclic antidepressants, serotonin-norepinephrine reuptake inhibitors and anticonvulsants remain first line treatment, while newer agents targeting the proposed pathophysiology of DPN are being developed.","author":[{"dropping-particle":"","family":"Røikjer","given":"Johan","non-dropping-particle":"","parse-names":false,"suffix":""},{"dropping-particle":"","family":"Mørch","given":"Carsten Dahl","non-dropping-particle":"","parse-names":false,"suffix":""},{"dropping-particle":"","family":"Ejskjaer","given":"Niels","non-dropping-particle":"","parse-names":false,"suffix":""}],"container-title":"Current Drug Safety","id":"ITEM-1","issued":{"date-parts":[["2020","7","31"]]},"publisher":"Bentham Science Publishers Ltd.","title":"Diabetic Peripheral Neuropathy: Diagnosis and Treatment.","type":"article-journal","volume":"15"},"uris":["http://www.mendeley.com/documents/?uuid=a53179fc-52e6-3fa3-b427-ce03c422ab2b"]}],"mendeley":{"formattedCitation":"&lt;sup&gt;23&lt;/sup&gt;","plainTextFormattedCitation":"23","previouslyFormattedCitation":"&lt;sup&gt;22&lt;/sup&gt;"},"properties":{"noteIndex":0},"schema":"https://github.com/citation-style-language/schema/raw/master/csl-citation.json"}</w:instrText>
      </w:r>
      <w:r w:rsidRPr="00E506FC">
        <w:rPr>
          <w:lang w:val="en-GB"/>
        </w:rPr>
        <w:fldChar w:fldCharType="separate"/>
      </w:r>
      <w:r w:rsidRPr="00DE6723">
        <w:rPr>
          <w:noProof/>
          <w:vertAlign w:val="superscript"/>
          <w:lang w:val="en-GB"/>
        </w:rPr>
        <w:t>23</w:t>
      </w:r>
      <w:r w:rsidRPr="00E506FC">
        <w:rPr>
          <w:lang w:val="en-GB"/>
        </w:rPr>
        <w:fldChar w:fldCharType="end"/>
      </w:r>
      <w:r w:rsidRPr="00C75335">
        <w:rPr>
          <w:lang w:val="en-GB"/>
        </w:rPr>
        <w:t xml:space="preserve">. The search for reliable methods to evaluate gain </w:t>
      </w:r>
      <w:r>
        <w:rPr>
          <w:lang w:val="en-GB"/>
        </w:rPr>
        <w:t>or</w:t>
      </w:r>
      <w:r w:rsidRPr="00C75335">
        <w:rPr>
          <w:lang w:val="en-GB"/>
        </w:rPr>
        <w:t xml:space="preserve"> loss of nerve fibre function ha</w:t>
      </w:r>
      <w:r>
        <w:rPr>
          <w:lang w:val="en-GB"/>
        </w:rPr>
        <w:t>s</w:t>
      </w:r>
      <w:r w:rsidRPr="00C75335">
        <w:rPr>
          <w:lang w:val="en-GB"/>
        </w:rPr>
        <w:t xml:space="preserve"> also meant revisiting some older theories and techniques, one of which is the axon-reflex flare response</w:t>
      </w:r>
      <w:r w:rsidRPr="00E506FC">
        <w:rPr>
          <w:lang w:val="en-GB"/>
        </w:rPr>
        <w:fldChar w:fldCharType="begin" w:fldLock="1"/>
      </w:r>
      <w:r>
        <w:rPr>
          <w:lang w:val="en-GB"/>
        </w:rPr>
        <w:instrText>ADDIN CSL_CITATION {"citationItems":[{"id":"ITEM-1","itemData":{"DOI":"10.2337/dc09-0101","ISSN":"01495992","PMID":"20040675","abstract":"OBJECTIVE - This study explored the importance of glycemic burden compared with features of the metabolic syndrome in the pathogenesis of diabetic neuropathy by comparing C-fiber function in people with type 1 diabetes to that in people with impaired glucose tolerance (IGT). RESEARCH DESIGN AND METHODS - The axon reflex-elicited flare areas (LDI-flares) were measured with a laser Doppler imager (LDI) in age-, height-, and BMI-matched groups with IGT (n = 14) and type 1 diabetes (n = 16) and in healthy control subjects (n = 16). RESULTS - The flare area was reduced in the IGT group compared with the control (2.78 ± 1.1 vs. 5.23 ± 1.7 cm2, P = 0.0001) and type 1 diabetic (5.16 ± 2.3 cm2, P = 0.002) groups, whereas the flare area was similar in the type 1 diabetic and control groups. CONCLUSIONS - This technique suggests that small-fiber neuropathy is a feature of IGT. The absence of similar small-fiber neuropathy in those with longstanding type 1 diabetes suggests that glycemia may not be the major determinant of small-fiber neuropathy in IGT. © 2010 by the American Diabetes Association.","author":[{"dropping-particle":"","family":"Green","given":"Alistair Q.","non-dropping-particle":"","parse-names":false,"suffix":""},{"dropping-particle":"","family":"Krishnan","given":"Singhan","non-dropping-particle":"","parse-names":false,"suffix":""},{"dropping-particle":"","family":"Finucane","given":"Francis M.","non-dropping-particle":"","parse-names":false,"suffix":""},{"dropping-particle":"","family":"Rayman","given":"Gerry","non-dropping-particle":"","parse-names":false,"suffix":""}],"container-title":"Diabetes Care","id":"ITEM-1","issue":"1","issued":{"date-parts":[["2010","1"]]},"page":"174-176","publisher":"American Diabetes Association","title":"Altered C-fiber function as an indicator of early peripheral neuropathy in individuals with impaired glucose tolerance","type":"article-journal","volume":"33"},"uris":["http://www.mendeley.com/documents/?uuid=80092585-7ef2-3529-bc61-449c1239f499"]},{"id":"ITEM-2","itemData":{"DOI":"10.1136/jnnp.51.1.28","ISSN":"00223050","PMID":"3351528","abstract":"A technique is described for the quantitative assessment of peripheral nociceptive C fibre function by measurement of the axon reflex flare. Acetylcholine, introduced by electrophoresis, is used to stimulate a ring of nociceptive C fibre endings at the centre of which the increase in blood flow is measured with a laser Doppler flowmeter. This flare (neurogenic vasodilatation) has been compared with mechanically or chemically stimulated non-neurogenic cutaneous vasodilation. The flare is abolished by local anaesthetic and is absent in denervated skin. The flare has been measured on the sole of the foot of 96 healthy subjects; its size decreases with age in males, but not in females.","author":[{"dropping-particle":"","family":"Parkhouse","given":"N.","non-dropping-particle":"","parse-names":false,"suffix":""},{"dropping-particle":"","family":"LeQuesne","given":"P. M.","non-dropping-particle":"","parse-names":false,"suffix":""}],"container-title":"Journal of Neurology Neurosurgery and Psychiatry","id":"ITEM-2","issue":"1","issued":{"date-parts":[["1988","1","1"]]},"page":"28-34","publisher":"BMJ Publishing Group Ltd","title":"Quantitative objective assessment of peripheral nociceptive C fibre function","type":"article-journal","volume":"51"},"uris":["http://www.mendeley.com/documents/?uuid=8ef170d9-82f2-3e0d-a143-18e094d047ed"]}],"mendeley":{"formattedCitation":"&lt;sup&gt;10,22&lt;/sup&gt;","plainTextFormattedCitation":"10,22","previouslyFormattedCitation":"&lt;sup&gt;9,21&lt;/sup&gt;"},"properties":{"noteIndex":0},"schema":"https://github.com/citation-style-language/schema/raw/master/csl-citation.json"}</w:instrText>
      </w:r>
      <w:r w:rsidRPr="00E506FC">
        <w:rPr>
          <w:lang w:val="en-GB"/>
        </w:rPr>
        <w:fldChar w:fldCharType="separate"/>
      </w:r>
      <w:r w:rsidRPr="00DE6723">
        <w:rPr>
          <w:noProof/>
          <w:vertAlign w:val="superscript"/>
          <w:lang w:val="en-GB"/>
        </w:rPr>
        <w:t>10,22</w:t>
      </w:r>
      <w:r w:rsidRPr="00E506FC">
        <w:rPr>
          <w:lang w:val="en-GB"/>
        </w:rPr>
        <w:fldChar w:fldCharType="end"/>
      </w:r>
      <w:r w:rsidRPr="00C75335">
        <w:rPr>
          <w:lang w:val="en-GB"/>
        </w:rPr>
        <w:t>. This technique utilizes the fact that activation of mechan</w:t>
      </w:r>
      <w:r>
        <w:rPr>
          <w:lang w:val="en-GB"/>
        </w:rPr>
        <w:t xml:space="preserve">ically </w:t>
      </w:r>
      <w:r w:rsidRPr="00C75335">
        <w:rPr>
          <w:lang w:val="en-GB"/>
        </w:rPr>
        <w:t>insensitive C-fibres in the skin induces a spreading vasodilation, which is visible as a “flare response” (known as neurogenic inflammation) in the surrounding tissue</w:t>
      </w:r>
      <w:r w:rsidRPr="00E506FC">
        <w:rPr>
          <w:lang w:val="en-GB"/>
        </w:rPr>
        <w:fldChar w:fldCharType="begin" w:fldLock="1"/>
      </w:r>
      <w:r>
        <w:rPr>
          <w:lang w:val="en-GB"/>
        </w:rPr>
        <w:instrText>ADDIN CSL_CITATION {"citationItems":[{"id":"ITEM-1","itemData":{"DOI":"10.2337/diabetes.53.3.769","ISSN":"00121797","PMID":"14988263","abstract":"Axon reflex mediated flare depends on the density and the function of cutaneous C-fibers and may be impaired in diabetic neuropathy. We induced neurogenic axon reflex flare by intracutaneous electrical stimulation and analyzed size and intensity of the flare on the dorsum of the foot and ventral thigh with laser Doppler imaging (LDI). We investigated 12 diabetic subjects with small fiber neuropathies (SFNs), 5 diabetic subjects without neuropathy (NO-Ns), and 14 healthy control subjects. Five of the normal subjects were reassessed after 12 months. In comparing patients with SFN to control subjects, we found that SFN flare size but not the intensity of vasodilation (flux) was reduced on the feet (P &lt; 0.001) and thighs (P &lt; 0.007). Furthermore, electrical thresholds for flare induction were increased (thighs P &lt; 0.001 and feet P &lt; 0.03). In NO-Ns, flare size at the feet (P &lt; 0.02) and flux at both sites (thighs P &lt; 0.001 and feet P &lt; 0.002) were even increased. Test/retest evaluation of our method revealed a good correlation (r = 0.83, P &lt; 0.004). Intracutaneous electrical stimulation of C-fibers and scanning the flare with LDI is a sensitive tool to reliably detect small fiber impairment in diabetic SFN subjects and even increased neuropeptide release in NO-Ns.","author":[{"dropping-particle":"","family":"Krämer","given":"Heidrun H.","non-dropping-particle":"","parse-names":false,"suffix":""},{"dropping-particle":"","family":"Schmelz","given":"Martin","non-dropping-particle":"","parse-names":false,"suffix":""},{"dropping-particle":"","family":"Birklein","given":"Frank","non-dropping-particle":"","parse-names":false,"suffix":""},{"dropping-particle":"","family":"Bickel","given":"Andreas","non-dropping-particle":"","parse-names":false,"suffix":""}],"container-title":"Diabetes","id":"ITEM-1","issue":"3","issued":{"date-parts":[["2004","3","1"]]},"page":"769-774","publisher":"American Diabetes Association","title":"Electrically Stimulated Axon Reflexes Are Diminished in Diabetic Small Fiber Neuropathies","type":"article-journal","volume":"53"},"uris":["http://www.mendeley.com/documents/?uuid=ed3cf22d-36a8-3981-b53d-052c487d9700"]},{"id":"ITEM-2","itemData":{"DOI":"10.1117/1.3149863","ISSN":"10833668","PMID":"19566318","abstract":"The use of laser Doppler perfusion imaging (LDPI) and laser speckle perfusion imaging (LSPI) is well known in the noninvasive investigation of microcirculatory blood flow. This work compares the two techniques with the recently developed tissue viability (TiVi) imaging system, which is proposed as a useful tool to quantify red blood cell concentration in microcirculation. Three systems are evaluated with common skin tests such as the use of vasodilating and vasoconstricting drugs (methlynicotinate and clobetasol, respectively) and a reactive hyperaemia maneuver (using a sphygmomanometer). The devices investigated are the laser Doppler line scanner (LDLS), the laser speckle perfusion imager (FLPI)-both from Moor Instruments (Axminster, United Kingdom)-and the TiVi imaging system (WheelsBridge AB, Linkoping, Sweden). Both imaging and point scanning by the devices are used to quantify the provoked reactions. Perfusion images of vasodilatation and vasoconstriction are acquired with both LDLS and FLPI, while TiVi images are acquired with the TiVi imager. Time acquisitions of an averaged region of interest are acquired for temporal studies such as the reactive hyperaemia. In contrast to the change in perfusion over time with pressure, the TiVi imager shows a different response due its measurement of blood concentration rather than perfusion. The responses can be explained by physiological understanding. Although the three devices sample different compartments of tissue, and output essentially different variables, comparisons can be seen between the three systems. The LDLS system proves to be suited to measurement of perfusion in deeper vessels, while FLPI and TiVi showed sensitivity to more superficial nutritional supply. LDLS and FLPI are insensitive to the action of the vasoconstrictor, while TiVi shows the clear boundaries of the reaction. Assessment of the resolution, penetration depth, and acquisition rate of each instrument show complimentary features that should be taken into account when choosing a system for a particular clinical measurement.","author":[{"dropping-particle":"","family":"O’Doherty","given":"Jim","non-dropping-particle":"","parse-names":false,"suffix":""},{"dropping-particle":"","family":"McNamara","given":"Paul","non-dropping-particle":"","parse-names":false,"suffix":""},{"dropping-particle":"","family":"Clancy","given":"Neil T.","non-dropping-particle":"","parse-names":false,"suffix":""},{"dropping-particle":"","family":"Enfield","given":"Joey G.","non-dropping-particle":"","parse-names":false,"suffix":""},{"dropping-particle":"","family":"Leahy","given":"Martin J.","non-dropping-particle":"","parse-names":false,"suffix":""}],"container-title":"Journal of Biomedical Optics","id":"ITEM-2","issue":"3","issued":{"date-parts":[["2009"]]},"page":"034025","publisher":"SPIE-Intl Soc Optical Eng","title":"Comparison of instruments for investigation of microcirculatory blood flow and red blood cell concentration","type":"article-journal","volume":"14"},"uris":["http://www.mendeley.com/documents/?uuid=83e510ca-6087-3a2b-a8b5-7d97ab296c15"]}],"mendeley":{"formattedCitation":"&lt;sup&gt;15,21&lt;/sup&gt;","plainTextFormattedCitation":"15,21","previouslyFormattedCitation":"&lt;sup&gt;14,20&lt;/sup&gt;"},"properties":{"noteIndex":0},"schema":"https://github.com/citation-style-language/schema/raw/master/csl-citation.json"}</w:instrText>
      </w:r>
      <w:r w:rsidRPr="00E506FC">
        <w:rPr>
          <w:lang w:val="en-GB"/>
        </w:rPr>
        <w:fldChar w:fldCharType="separate"/>
      </w:r>
      <w:r w:rsidRPr="00DE6723">
        <w:rPr>
          <w:noProof/>
          <w:vertAlign w:val="superscript"/>
          <w:lang w:val="en-GB"/>
        </w:rPr>
        <w:t>15,21</w:t>
      </w:r>
      <w:r w:rsidRPr="00E506FC">
        <w:rPr>
          <w:lang w:val="en-GB"/>
        </w:rPr>
        <w:fldChar w:fldCharType="end"/>
      </w:r>
      <w:r w:rsidRPr="00C75335">
        <w:rPr>
          <w:lang w:val="en-GB"/>
        </w:rPr>
        <w:t>. This response is abolished by local anaesthetics, and is absent in denervated skin, indicating a clear link between nerve function and the observed vasodilation</w:t>
      </w:r>
      <w:r w:rsidRPr="00E506FC">
        <w:rPr>
          <w:lang w:val="en-GB"/>
        </w:rPr>
        <w:fldChar w:fldCharType="begin" w:fldLock="1"/>
      </w:r>
      <w:r>
        <w:rPr>
          <w:lang w:val="en-GB"/>
        </w:rPr>
        <w:instrText>ADDIN CSL_CITATION {"citationItems":[{"id":"ITEM-1","itemData":{"DOI":"10.1136/jnnp.51.1.28","ISSN":"00223050","PMID":"3351528","abstract":"A technique is described for the quantitative assessment of peripheral nociceptive C fibre function by measurement of the axon reflex flare. Acetylcholine, introduced by electrophoresis, is used to stimulate a ring of nociceptive C fibre endings at the centre of which the increase in blood flow is measured with a laser Doppler flowmeter. This flare (neurogenic vasodilatation) has been compared with mechanically or chemically stimulated non-neurogenic cutaneous vasodilation. The flare is abolished by local anaesthetic and is absent in denervated skin. The flare has been measured on the sole of the foot of 96 healthy subjects; its size decreases with age in males, but not in females.","author":[{"dropping-particle":"","family":"Parkhouse","given":"N.","non-dropping-particle":"","parse-names":false,"suffix":""},{"dropping-particle":"","family":"LeQuesne","given":"P. M.","non-dropping-particle":"","parse-names":false,"suffix":""}],"container-title":"Journal of Neurology Neurosurgery and Psychiatry","id":"ITEM-1","issue":"1","issued":{"date-parts":[["1988","1","1"]]},"page":"28-34","publisher":"BMJ Publishing Group Ltd","title":"Quantitative objective assessment of peripheral nociceptive C fibre function","type":"article-journal","volume":"51"},"uris":["http://www.mendeley.com/documents/?uuid=8ef170d9-82f2-3e0d-a143-18e094d047ed"]}],"mendeley":{"formattedCitation":"&lt;sup&gt;22&lt;/sup&gt;","plainTextFormattedCitation":"22","previouslyFormattedCitation":"&lt;sup&gt;21&lt;/sup&gt;"},"properties":{"noteIndex":0},"schema":"https://github.com/citation-style-language/schema/raw/master/csl-citation.json"}</w:instrText>
      </w:r>
      <w:r w:rsidRPr="00E506FC">
        <w:rPr>
          <w:lang w:val="en-GB"/>
        </w:rPr>
        <w:fldChar w:fldCharType="separate"/>
      </w:r>
      <w:r w:rsidRPr="00DE6723">
        <w:rPr>
          <w:noProof/>
          <w:vertAlign w:val="superscript"/>
          <w:lang w:val="en-GB"/>
        </w:rPr>
        <w:t>22</w:t>
      </w:r>
      <w:r w:rsidRPr="00E506FC">
        <w:rPr>
          <w:lang w:val="en-GB"/>
        </w:rPr>
        <w:fldChar w:fldCharType="end"/>
      </w:r>
      <w:r w:rsidRPr="00C75335">
        <w:rPr>
          <w:lang w:val="en-GB"/>
        </w:rPr>
        <w:t xml:space="preserve">. The size and intensity of the flare-response </w:t>
      </w:r>
      <w:r>
        <w:rPr>
          <w:lang w:val="en-GB"/>
        </w:rPr>
        <w:t>are</w:t>
      </w:r>
      <w:r w:rsidRPr="00C75335">
        <w:rPr>
          <w:lang w:val="en-GB"/>
        </w:rPr>
        <w:t xml:space="preserve"> dependent on both function and density of local C-fibres, </w:t>
      </w:r>
      <w:r>
        <w:rPr>
          <w:lang w:val="en-GB"/>
        </w:rPr>
        <w:t xml:space="preserve">which </w:t>
      </w:r>
      <w:r w:rsidRPr="00C75335">
        <w:rPr>
          <w:lang w:val="en-GB"/>
        </w:rPr>
        <w:t>release</w:t>
      </w:r>
      <w:r>
        <w:rPr>
          <w:lang w:val="en-GB"/>
        </w:rPr>
        <w:t xml:space="preserve">s </w:t>
      </w:r>
      <w:r w:rsidRPr="00C75335">
        <w:rPr>
          <w:lang w:val="en-GB"/>
        </w:rPr>
        <w:t>neuropeptides</w:t>
      </w:r>
      <w:r>
        <w:rPr>
          <w:lang w:val="en-GB"/>
        </w:rPr>
        <w:t xml:space="preserve"> in the local environment resulting in local vasodilation</w:t>
      </w:r>
      <w:r w:rsidRPr="00E506FC">
        <w:rPr>
          <w:lang w:val="en-GB"/>
        </w:rPr>
        <w:fldChar w:fldCharType="begin" w:fldLock="1"/>
      </w:r>
      <w:r>
        <w:rPr>
          <w:lang w:val="en-GB"/>
        </w:rPr>
        <w:instrText>ADDIN CSL_CITATION {"citationItems":[{"id":"ITEM-1","itemData":{"DOI":"10.1038/sj.bjp.0706461","ISSN":"00071188","PMID":"16402106","abstract":"This review examines our current understanding of the roles of some of the best known neuropeptides that have played major roles in our combined research programmes. Evidence obtained from over 75 years of research shows involvement of these transmitters in a wide range of organs relevant to cardiovascular, respiratory, cutaneous, neuronal and intestinal systems. There is an increasing understanding of the mechanisms involved in the release of the peptides (substance P and calcitonin gene-related peptide (CGRP)) from sensory nerves or, neuropeptide Y (NPY) from sympathetic, parasympathetic and nonadrenergic, noncholinergic (NANC) neurons. Responses in target tissues result from interactions of the neuropeptides, or related forms, with specific G-protein coupled receptors (GPCRs or 7 transmembrane-spanning, 7TM proteins) that belong to either rhodopsin-like, class 1 (neurokinin (NK) and NPY Y receptors) or secretin-like, class 2 GPCRs (CGRP receptors). The majority of receptors activated by our chosen neuropeptides are now cloned, with knowledge of preferred agonists and selective antagonists for many receptor subtypes within these families. The study of neuropeptides in animal models has additionally revealed physiological and pathophysiological roles that in turn have led to the ongoing development of new drugs, through utilization predominantly of antagonist activities. © 2006 Nature Publishing Group All rights reserved.","author":[{"dropping-particle":"","family":"Brain","given":"Susan D.","non-dropping-particle":"","parse-names":false,"suffix":""},{"dropping-particle":"","family":"Cox","given":"Helen M.","non-dropping-particle":"","parse-names":false,"suffix":""}],"container-title":"British Journal of Pharmacology","id":"ITEM-1","issue":"SUPPL. 1","issued":{"date-parts":[["2006","1"]]},"publisher":"Br J Pharmacol","title":"Neuropeptides and their receptors: Innovative science providing novel therapeutic targets","type":"article","volume":"147"},"uris":["http://www.mendeley.com/documents/?uuid=d396ab48-a6cb-3f7f-b03f-a5eccc680d36"]}],"mendeley":{"formattedCitation":"&lt;sup&gt;6&lt;/sup&gt;","plainTextFormattedCitation":"6","previouslyFormattedCitation":"&lt;sup&gt;5&lt;/sup&gt;"},"properties":{"noteIndex":0},"schema":"https://github.com/citation-style-language/schema/raw/master/csl-citation.json"}</w:instrText>
      </w:r>
      <w:r w:rsidRPr="00E506FC">
        <w:rPr>
          <w:lang w:val="en-GB"/>
        </w:rPr>
        <w:fldChar w:fldCharType="separate"/>
      </w:r>
      <w:r w:rsidRPr="00DE6723">
        <w:rPr>
          <w:noProof/>
          <w:vertAlign w:val="superscript"/>
          <w:lang w:val="en-GB"/>
        </w:rPr>
        <w:t>6</w:t>
      </w:r>
      <w:r w:rsidRPr="00E506FC">
        <w:rPr>
          <w:lang w:val="en-GB"/>
        </w:rPr>
        <w:fldChar w:fldCharType="end"/>
      </w:r>
      <w:r w:rsidRPr="00C75335">
        <w:rPr>
          <w:lang w:val="en-GB"/>
        </w:rPr>
        <w:t>.</w:t>
      </w:r>
      <w:r>
        <w:rPr>
          <w:lang w:val="en-GB"/>
        </w:rPr>
        <w:t>When studying the axon-reflex response, t</w:t>
      </w:r>
      <w:r w:rsidRPr="00C75335">
        <w:rPr>
          <w:lang w:val="en-GB"/>
        </w:rPr>
        <w:t xml:space="preserve">he C-fibre activation is usually induced by either chemical or thermal stimulation, </w:t>
      </w:r>
      <w:r>
        <w:rPr>
          <w:lang w:val="en-GB"/>
        </w:rPr>
        <w:t xml:space="preserve">and </w:t>
      </w:r>
      <w:r w:rsidRPr="00C75335">
        <w:rPr>
          <w:lang w:val="en-GB"/>
        </w:rPr>
        <w:t>which</w:t>
      </w:r>
      <w:r>
        <w:rPr>
          <w:lang w:val="en-GB"/>
        </w:rPr>
        <w:t xml:space="preserve"> one is chosen is often a trade-off between the very time-consuming local hyperthermia or the technologically challenging </w:t>
      </w:r>
      <w:r w:rsidRPr="00500978">
        <w:rPr>
          <w:rFonts w:cstheme="minorHAnsi"/>
          <w:lang w:val="en-GB"/>
        </w:rPr>
        <w:t>iontophoresis</w:t>
      </w:r>
      <w:r w:rsidRPr="00500978">
        <w:rPr>
          <w:rFonts w:ascii="Segoe UI" w:hAnsi="Segoe UI" w:cs="Segoe UI"/>
          <w:i/>
          <w:iCs/>
          <w:lang w:val="en-GB"/>
        </w:rPr>
        <w:t xml:space="preserve"> </w:t>
      </w:r>
      <w:r>
        <w:rPr>
          <w:lang w:val="en-GB"/>
        </w:rPr>
        <w:t>of chemicals</w:t>
      </w:r>
      <w:r w:rsidRPr="00E506FC">
        <w:rPr>
          <w:lang w:val="en-GB"/>
        </w:rPr>
        <w:fldChar w:fldCharType="begin" w:fldLock="1"/>
      </w:r>
      <w:r>
        <w:rPr>
          <w:lang w:val="en-GB"/>
        </w:rPr>
        <w:instrText>ADDIN CSL_CITATION {"citationItems":[{"id":"ITEM-1","itemData":{"DOI":"10.2337/diabetes.53.3.769","ISSN":"00121797","PMID":"14988263","abstract":"Axon reflex mediated flare depends on the density and the function of cutaneous C-fibers and may be impaired in diabetic neuropathy. We induced neurogenic axon reflex flare by intracutaneous electrical stimulation and analyzed size and intensity of the flare on the dorsum of the foot and ventral thigh with laser Doppler imaging (LDI). We investigated 12 diabetic subjects with small fiber neuropathies (SFNs), 5 diabetic subjects without neuropathy (NO-Ns), and 14 healthy control subjects. Five of the normal subjects were reassessed after 12 months. In comparing patients with SFN to control subjects, we found that SFN flare size but not the intensity of vasodilation (flux) was reduced on the feet (P &lt; 0.001) and thighs (P &lt; 0.007). Furthermore, electrical thresholds for flare induction were increased (thighs P &lt; 0.001 and feet P &lt; 0.03). In NO-Ns, flare size at the feet (P &lt; 0.02) and flux at both sites (thighs P &lt; 0.001 and feet P &lt; 0.002) were even increased. Test/retest evaluation of our method revealed a good correlation (r = 0.83, P &lt; 0.004). Intracutaneous electrical stimulation of C-fibers and scanning the flare with LDI is a sensitive tool to reliably detect small fiber impairment in diabetic SFN subjects and even increased neuropeptide release in NO-Ns.","author":[{"dropping-particle":"","family":"Krämer","given":"Heidrun H.","non-dropping-particle":"","parse-names":false,"suffix":""},{"dropping-particle":"","family":"Schmelz","given":"Martin","non-dropping-particle":"","parse-names":false,"suffix":""},{"dropping-particle":"","family":"Birklein","given":"Frank","non-dropping-particle":"","parse-names":false,"suffix":""},{"dropping-particle":"","family":"Bickel","given":"Andreas","non-dropping-particle":"","parse-names":false,"suffix":""}],"container-title":"Diabetes","id":"ITEM-1","issue":"3","issued":{"date-parts":[["2004","3","1"]]},"page":"769-774","publisher":"American Diabetes Association","title":"Electrically Stimulated Axon Reflexes Are Diminished in Diabetic Small Fiber Neuropathies","type":"article-journal","volume":"53"},"uris":["http://www.mendeley.com/documents/?uuid=ed3cf22d-36a8-3981-b53d-052c487d9700"]}],"mendeley":{"formattedCitation":"&lt;sup&gt;15&lt;/sup&gt;","plainTextFormattedCitation":"15","previouslyFormattedCitation":"&lt;sup&gt;14&lt;/sup&gt;"},"properties":{"noteIndex":0},"schema":"https://github.com/citation-style-language/schema/raw/master/csl-citation.json"}</w:instrText>
      </w:r>
      <w:r w:rsidRPr="00E506FC">
        <w:rPr>
          <w:lang w:val="en-GB"/>
        </w:rPr>
        <w:fldChar w:fldCharType="separate"/>
      </w:r>
      <w:r w:rsidRPr="00DE6723">
        <w:rPr>
          <w:noProof/>
          <w:vertAlign w:val="superscript"/>
          <w:lang w:val="en-GB"/>
        </w:rPr>
        <w:t>15</w:t>
      </w:r>
      <w:r w:rsidRPr="00E506FC">
        <w:rPr>
          <w:lang w:val="en-GB"/>
        </w:rPr>
        <w:fldChar w:fldCharType="end"/>
      </w:r>
      <w:r w:rsidRPr="00C75335">
        <w:rPr>
          <w:lang w:val="en-GB"/>
        </w:rPr>
        <w:t xml:space="preserve">. </w:t>
      </w:r>
    </w:p>
    <w:p w14:paraId="042B2958" w14:textId="77777777" w:rsidR="00E43B7A" w:rsidRPr="00C75335" w:rsidRDefault="00E43B7A" w:rsidP="00E43B7A">
      <w:pPr>
        <w:spacing w:after="120" w:line="480" w:lineRule="auto"/>
        <w:jc w:val="both"/>
        <w:rPr>
          <w:lang w:val="en-GB"/>
        </w:rPr>
      </w:pPr>
      <w:r w:rsidRPr="00C75335">
        <w:rPr>
          <w:lang w:val="en-GB"/>
        </w:rPr>
        <w:t xml:space="preserve">    Older studies have established a clear association between diabetes and a reduced dermal microvascular function, and these findings were recently confirmed by a meta-analysis </w:t>
      </w:r>
      <w:r>
        <w:rPr>
          <w:lang w:val="en-GB"/>
        </w:rPr>
        <w:t>of studies utilizing</w:t>
      </w:r>
      <w:r w:rsidRPr="00C75335">
        <w:rPr>
          <w:lang w:val="en-GB"/>
        </w:rPr>
        <w:t xml:space="preserve"> laser Doppler/Full-field Laser Speckle Perfusion Imager (FLPI) and local hyperthermia</w:t>
      </w:r>
      <w:r>
        <w:rPr>
          <w:lang w:val="en-GB"/>
        </w:rPr>
        <w:t xml:space="preserve"> to evaluate the axon-reflex response</w:t>
      </w:r>
      <w:r w:rsidRPr="00E506FC">
        <w:rPr>
          <w:lang w:val="en-GB"/>
        </w:rPr>
        <w:fldChar w:fldCharType="begin" w:fldLock="1"/>
      </w:r>
      <w:r>
        <w:rPr>
          <w:lang w:val="en-GB"/>
        </w:rPr>
        <w:instrText>ADDIN CSL_CITATION {"citationItems":[{"id":"ITEM-1","itemData":{"DOI":"10.1186/s12933-016-0487-1","ISBN":"1293301604","ISSN":"14752840","PMID":"28103890","abstract":"BACKGROUND/INTRODUCTION: Diabetes and cardiovascular disease develop in concert with metabolic abnormalities mirroring and causing changes in the vasculature, particularly the microcirculation. The microcirculation can be affected in different parts of the body of which the skin is the most easily accessible tissue. PURPOSE: The association between diabetes and dermal microvascular dysfunction has been investigated in observational studies. However, the strength of the association is unknown. Therefore we conducted a systematic review with meta-analysis on the association between diabetes and dermal microvascular dysfunction as assessed by laser Doppler/laser speckle contrast imaging with local thermal hyperaemia as non-invasive indicator of microvascular functionality. METHODS: PubMed and Ovid were systematically searched for eligible studies through March 2015. During the first selection, studies were included if they were performed in humans and were related to diabetes or glucose metabolism disorders and to dermal microcirculation. During the second step we selected studies based on the measurement technique, measurement location (arm or leg) and the inclusion of a healthy control group. A random effects model was used with the standardised mean difference as outcome measure. Calculations and imputation of data were done according to the Cochrane Handbook. RESULTS: Of the 1445 studies found in the first search, thirteen cross-sectional studies were included in the meta-analysis, comprising a total of 857 subjects. Resting blood flow was similar between healthy control subjects and diabetes patients. In contrast, the microvascular response to local skin heating was reduced in diabetic patients compared to healthy control subjects [pooled effect of -0.78 standardised mean difference (95% CI -1.06, -0.51)]. This effect is considered large according to Cohen's effect size definition. The variability in effect size was high (heterogeneity 69%, p &lt;0.0001). However, subgroup analysis revealed no difference between the type and duration of diabetes and other health related factors, indicating that diabetes per se causes the microvascular dysfunction. CONCLUSION: Our meta-analysis shows that diabetes is associated with a large reduction of dermal microvascular function in diabetic patients. The local thermal hyperaemia methodology may become a valuable non-invasive tool for diagnosis and assessing progress of diabetes-related microvascular complications, but…","author":[{"dropping-particle":"","family":"Fuchs","given":"Dagmar","non-dropping-particle":"","parse-names":false,"suffix":""},{"dropping-particle":"","family":"Dupon","given":"Pepijn P.","non-dropping-particle":"","parse-names":false,"suffix":""},{"dropping-particle":"","family":"Schaap","given":"Laura A.","non-dropping-particle":"","parse-names":false,"suffix":""},{"dropping-particle":"","family":"Draijer","given":"Richard","non-dropping-particle":"","parse-names":false,"suffix":""}],"container-title":"Cardiovascular Diabetology","id":"ITEM-1","issue":"1","issued":{"date-parts":[["2017"]]},"page":"11","title":"The association between diabetes and dermal microvascular dysfunction non-invasively assessed by laser Doppler with local thermal hyperemia: A systematic review with meta-analysis","type":"article-journal","volume":"16"},"uris":["http://www.mendeley.com/documents/?uuid=1d6840be-bc36-3c56-beca-3dcc992a3a27"]},{"id":"ITEM-2","itemData":{"DOI":"10.1002/ana.410290604","ISBN":"0364-5134 (Print)\\r0364-5134 (Linking)","ISSN":"15318249","PMID":"1892361","abstract":"We iontophoresed acetylcholine on the dorsum of the foot and simultaneously measured flare and sweat responses using laser Doppler and sudorometric techniques, respectively. We compared these responses with those induced by histamine. Both acetylcholine and histamine produced dose-dependent flare, but only acetylcholine produced sweat responses. Responses to acetylcholine and histamine were blocked by hexamethonium chloride and pyrilamine maleate, respectively (p less than 0.01). We compared flare and sweat responses in 26 control subjects, 21 asymptomatic diabetic patients and 41 patients (17 diabetic, 24 nondiabetic) with pain symptoms suggestive of small fiber neuropathy and normal sensation (n = 15) or mild to moderate (n = 19) or severe (n = 7) sensory loss. No patient had trophic foot lesions. Basal skin blood flow and maximal flare responses were not significantly different among the various subgroups (Control subjects, 49 +/- 7.4; asymptomatic diabetic patients, 29 +/- 4; patients with small fiber neuropathy and normal sensation, 34 +/- 6; with neuropathy and mild to moderate sensory loss, 29 +/- 4.8; and with neuropathy and severe sensory loss, 35 +/- 5 ml/100 gm, for flare response, respectively). Flare responses lower than the lowest found in control subjects occurred in 5 of 21 asymptomatic diabetic patients, 4 of 15 patients with small fiber neuropathy and normal sensation, 5 of 19 with neuropathy and mild to moderate sensory loss, and 1 of 7 with neuropathy and severe sensory loss.(ABSTRACT TRUNCATED AT 250 WORDS)","author":[{"dropping-particle":"","family":"Benarroch","given":"Eduardo E.","non-dropping-particle":"","parse-names":false,"suffix":""},{"dropping-particle":"","family":"Low","given":"Phillip A.","non-dropping-particle":"","parse-names":false,"suffix":""}],"container-title":"Annals of Neurology","id":"ITEM-2","issue":"6","issued":{"date-parts":[["1991","6","1"]]},"page":"590-595","publisher":"John Wiley &amp; Sons, Ltd","title":"The acetylcholine-induced flare response in evaluation of small fiber dysfunction","type":"article-journal","volume":"29"},"uris":["http://www.mendeley.com/documents/?uuid=7dc537c4-0fac-3e05-91fe-11127dd769b6"]},{"id":"ITEM-3","itemData":{"DOI":"10.1007/BF00401767","ISBN":"0012-186X (Print)\\r0012-186X (Linking)","ISSN":"0012186X","PMID":"8582544","abstract":"The mechanisms involved in the pathogenesis of microangiopathy occurring in non-insulin-dependent diabetes mellitus (NIDDM) are unclear. In the present study, blood flow responses to the vasodilators acetylcholine (which acts via the endothelium) and sodium nitroprusside (a smooth muscle relaxant) were evaluated in this patient group. In 14 male patients with NIDDM, treated with either diet alone (n=6) or diet plus insulin, (mean age 59 years) and 14 age-pair-matched control subjects, forearm skin perfusion following multiple doses of iontophoretically applied 1% acetylcholine and 0.01% sodium nitroprusside was recorded by laser Doppler perfusion imaging. Basal skin blood flow was not significantly different in the diabetic group compared with the control group. The following results are expressed as drug-minus-vehicle response. Acetylcholine significantly increased forearm skin perfusion (p&lt;0.001, analysis of variance) in all subjects, but the vasodilatation was attenuated in the patient group compared with control subjects (0.86±0.09 vs 1.36±0.14 arbitrary units of volts (V) respectively, at the fifth measurement point, mean ± SEM, p&lt;0.01). Skin perfusion significantly increased following sodium nitroprusside (p&lt;0.001) but was lower in patients than control subjects (0.12±0.05 vs 0.45±0.11 V, respectively, at the fifth measurement point, p&lt;0.01). These data suggest that endothelial and/or smooth muscle function may be impaired in the skin microcirculation of patients with NIDDM. © 1995 Springer-Verlag.","author":[{"dropping-particle":"","family":"Morris","given":"S. J.","non-dropping-particle":"","parse-names":false,"suffix":""},{"dropping-particle":"","family":"Shore","given":"A. C.","non-dropping-particle":"","parse-names":false,"suffix":""},{"dropping-particle":"","family":"Tooke","given":"J. E.","non-dropping-particle":"","parse-names":false,"suffix":""}],"container-title":"Diabetologia","id":"ITEM-3","issue":"11","issued":{"date-parts":[["1995","11"]]},"page":"1337-1344","publisher":"Springer-Verlag","title":"Responses of the skin microcirculation to acetylcholine and sodium nitroprusside in patients with NIDDM","type":"article-journal","volume":"38"},"uris":["http://www.mendeley.com/documents/?uuid=11d0c29a-54a5-38e2-885f-cc77144f78c1"]},{"id":"ITEM-4","itemData":{"DOI":"10.1136/jnnp.2005.069609","ISBN":"1468-330X (Electronic)\\r0022-3050 (Linking)","ISSN":"00223050","PMID":"16624842","abstract":"OBJECTIVE To validate nerve-axon reflex-related vasodilatation as an objective method to evaluate C-nociceptive fibre function by comparing it with the standard diagnostic criteria. METHODS Neuropathy was evaluated in 41 patients with diabetes (26 men and 15 women) without peripheral vascular disease by assessing the Neuropathy Symptom Score, the Neuropathy Disability Score (NDS), the vibration perception threshold (VPT), the heat detection threshold (HDT), nerve conduction parameters and standard cardiovascular tests. The neurovascular response to 1% acetylcholine (Ach) iontophoresis was measured at the forearm and at both feet by laser flowmetry. An age-matched and sex-matched control group of 10 healthy people was also included. RESULTS Significant correlations were observed between the neurovascular response at the foot and HDT (r(s) = -0.658; p&lt;0.0001), NDS (r(s) = -0.665; p&lt;0.0001), VPT (r(s) = -0.548; p = 0.0005), tibial nerve conduction velocity (r(s) = 0.631; p = 0.0002), sural nerve amplitude (r(s) = 0.581; p = 0.0002) and autonomic function tests. According to the NDS, in patients with diabetes who had mild, moderate or severe neuropathy, a significantly lower neurovascular response was seen at the foot than in patients without neuropathy and controls. A neurovascular response &lt;50% was found to be highly sensitive (90%), with a good specificity (74%), in identifying patients with diabetic neuropathy. CONCLUSION Small-fibre dysfunction can be diagnosed reliably with neurovascular response assessment. This response is already reduced in the early stages of peripheral neuropathy, supporting the hypothesis that small-fibre impairment is an early event in the natural history of diabetic neuropathy.","author":[{"dropping-particle":"","family":"Caselli","given":"Antonella","non-dropping-particle":"","parse-names":false,"suffix":""},{"dropping-particle":"","family":"Spallone","given":"V.","non-dropping-particle":"","parse-names":false,"suffix":""},{"dropping-particle":"","family":"Marfia","given":"G. A.","non-dropping-particle":"","parse-names":false,"suffix":""},{"dropping-particle":"","family":"Battista","given":"C.","non-dropping-particle":"","parse-names":false,"suffix":""},{"dropping-particle":"","family":"Pachatz","given":"C.","non-dropping-particle":"","parse-names":false,"suffix":""},{"dropping-particle":"","family":"Veves","given":"A.","non-dropping-particle":"","parse-names":false,"suffix":""},{"dropping-particle":"","family":"Uccioli","given":"L.","non-dropping-particle":"","parse-names":false,"suffix":""}],"container-title":"Journal of Neurology, Neurosurgery and Psychiatry","id":"ITEM-4","issue":"8","issued":{"date-parts":[["2006"]]},"page":"927-932","title":"Validation of the nerve axon reflex for the assessment of small nerve fibre dysfunction","type":"article-journal","volume":"77"},"uris":["http://www.mendeley.com/documents/?uuid=f355a360-679d-3e41-9624-afd740bd5415"]}],"mendeley":{"formattedCitation":"&lt;sup&gt;5,8,9,20&lt;/sup&gt;","plainTextFormattedCitation":"5,8,9,20","previouslyFormattedCitation":"&lt;sup&gt;4,7,8,19&lt;/sup&gt;"},"properties":{"noteIndex":0},"schema":"https://github.com/citation-style-language/schema/raw/master/csl-citation.json"}</w:instrText>
      </w:r>
      <w:r w:rsidRPr="00E506FC">
        <w:rPr>
          <w:lang w:val="en-GB"/>
        </w:rPr>
        <w:fldChar w:fldCharType="separate"/>
      </w:r>
      <w:r w:rsidRPr="00DE6723">
        <w:rPr>
          <w:noProof/>
          <w:vertAlign w:val="superscript"/>
          <w:lang w:val="en-GB"/>
        </w:rPr>
        <w:t>5,8,9,20</w:t>
      </w:r>
      <w:r w:rsidRPr="00E506FC">
        <w:rPr>
          <w:lang w:val="en-GB"/>
        </w:rPr>
        <w:fldChar w:fldCharType="end"/>
      </w:r>
      <w:r w:rsidRPr="00C75335">
        <w:rPr>
          <w:lang w:val="en-GB"/>
        </w:rPr>
        <w:t xml:space="preserve">. However, </w:t>
      </w:r>
      <w:r>
        <w:rPr>
          <w:lang w:val="en-GB"/>
        </w:rPr>
        <w:t xml:space="preserve">the </w:t>
      </w:r>
      <w:r w:rsidRPr="00C75335">
        <w:rPr>
          <w:lang w:val="en-GB"/>
        </w:rPr>
        <w:t xml:space="preserve">same meta-analysis failed to reveal any difference between subgroups regarding diabetes type, diabetes duration, and the presence of neuropathy, which could be explained by a </w:t>
      </w:r>
      <w:r w:rsidRPr="00C75335">
        <w:rPr>
          <w:lang w:val="en-GB"/>
        </w:rPr>
        <w:lastRenderedPageBreak/>
        <w:t>relatively small number of studies, inconsistent study designs, methods of analysis, and diagnostic criteria for DPN</w:t>
      </w:r>
      <w:r w:rsidRPr="00E506FC">
        <w:rPr>
          <w:lang w:val="en-GB"/>
        </w:rPr>
        <w:fldChar w:fldCharType="begin" w:fldLock="1"/>
      </w:r>
      <w:r>
        <w:rPr>
          <w:lang w:val="en-GB"/>
        </w:rPr>
        <w:instrText>ADDIN CSL_CITATION {"citationItems":[{"id":"ITEM-1","itemData":{"DOI":"10.1186/s12933-016-0487-1","ISBN":"1293301604","ISSN":"14752840","PMID":"28103890","abstract":"BACKGROUND/INTRODUCTION: Diabetes and cardiovascular disease develop in concert with metabolic abnormalities mirroring and causing changes in the vasculature, particularly the microcirculation. The microcirculation can be affected in different parts of the body of which the skin is the most easily accessible tissue. PURPOSE: The association between diabetes and dermal microvascular dysfunction has been investigated in observational studies. However, the strength of the association is unknown. Therefore we conducted a systematic review with meta-analysis on the association between diabetes and dermal microvascular dysfunction as assessed by laser Doppler/laser speckle contrast imaging with local thermal hyperaemia as non-invasive indicator of microvascular functionality. METHODS: PubMed and Ovid were systematically searched for eligible studies through March 2015. During the first selection, studies were included if they were performed in humans and were related to diabetes or glucose metabolism disorders and to dermal microcirculation. During the second step we selected studies based on the measurement technique, measurement location (arm or leg) and the inclusion of a healthy control group. A random effects model was used with the standardised mean difference as outcome measure. Calculations and imputation of data were done according to the Cochrane Handbook. RESULTS: Of the 1445 studies found in the first search, thirteen cross-sectional studies were included in the meta-analysis, comprising a total of 857 subjects. Resting blood flow was similar between healthy control subjects and diabetes patients. In contrast, the microvascular response to local skin heating was reduced in diabetic patients compared to healthy control subjects [pooled effect of -0.78 standardised mean difference (95% CI -1.06, -0.51)]. This effect is considered large according to Cohen's effect size definition. The variability in effect size was high (heterogeneity 69%, p &lt;0.0001). However, subgroup analysis revealed no difference between the type and duration of diabetes and other health related factors, indicating that diabetes per se causes the microvascular dysfunction. CONCLUSION: Our meta-analysis shows that diabetes is associated with a large reduction of dermal microvascular function in diabetic patients. The local thermal hyperaemia methodology may become a valuable non-invasive tool for diagnosis and assessing progress of diabetes-related microvascular complications, but…","author":[{"dropping-particle":"","family":"Fuchs","given":"Dagmar","non-dropping-particle":"","parse-names":false,"suffix":""},{"dropping-particle":"","family":"Dupon","given":"Pepijn P.","non-dropping-particle":"","parse-names":false,"suffix":""},{"dropping-particle":"","family":"Schaap","given":"Laura A.","non-dropping-particle":"","parse-names":false,"suffix":""},{"dropping-particle":"","family":"Draijer","given":"Richard","non-dropping-particle":"","parse-names":false,"suffix":""}],"container-title":"Cardiovascular Diabetology","id":"ITEM-1","issue":"1","issued":{"date-parts":[["2017"]]},"page":"11","title":"The association between diabetes and dermal microvascular dysfunction non-invasively assessed by laser Doppler with local thermal hyperemia: A systematic review with meta-analysis","type":"article-journal","volume":"16"},"uris":["http://www.mendeley.com/documents/?uuid=1d6840be-bc36-3c56-beca-3dcc992a3a27"]}],"mendeley":{"formattedCitation":"&lt;sup&gt;9&lt;/sup&gt;","plainTextFormattedCitation":"9","previouslyFormattedCitation":"&lt;sup&gt;8&lt;/sup&gt;"},"properties":{"noteIndex":0},"schema":"https://github.com/citation-style-language/schema/raw/master/csl-citation.json"}</w:instrText>
      </w:r>
      <w:r w:rsidRPr="00E506FC">
        <w:rPr>
          <w:lang w:val="en-GB"/>
        </w:rPr>
        <w:fldChar w:fldCharType="separate"/>
      </w:r>
      <w:r w:rsidRPr="00DE6723">
        <w:rPr>
          <w:noProof/>
          <w:vertAlign w:val="superscript"/>
          <w:lang w:val="en-GB"/>
        </w:rPr>
        <w:t>9</w:t>
      </w:r>
      <w:r w:rsidRPr="00E506FC">
        <w:rPr>
          <w:lang w:val="en-GB"/>
        </w:rPr>
        <w:fldChar w:fldCharType="end"/>
      </w:r>
      <w:r w:rsidRPr="00C75335">
        <w:rPr>
          <w:lang w:val="en-GB"/>
        </w:rPr>
        <w:t xml:space="preserve">. </w:t>
      </w:r>
    </w:p>
    <w:p w14:paraId="06DDCE4B" w14:textId="77777777" w:rsidR="00E43B7A" w:rsidRPr="00C75335" w:rsidRDefault="00E43B7A" w:rsidP="00E43B7A">
      <w:pPr>
        <w:spacing w:after="120" w:line="480" w:lineRule="auto"/>
        <w:jc w:val="both"/>
        <w:rPr>
          <w:lang w:val="en-GB"/>
        </w:rPr>
      </w:pPr>
      <w:r w:rsidRPr="00C75335">
        <w:rPr>
          <w:lang w:val="en-GB"/>
        </w:rPr>
        <w:t xml:space="preserve">  In addition to studying DPN in this classic presentation, it has previously been suggested that the flare response might be useful in distinguishing painful neuropathy from painless neuropathy, thus might potentially be useful in finding the mechanism behind the pain</w:t>
      </w:r>
      <w:r w:rsidRPr="00E506FC">
        <w:rPr>
          <w:lang w:val="en-GB"/>
        </w:rPr>
        <w:fldChar w:fldCharType="begin" w:fldLock="1"/>
      </w:r>
      <w:r>
        <w:rPr>
          <w:lang w:val="en-GB"/>
        </w:rPr>
        <w:instrText>ADDIN CSL_CITATION {"citationItems":[{"id":"ITEM-1","itemData":{"DOI":"10.2337/dc08-1453","ISSN":"01495992","PMID":"19074993","abstract":"OBJECTIVE - Abnormal small nerve fiber function may be an early feature of diabetic neuropathy and may also underlie painful symptoms. Methods for assessing small-fiber damage include quantitative sensory testing (QST) and determining intraepidermal nerve fiber density. We recently described a reproducible physiological technique, the LDIflare, which assesses small-fiber function and thus may reflect early dysfunction before structural damage. The value of this technique in painful neuropathy was assessed by comparing it with QST and dermal nerve fiber density (NFD). RESEARCH DESIGN AND METHODS - Fifteen healthy control subjects, 10 subjects with type 2 diabetes and painful neuropathy (PFN), and 12 subjects with type 2 diabetes and painless neuropathy (PLN) were studied. LDIflare and QST were performed on the dorsum of the foot, and dermal NFD was determined. RESULTS - Results of both large- and small-fiber quantitative sensory tests were abnormal in patients with PLN but not those with PFN compared with control subjects. Dermal NFD was also significantly reduced in the PLN group compared with control subjects (205.8 ± 165.3 vs. 424.9 ± 176.3 [mean ± SD]; P = 0.003) but not in the PFN group (307.6 ± 164.5). In contrast, the LDIflare (square centimeters) was reduced in both PFN (1.59 ± 0.41) and PLN (1.51 ± 0.56) groups compared with control subjects (4.38 ± 1.4) (P &lt; 0.001 for both). NFD correlated significantly with the LDIflare (r = 0.57, P &lt; 0.0001). CONCLUSIONS - The LDIflare demonstrated impaired small-fiber function in patients with PFN when other assessments revealed no abnormality. We believe that this method has potential diagnostic value, particularly because it is noninvasive, has excellent reproducibility, and correlates with NFD. Furthermore, it may have an important role in assessing preventative therapies in early neuropathy. © 2009 by the American Diabetes Association.","author":[{"dropping-particle":"","family":"Krishnan","given":"Singhan T.M.","non-dropping-particle":"","parse-names":false,"suffix":""},{"dropping-particle":"","family":"Quattrini","given":"Cristian","non-dropping-particle":"","parse-names":false,"suffix":""},{"dropping-particle":"","family":"Jeziorska","given":"Maria","non-dropping-particle":"","parse-names":false,"suffix":""},{"dropping-particle":"","family":"Malik","given":"Rayaz A.","non-dropping-particle":"","parse-names":false,"suffix":""},{"dropping-particle":"","family":"Rayman","given":"Gerry","non-dropping-particle":"","parse-names":false,"suffix":""}],"container-title":"Diabetes Care","id":"ITEM-1","issue":"3","issued":{"date-parts":[["2009","3"]]},"page":"451-455","publisher":"Diabetes Care","title":"Abnormal LDIflare but normal quantitative sensory testing and dermal nerve fiber density in patients with painful diabetic neuropathy","type":"article-journal","volume":"32"},"uris":["http://www.mendeley.com/documents/?uuid=c5b97d83-2f5b-32dc-8449-f4f80378b6ae"]}],"mendeley":{"formattedCitation":"&lt;sup&gt;16&lt;/sup&gt;","plainTextFormattedCitation":"16","previouslyFormattedCitation":"&lt;sup&gt;15&lt;/sup&gt;"},"properties":{"noteIndex":0},"schema":"https://github.com/citation-style-language/schema/raw/master/csl-citation.json"}</w:instrText>
      </w:r>
      <w:r w:rsidRPr="00E506FC">
        <w:rPr>
          <w:lang w:val="en-GB"/>
        </w:rPr>
        <w:fldChar w:fldCharType="separate"/>
      </w:r>
      <w:r w:rsidRPr="00DE6723">
        <w:rPr>
          <w:noProof/>
          <w:vertAlign w:val="superscript"/>
          <w:lang w:val="en-GB"/>
        </w:rPr>
        <w:t>16</w:t>
      </w:r>
      <w:r w:rsidRPr="00E506FC">
        <w:rPr>
          <w:lang w:val="en-GB"/>
        </w:rPr>
        <w:fldChar w:fldCharType="end"/>
      </w:r>
      <w:r w:rsidRPr="00C75335">
        <w:rPr>
          <w:lang w:val="en-GB"/>
        </w:rPr>
        <w:t>. Based on previous experience from itch-research, we also wanted to see if histamine applied with a simple handheld device could replace hypothermia/acetylcholine as a mediator, as this would make future studies both faster and less technically challenging.</w:t>
      </w:r>
    </w:p>
    <w:p w14:paraId="063FC501" w14:textId="77777777" w:rsidR="00E43B7A" w:rsidRPr="00C75335" w:rsidRDefault="00E43B7A" w:rsidP="00E43B7A">
      <w:pPr>
        <w:spacing w:after="120" w:line="480" w:lineRule="auto"/>
        <w:jc w:val="both"/>
        <w:rPr>
          <w:lang w:val="en-GB"/>
        </w:rPr>
      </w:pPr>
      <w:r w:rsidRPr="00C75335">
        <w:rPr>
          <w:lang w:val="en-GB"/>
        </w:rPr>
        <w:t xml:space="preserve">Therefore, the aims of this study were: 1) to investigate the </w:t>
      </w:r>
      <w:r>
        <w:rPr>
          <w:lang w:val="en-GB"/>
        </w:rPr>
        <w:t>impact of</w:t>
      </w:r>
      <w:r w:rsidRPr="00C75335">
        <w:rPr>
          <w:lang w:val="en-GB"/>
        </w:rPr>
        <w:t xml:space="preserve"> DPN </w:t>
      </w:r>
      <w:r>
        <w:rPr>
          <w:lang w:val="en-GB"/>
        </w:rPr>
        <w:t>on</w:t>
      </w:r>
      <w:r w:rsidRPr="00C75335">
        <w:rPr>
          <w:lang w:val="en-GB"/>
        </w:rPr>
        <w:t xml:space="preserve"> the intensity of the axon</w:t>
      </w:r>
      <w:r>
        <w:rPr>
          <w:lang w:val="en-GB"/>
        </w:rPr>
        <w:t>-</w:t>
      </w:r>
      <w:r w:rsidRPr="00C75335">
        <w:rPr>
          <w:lang w:val="en-GB"/>
        </w:rPr>
        <w:t>reflex flare response, 2) to investigate the association between the presence of pain and the intensity of the axon</w:t>
      </w:r>
      <w:r>
        <w:rPr>
          <w:lang w:val="en-GB"/>
        </w:rPr>
        <w:t>-</w:t>
      </w:r>
      <w:r w:rsidRPr="00C75335">
        <w:rPr>
          <w:lang w:val="en-GB"/>
        </w:rPr>
        <w:t>reflex flare response, and 3) to test if the axon</w:t>
      </w:r>
      <w:r>
        <w:rPr>
          <w:lang w:val="en-GB"/>
        </w:rPr>
        <w:t>-</w:t>
      </w:r>
      <w:r w:rsidRPr="00C75335">
        <w:rPr>
          <w:lang w:val="en-GB"/>
        </w:rPr>
        <w:t xml:space="preserve">reflex response can be evoked by histamine applied by a simple handheld device. </w:t>
      </w:r>
    </w:p>
    <w:p w14:paraId="57755BDA" w14:textId="77777777" w:rsidR="00E43B7A" w:rsidRPr="00C75335" w:rsidRDefault="00E43B7A" w:rsidP="00E43B7A">
      <w:pPr>
        <w:spacing w:after="120" w:line="480" w:lineRule="auto"/>
        <w:jc w:val="both"/>
        <w:rPr>
          <w:lang w:val="en-GB"/>
        </w:rPr>
      </w:pPr>
    </w:p>
    <w:p w14:paraId="4C51A5A4" w14:textId="77777777" w:rsidR="00E43B7A" w:rsidRPr="00C75335" w:rsidRDefault="00E43B7A" w:rsidP="00E43B7A">
      <w:pPr>
        <w:spacing w:after="120" w:line="480" w:lineRule="auto"/>
        <w:jc w:val="both"/>
        <w:rPr>
          <w:b/>
          <w:bCs/>
          <w:lang w:val="en-GB"/>
        </w:rPr>
      </w:pPr>
      <w:r w:rsidRPr="00C75335">
        <w:rPr>
          <w:b/>
          <w:bCs/>
          <w:lang w:val="en-GB"/>
        </w:rPr>
        <w:t>II. Methods</w:t>
      </w:r>
    </w:p>
    <w:p w14:paraId="734C708C" w14:textId="77777777" w:rsidR="00E43B7A" w:rsidRPr="00C75335" w:rsidRDefault="00E43B7A" w:rsidP="00E43B7A">
      <w:pPr>
        <w:spacing w:after="120" w:line="480" w:lineRule="auto"/>
        <w:jc w:val="both"/>
        <w:rPr>
          <w:b/>
          <w:lang w:val="en-GB"/>
        </w:rPr>
      </w:pPr>
      <w:r w:rsidRPr="00C75335">
        <w:rPr>
          <w:b/>
          <w:lang w:val="en-GB"/>
        </w:rPr>
        <w:t>II.I Study population</w:t>
      </w:r>
    </w:p>
    <w:p w14:paraId="5686A13F" w14:textId="2CA4E548" w:rsidR="00E43B7A" w:rsidRPr="00C75335" w:rsidRDefault="00E43B7A" w:rsidP="00E43B7A">
      <w:pPr>
        <w:spacing w:after="120" w:line="480" w:lineRule="auto"/>
        <w:jc w:val="both"/>
        <w:rPr>
          <w:rFonts w:eastAsia="Times New Roman" w:cs="Times New Roman"/>
          <w:i/>
          <w:lang w:val="en-GB"/>
        </w:rPr>
      </w:pPr>
      <w:r w:rsidRPr="00C75335">
        <w:rPr>
          <w:rFonts w:eastAsia="Times New Roman" w:cs="Times New Roman"/>
          <w:lang w:val="en-GB"/>
        </w:rPr>
        <w:t xml:space="preserve">Between August 2019 and April 2021, a total of 80 participants aged 18-70 years were included and divided into four groups: 20 persons with type 1 diabetes and </w:t>
      </w:r>
      <w:r>
        <w:rPr>
          <w:rFonts w:eastAsia="Times New Roman" w:cs="Times New Roman"/>
          <w:lang w:val="en-GB"/>
        </w:rPr>
        <w:t>painful diabetic peripheral neuropathy</w:t>
      </w:r>
      <w:r w:rsidRPr="00C75335">
        <w:rPr>
          <w:rFonts w:eastAsia="Times New Roman" w:cs="Times New Roman"/>
          <w:lang w:val="en-GB"/>
        </w:rPr>
        <w:t xml:space="preserve"> </w:t>
      </w:r>
      <w:r>
        <w:rPr>
          <w:rFonts w:eastAsia="Times New Roman" w:cs="Times New Roman"/>
          <w:lang w:val="en-GB"/>
        </w:rPr>
        <w:t>(T1DM+PDPN)</w:t>
      </w:r>
      <w:r w:rsidRPr="00C75335">
        <w:rPr>
          <w:rFonts w:eastAsia="Times New Roman" w:cs="Times New Roman"/>
          <w:lang w:val="en-GB"/>
        </w:rPr>
        <w:t xml:space="preserve">, 20 persons with type 1 diabetes and non-painful DPN </w:t>
      </w:r>
      <w:r>
        <w:rPr>
          <w:rFonts w:eastAsia="Times New Roman" w:cs="Times New Roman"/>
          <w:lang w:val="en-GB"/>
        </w:rPr>
        <w:t>(T1DM+DPN)</w:t>
      </w:r>
      <w:r w:rsidRPr="00C75335">
        <w:rPr>
          <w:rFonts w:eastAsia="Times New Roman" w:cs="Times New Roman"/>
          <w:lang w:val="en-GB"/>
        </w:rPr>
        <w:t xml:space="preserve">, 20 persons with type 1 diabetes and no DPN </w:t>
      </w:r>
      <w:r>
        <w:rPr>
          <w:rFonts w:eastAsia="Times New Roman" w:cs="Times New Roman"/>
          <w:lang w:val="en-GB"/>
        </w:rPr>
        <w:t>(T1DM-DPN)</w:t>
      </w:r>
      <w:r w:rsidRPr="00C75335">
        <w:rPr>
          <w:rFonts w:eastAsia="Times New Roman" w:cs="Times New Roman"/>
          <w:lang w:val="en-GB"/>
        </w:rPr>
        <w:t xml:space="preserve"> and 20 persons without diabetes </w:t>
      </w:r>
      <w:r>
        <w:rPr>
          <w:rFonts w:eastAsia="Times New Roman" w:cs="Times New Roman"/>
          <w:lang w:val="en-GB"/>
        </w:rPr>
        <w:t>(HC)</w:t>
      </w:r>
      <w:r w:rsidRPr="00C75335">
        <w:rPr>
          <w:rFonts w:eastAsia="Times New Roman" w:cs="Times New Roman"/>
          <w:lang w:val="en-GB"/>
        </w:rPr>
        <w:t>. Each participant was matched on age</w:t>
      </w:r>
      <w:r>
        <w:rPr>
          <w:rFonts w:eastAsia="Times New Roman" w:cs="Times New Roman"/>
          <w:lang w:val="en-GB"/>
        </w:rPr>
        <w:t xml:space="preserve"> (+/- 2 years)</w:t>
      </w:r>
      <w:r w:rsidRPr="00C75335">
        <w:rPr>
          <w:rFonts w:eastAsia="Times New Roman" w:cs="Times New Roman"/>
          <w:lang w:val="en-GB"/>
        </w:rPr>
        <w:t xml:space="preserve"> and </w:t>
      </w:r>
      <w:r>
        <w:rPr>
          <w:rFonts w:eastAsia="Times New Roman" w:cs="Times New Roman"/>
          <w:lang w:val="en-GB"/>
        </w:rPr>
        <w:t>sex</w:t>
      </w:r>
      <w:r w:rsidRPr="00C75335">
        <w:rPr>
          <w:rFonts w:eastAsia="Times New Roman" w:cs="Times New Roman"/>
          <w:lang w:val="en-GB"/>
        </w:rPr>
        <w:t xml:space="preserve"> with a participant from each of the other groups. The diagnosis of </w:t>
      </w:r>
      <w:r>
        <w:rPr>
          <w:rFonts w:eastAsia="Times New Roman" w:cs="Times New Roman"/>
          <w:lang w:val="en-GB"/>
        </w:rPr>
        <w:t>painful diabetic neuropathy</w:t>
      </w:r>
      <w:r w:rsidRPr="00C75335">
        <w:rPr>
          <w:rFonts w:eastAsia="Times New Roman" w:cs="Times New Roman"/>
          <w:lang w:val="en-GB"/>
        </w:rPr>
        <w:t xml:space="preserve"> was made</w:t>
      </w:r>
      <w:r>
        <w:rPr>
          <w:rFonts w:eastAsia="Times New Roman" w:cs="Times New Roman"/>
          <w:lang w:val="en-GB"/>
        </w:rPr>
        <w:t xml:space="preserve"> clinically in accordance with the Toronto Consensus on painful diabetic peripheral neuropathy</w:t>
      </w:r>
      <w:r w:rsidRPr="00C75335">
        <w:rPr>
          <w:rFonts w:eastAsia="Times New Roman" w:cs="Times New Roman"/>
          <w:lang w:val="en-GB"/>
        </w:rPr>
        <w:t xml:space="preserve"> by a diabetologist</w:t>
      </w:r>
      <w:r>
        <w:rPr>
          <w:rFonts w:eastAsia="Times New Roman" w:cs="Times New Roman"/>
          <w:lang w:val="en-GB"/>
        </w:rPr>
        <w:t xml:space="preserve"> in the outpatient clinic</w:t>
      </w:r>
      <w:r w:rsidRPr="00C75335">
        <w:rPr>
          <w:rFonts w:eastAsia="Times New Roman" w:cs="Times New Roman"/>
          <w:lang w:val="en-GB"/>
        </w:rPr>
        <w:t xml:space="preserve"> and confirmed at screening by another doctor </w:t>
      </w:r>
      <w:r>
        <w:rPr>
          <w:rFonts w:eastAsia="Times New Roman" w:cs="Times New Roman"/>
          <w:lang w:val="en-GB"/>
        </w:rPr>
        <w:t xml:space="preserve">(following the same guidelines) </w:t>
      </w:r>
      <w:r w:rsidRPr="00C75335">
        <w:rPr>
          <w:rFonts w:eastAsia="Times New Roman" w:cs="Times New Roman"/>
          <w:lang w:val="en-GB"/>
        </w:rPr>
        <w:t xml:space="preserve">supported by a Douleur Neuropathique 4 Questions (DN4)-score </w:t>
      </w:r>
      <w:r w:rsidRPr="00C75335">
        <w:rPr>
          <w:rFonts w:eastAsia="Times New Roman" w:cstheme="minorHAnsi"/>
          <w:lang w:val="en-GB"/>
        </w:rPr>
        <w:t>≥</w:t>
      </w:r>
      <w:r w:rsidRPr="00C75335">
        <w:rPr>
          <w:rFonts w:eastAsia="Times New Roman" w:cs="Times New Roman"/>
          <w:lang w:val="en-GB"/>
        </w:rPr>
        <w:t xml:space="preserve"> 4</w:t>
      </w:r>
      <w:r w:rsidRPr="00E506FC">
        <w:rPr>
          <w:rFonts w:eastAsia="Times New Roman" w:cs="Times New Roman"/>
          <w:lang w:val="en-GB"/>
        </w:rPr>
        <w:fldChar w:fldCharType="begin" w:fldLock="1"/>
      </w:r>
      <w:r>
        <w:rPr>
          <w:rFonts w:eastAsia="Times New Roman" w:cs="Times New Roman"/>
          <w:lang w:val="en-GB"/>
        </w:rPr>
        <w:instrText>ADDIN CSL_CITATION {"citationItems":[{"id":"ITEM-1","itemData":{"DOI":"10.1111/j.1464-5491.2011.03500.x","ISSN":"07423071","PMID":"22023377","abstract":"Aims DN4 (Douleur Neuropathique en 4 Questions) is a screening tool for neuropathic pain consisting of interview questions (DN4-interview) and physical tests. It has not formally been validated in diabetes. We evaluated the validity and diagnostic accuracy of DN4 and DN4-interview in identifying neuropathic pain of painful diabetic polyneuropathy. Methods In 158 patients with diabetes, the presence of diabetic polyneuropathy and neuropathic pain was assessed using scoring system for symptoms and signs, quantitative sensory testing, nerve conduction studies, pain history, numerical rating scale, and Short-Form McGill Pain Questionnaire. Painful diabetic polyneuropathy was defined as the presence of diabetic polyneuropathy plus chronic neuropathic pain in the same area as neuropathic deficits. A blinded investigator performed DN4. Results The DN4 score was significantly related to all the neurological and electrophysiological measurements and to Short-Form McGill Pain Questionnaire (ρ=0.58, P&lt;0.0001). DN4 and DN4-interview scores showed a high diagnostic accuracy for painful diabetic polyneuropathy with areas under the receiver operating characteristic curve of 0.94 and 0.93, respectively. At the cut-off of 4, DN4 displayed sensitivity of 80%, specificity of 92%, positive predictive value (PPV) of 82%, negative predictive value (NPV) of 91%, and likelihood ratio for a positive result (LR +) of 9.6. At the cut-off of 3, DN4-interview showed sensitivity and specificity of 84%, PPV of 71%, NPV of 92%, and LR + of 5.3. Conclusions This is the first validation study of DN4 for painful diabetic polyneuropathy, which supports its usefulness as both a screening tool for neuropathic pain in diabetes and a reliable component of the diagnostic work up for painful diabetic polyneuropathy. © 2011 The Authors. Diabetic Medicine © 2011 Diabetes UK.","author":[{"dropping-particle":"","family":"Spallone","given":"V.","non-dropping-particle":"","parse-names":false,"suffix":""},{"dropping-particle":"","family":"Morganti","given":"R.","non-dropping-particle":"","parse-names":false,"suffix":""},{"dropping-particle":"","family":"D'Amato","given":"C.","non-dropping-particle":"","parse-names":false,"suffix":""},{"dropping-particle":"","family":"Greco","given":"C.","non-dropping-particle":"","parse-names":false,"suffix":""},{"dropping-particle":"","family":"Cacciotti","given":"L.","non-dropping-particle":"","parse-names":false,"suffix":""},{"dropping-particle":"","family":"Marfia","given":"G. A.","non-dropping-particle":"","parse-names":false,"suffix":""}],"container-title":"Diabetic Medicine","id":"ITEM-1","issue":"5","issued":{"date-parts":[["2012","5","1"]]},"page":"578-585","publisher":"John Wiley &amp; Sons, Ltd","title":"Validation of DN4 as a screening tool for neuropathic pain in painful diabetic polyneuropathy","type":"article-journal","volume":"29"},"uris":["http://www.mendeley.com/documents/?uuid=c54f03e3-82c9-305b-8cf5-82d256d9d7e4"]},{"id":"ITEM-2","itemData":{"DOI":"10.1002/dmrr.1225","ISBN":"1520-7560 (Electronic)\\r1520-7552 (Linking)","ISSN":"15207552","PMID":"21695762","abstract":"Painful diabetic peripheral neuropathy (DPN) is common, is associated with significant reduction in quality of life and poses major treatment challenges to the practising physician. Although poor glucose control and cardiovascular risk factors have been proven to contribute to the aetiology of DPN, risk factors specific for painful DPN remain unknown. A number of instruments have been tested to assess the character, intensity and impact of painful DPN on quality of life, activities of daily living and mood. Management of the patient with DPN must be tailored to individual requirements, taking into consideration the co-morbidities and other factors. Pharmacological agents with proven efficacy for painful DPN include tricyclic anti-depressants, the selective serotonin and noradrenaline re-uptake inhibitors, anti-convulsants, opiates, membrane stabilizers, the anti-oxidant alpha-lipoic acid and topical agents including capsaicin. Current first-line therapies for painful DPN include tricyclic anti-depressants, the serotonin and noradrenaline re-uptake inhibitor duloxetine and the anti-convulsants pregabalin and gabapentin. When prescribing any of these agents, other co-morbidities and costs must be taken into account. Second-line approaches include the use of opiates such as synthetic opioid tramadol, morphine and oxycodone-controlled release. There is a limited literature with regard to combination treatment. In extreme cases of painful DPN unresponsive to pharmacotherapy, occasional use of electrical spinal cord stimulation might be indicated. There are a number of unmet needs in the therapeutic management of painful DPN. These include the need for randomized controlled trials with active comparators and data on the long-term efficacy of agents used, as most trials have lasted for less than 6 months. Finally, there is a need for appropriately designed studies to investigate non-pharmacological approaches.","author":[{"dropping-particle":"","family":"Tesfaye","given":"S.","non-dropping-particle":"","parse-names":false,"suffix":""},{"dropping-particle":"","family":"Vileikyte","given":"L.","non-dropping-particle":"","parse-names":false,"suffix":""},{"dropping-particle":"","family":"Rayman","given":"G.","non-dropping-particle":"","parse-names":false,"suffix":""},{"dropping-particle":"","family":"Sindrup","given":"S. H.","non-dropping-particle":"","parse-names":false,"suffix":""},{"dropping-particle":"","family":"Perkins","given":"B. A.","non-dropping-particle":"","parse-names":false,"suffix":""},{"dropping-particle":"","family":"Baconja","given":"M.","non-dropping-particle":"","parse-names":false,"suffix":""},{"dropping-particle":"","family":"Vinik","given":"A. I.","non-dropping-particle":"","parse-names":false,"suffix":""},{"dropping-particle":"","family":"Boulton","given":"A. J.M.","non-dropping-particle":"","parse-names":false,"suffix":""}],"container-title":"Diabetes/Metabolism Research and Reviews","id":"ITEM-2","issue":"7","issued":{"date-parts":[["2011","10","1"]]},"page":"629-638","publisher":"Wiley-Blackwell","title":"Painful diabetic peripheral neuropathy: Consensus recommendations on diagnosis, assessment and management","type":"article-journal","volume":"27"},"uris":["http://www.mendeley.com/documents/?uuid=ef8616ee-470e-30ea-892a-b302f09b50d7"]}],"mendeley":{"formattedCitation":"&lt;sup&gt;29,31&lt;/sup&gt;","plainTextFormattedCitation":"29,31","previouslyFormattedCitation":"&lt;sup&gt;28,30&lt;/sup&gt;"},"properties":{"noteIndex":0},"schema":"https://github.com/citation-style-language/schema/raw/master/csl-citation.json"}</w:instrText>
      </w:r>
      <w:r w:rsidRPr="00E506FC">
        <w:rPr>
          <w:rFonts w:eastAsia="Times New Roman" w:cs="Times New Roman"/>
          <w:lang w:val="en-GB"/>
        </w:rPr>
        <w:fldChar w:fldCharType="separate"/>
      </w:r>
      <w:r w:rsidRPr="00DE6723">
        <w:rPr>
          <w:rFonts w:eastAsia="Times New Roman" w:cs="Times New Roman"/>
          <w:noProof/>
          <w:vertAlign w:val="superscript"/>
          <w:lang w:val="en-GB"/>
        </w:rPr>
        <w:t>29,31</w:t>
      </w:r>
      <w:r w:rsidRPr="00E506FC">
        <w:rPr>
          <w:rFonts w:eastAsia="Times New Roman" w:cs="Times New Roman"/>
          <w:lang w:val="en-GB"/>
        </w:rPr>
        <w:fldChar w:fldCharType="end"/>
      </w:r>
      <w:r w:rsidRPr="00C75335">
        <w:rPr>
          <w:rFonts w:eastAsia="Times New Roman" w:cs="Times New Roman"/>
          <w:lang w:val="en-GB"/>
        </w:rPr>
        <w:t>.</w:t>
      </w:r>
      <w:r>
        <w:rPr>
          <w:rFonts w:eastAsia="Times New Roman" w:cs="Times New Roman"/>
          <w:lang w:val="en-GB"/>
        </w:rPr>
        <w:t xml:space="preserve"> No minimal pain intensity </w:t>
      </w:r>
      <w:r w:rsidR="00B70155">
        <w:rPr>
          <w:rFonts w:eastAsia="Times New Roman" w:cs="Times New Roman"/>
          <w:lang w:val="en-GB"/>
        </w:rPr>
        <w:t>was</w:t>
      </w:r>
      <w:r>
        <w:rPr>
          <w:rFonts w:eastAsia="Times New Roman" w:cs="Times New Roman"/>
          <w:lang w:val="en-GB"/>
        </w:rPr>
        <w:t xml:space="preserve"> required.</w:t>
      </w:r>
      <w:r w:rsidRPr="00C75335">
        <w:rPr>
          <w:rFonts w:eastAsia="Times New Roman" w:cs="Times New Roman"/>
          <w:lang w:val="en-GB"/>
        </w:rPr>
        <w:t xml:space="preserve"> The presence of DPN was also diagnosed by a diabetologist and confirmed at </w:t>
      </w:r>
      <w:r w:rsidRPr="00C75335">
        <w:rPr>
          <w:rFonts w:eastAsia="Times New Roman" w:cs="Times New Roman"/>
          <w:lang w:val="en-GB"/>
        </w:rPr>
        <w:lastRenderedPageBreak/>
        <w:t xml:space="preserve">screening by a vibration perception threshold above 25V as well as probable neuropathy according to the </w:t>
      </w:r>
      <w:r>
        <w:rPr>
          <w:rFonts w:eastAsia="Times New Roman" w:cs="Times New Roman"/>
          <w:lang w:val="en-GB"/>
        </w:rPr>
        <w:t xml:space="preserve">clinical </w:t>
      </w:r>
      <w:r w:rsidRPr="00C75335">
        <w:rPr>
          <w:rFonts w:eastAsia="Times New Roman" w:cs="Times New Roman"/>
          <w:lang w:val="en-GB"/>
        </w:rPr>
        <w:t>Toronto consensus on diabetic neuropathies</w:t>
      </w:r>
      <w:r>
        <w:rPr>
          <w:rFonts w:eastAsia="Times New Roman" w:cs="Times New Roman"/>
          <w:lang w:val="en-GB"/>
        </w:rPr>
        <w:t xml:space="preserve"> (any two or more of the following: neuropathic symptoms, decreased distal sensation to monofilament or biothesiometry or unequivocally decreased or absent ankle reflexes)</w:t>
      </w:r>
      <w:r w:rsidRPr="00E506FC">
        <w:rPr>
          <w:rFonts w:eastAsia="Times New Roman" w:cs="Times New Roman"/>
          <w:lang w:val="en-GB"/>
        </w:rPr>
        <w:fldChar w:fldCharType="begin" w:fldLock="1"/>
      </w:r>
      <w:r>
        <w:rPr>
          <w:rFonts w:eastAsia="Times New Roman" w:cs="Times New Roman"/>
          <w:lang w:val="en-GB"/>
        </w:rPr>
        <w:instrText>ADDIN CSL_CITATION {"citationItems":[{"id":"ITEM-1","itemData":{"DOI":"10.2337/dc10-1303","ISBN":"1935-5548 (Electronic)\\r0149-5992 (Linking)","ISSN":"01495992","PMID":"20876709","abstract":"Preceding the joint meeting of the 19th annual Diabetic Neuropathy Study Group of the European Association for the Study of Diabetes (NEURODIAB) and the 8th International Symposium on Diabetic Neuropathy in Toronto, Canada, 13-18 October 2009, expert panels were convened to provide updates on classification, definitions, diagnostic criteria, and treatments of diabetic peripheral neuropathies (DPNs), autonomic neuropathy, painful DPNs, and structural alterations in DPNs.","author":[{"dropping-particle":"","family":"Tesfaye","given":"Solomon","non-dropping-particle":"","parse-names":false,"suffix":""},{"dropping-particle":"","family":"Boulton","given":"Andrew J.M.","non-dropping-particle":"","parse-names":false,"suffix":""},{"dropping-particle":"","family":"Dyck","given":"Peter J.","non-dropping-particle":"","parse-names":false,"suffix":""},{"dropping-particle":"","family":"Freeman","given":"Roy","non-dropping-particle":"","parse-names":false,"suffix":""},{"dropping-particle":"","family":"Horowitz","given":"Michael","non-dropping-particle":"","parse-names":false,"suffix":""},{"dropping-particle":"","family":"Kempler","given":"Peter","non-dropping-particle":"","parse-names":false,"suffix":""},{"dropping-particle":"","family":"Lauria","given":"Giuseppe","non-dropping-particle":"","parse-names":false,"suffix":""},{"dropping-particle":"","family":"Malik","given":"Rayaz A.","non-dropping-particle":"","parse-names":false,"suffix":""},{"dropping-particle":"","family":"Spallone","given":"Vincenza","non-dropping-particle":"","parse-names":false,"suffix":""},{"dropping-particle":"","family":"Vinik","given":"Aaron","non-dropping-particle":"","parse-names":false,"suffix":""},{"dropping-particle":"","family":"Bernardi","given":"Luciano","non-dropping-particle":"","parse-names":false,"suffix":""},{"dropping-particle":"","family":"Valensi","given":"Paul","non-dropping-particle":"","parse-names":false,"suffix":""},{"dropping-particle":"","family":"Albers","given":"James W.","non-dropping-particle":"","parse-names":false,"suffix":""},{"dropping-particle":"","family":"Amarenco","given":"Gérard","non-dropping-particle":"","parse-names":false,"suffix":""},{"dropping-particle":"","family":"Anderson","given":"Henning","non-dropping-particle":"","parse-names":false,"suffix":""},{"dropping-particle":"","family":"Arezzo","given":"Joe","non-dropping-particle":"","parse-names":false,"suffix":""},{"dropping-particle":"","family":"Backonja","given":"Misha Miroslav","non-dropping-particle":"","parse-names":false,"suffix":""},{"dropping-particle":"","family":"Biessels","given":"Geert Jan","non-dropping-particle":"","parse-names":false,"suffix":""},{"dropping-particle":"","family":"Bril","given":"Vera","non-dropping-particle":"","parse-names":false,"suffix":""},{"dropping-particle":"","family":"Cameron","given":"Norman","non-dropping-particle":"","parse-names":false,"suffix":""},{"dropping-particle":"","family":"Cotter","given":"Mary","non-dropping-particle":"","parse-names":false,"suffix":""},{"dropping-particle":"","family":"England","given":"John","non-dropping-particle":"","parse-names":false,"suffix":""},{"dropping-particle":"","family":"Feldman","given":"Eva","non-dropping-particle":"","parse-names":false,"suffix":""},{"dropping-particle":"","family":"Frontoni","given":"Simona","non-dropping-particle":"","parse-names":false,"suffix":""},{"dropping-particle":"","family":"Hilsted","given":"Jannik","non-dropping-particle":"","parse-names":false,"suffix":""},{"dropping-particle":"","family":"Low","given":"Philip","non-dropping-particle":"","parse-names":false,"suffix":""},{"dropping-particle":"","family":"Malik","given":"Rayaz","non-dropping-particle":"","parse-names":false,"suffix":""},{"dropping-particle":"","family":"O'Brien","given":"Peter C.","non-dropping-particle":"","parse-names":false,"suffix":""},{"dropping-particle":"","family":"Pop-Busui","given":"Rodica","non-dropping-particle":"","parse-names":false,"suffix":""},{"dropping-particle":"","family":"Perkins","given":"Bruce","non-dropping-particle":"","parse-names":false,"suffix":""},{"dropping-particle":"","family":"Rayman","given":"Gerry","non-dropping-particle":"","parse-names":false,"suffix":""},{"dropping-particle":"","family":"Russell","given":"James","non-dropping-particle":"","parse-names":false,"suffix":""},{"dropping-particle":"","family":"Sindrup","given":"Søren","non-dropping-particle":"","parse-names":false,"suffix":""},{"dropping-particle":"","family":"Smith","given":"Gordon","non-dropping-particle":"","parse-names":false,"suffix":""},{"dropping-particle":"","family":"Stevens","given":"Martin","non-dropping-particle":"","parse-names":false,"suffix":""},{"dropping-particle":"","family":"Várkonyi","given":"Tamás","non-dropping-particle":"","parse-names":false,"suffix":""},{"dropping-particle":"","family":"Veves","given":"Aristides","non-dropping-particle":"","parse-names":false,"suffix":""},{"dropping-particle":"","family":"Vileikyte","given":"Loretta","non-dropping-particle":"","parse-names":false,"suffix":""},{"dropping-particle":"","family":"Ziegler","given":"Dan","non-dropping-particle":"","parse-names":false,"suffix":""},{"dropping-particle":"","family":"Zochodne","given":"Doug","non-dropping-particle":"","parse-names":false,"suffix":""},{"dropping-particle":"","family":"Jones","given":"Teresa","non-dropping-particle":"","parse-names":false,"suffix":""}],"container-title":"Diabetes Care","id":"ITEM-1","issue":"10","issued":{"date-parts":[["2010","10"]]},"page":"2285-2293","publisher":"American Diabetes Association","title":"Diabetic neuropathies: Update on definitions, diagnostic criteria, estimation of severity, and treatments","type":"article-journal","volume":"33"},"uris":["http://www.mendeley.com/documents/?uuid=41f8f45d-d5ae-3265-ac7c-8b450f56eaff"]}],"mendeley":{"formattedCitation":"&lt;sup&gt;30&lt;/sup&gt;","plainTextFormattedCitation":"30","previouslyFormattedCitation":"&lt;sup&gt;29&lt;/sup&gt;"},"properties":{"noteIndex":0},"schema":"https://github.com/citation-style-language/schema/raw/master/csl-citation.json"}</w:instrText>
      </w:r>
      <w:r w:rsidRPr="00E506FC">
        <w:rPr>
          <w:rFonts w:eastAsia="Times New Roman" w:cs="Times New Roman"/>
          <w:lang w:val="en-GB"/>
        </w:rPr>
        <w:fldChar w:fldCharType="separate"/>
      </w:r>
      <w:r w:rsidRPr="00DE6723">
        <w:rPr>
          <w:rFonts w:eastAsia="Times New Roman" w:cs="Times New Roman"/>
          <w:noProof/>
          <w:vertAlign w:val="superscript"/>
          <w:lang w:val="en-GB"/>
        </w:rPr>
        <w:t>30</w:t>
      </w:r>
      <w:r w:rsidRPr="00E506FC">
        <w:rPr>
          <w:rFonts w:eastAsia="Times New Roman" w:cs="Times New Roman"/>
          <w:lang w:val="en-GB"/>
        </w:rPr>
        <w:fldChar w:fldCharType="end"/>
      </w:r>
      <w:r w:rsidRPr="00C75335">
        <w:rPr>
          <w:rFonts w:eastAsia="Times New Roman" w:cs="Times New Roman"/>
          <w:lang w:val="en-GB"/>
        </w:rPr>
        <w:t>.</w:t>
      </w:r>
      <w:r>
        <w:rPr>
          <w:rFonts w:eastAsia="Times New Roman" w:cs="Times New Roman"/>
          <w:lang w:val="en-GB"/>
        </w:rPr>
        <w:t xml:space="preserve"> The absence of DPN was likewise diagnosed by a diabetologist and confirmed at screening by a vibration perception threshold </w:t>
      </w:r>
      <w:r w:rsidRPr="00C75335">
        <w:rPr>
          <w:rFonts w:eastAsia="Times New Roman" w:cs="Times New Roman"/>
          <w:lang w:val="en-GB"/>
        </w:rPr>
        <w:t>below 25V</w:t>
      </w:r>
      <w:r>
        <w:rPr>
          <w:rFonts w:eastAsia="Times New Roman" w:cs="Times New Roman"/>
          <w:lang w:val="en-GB"/>
        </w:rPr>
        <w:t xml:space="preserve"> as well as less than two of the above-mentioned criteria. The participants with painless DPN were allowed to have mild dysesthesia in the form of a tingling </w:t>
      </w:r>
      <w:r w:rsidR="00610E57">
        <w:rPr>
          <w:rFonts w:eastAsia="Times New Roman" w:cs="Times New Roman"/>
          <w:lang w:val="en-GB"/>
        </w:rPr>
        <w:t>sensation but</w:t>
      </w:r>
      <w:r>
        <w:rPr>
          <w:rFonts w:eastAsia="Times New Roman" w:cs="Times New Roman"/>
          <w:lang w:val="en-GB"/>
        </w:rPr>
        <w:t xml:space="preserve"> were not allowed more severe symptoms and could not exceed a DN4-score of 2.0.</w:t>
      </w:r>
      <w:r w:rsidRPr="00C75335">
        <w:rPr>
          <w:rFonts w:eastAsia="Times New Roman" w:cs="Times New Roman"/>
          <w:lang w:val="en-GB"/>
        </w:rPr>
        <w:t xml:space="preserve"> To only include participants with diabetes-induced neuropathy, participants were screened for vitamin- or immune-deficiencies, hematologic diseases including cancer, abnormalities in the thyroid- or parathyroid metabolism</w:t>
      </w:r>
      <w:r>
        <w:rPr>
          <w:rFonts w:eastAsia="Times New Roman" w:cs="Times New Roman"/>
          <w:lang w:val="en-GB"/>
        </w:rPr>
        <w:t>,</w:t>
      </w:r>
      <w:r w:rsidRPr="00C75335">
        <w:rPr>
          <w:rFonts w:eastAsia="Times New Roman" w:cs="Times New Roman"/>
          <w:lang w:val="en-GB"/>
        </w:rPr>
        <w:t xml:space="preserve"> and impaired liver- or kidney function during screening. We also excluded people with current or previous alcohol- or drug abuse, people that were not able to understand or cooperate to the examinations, people who had received chemotherapy, people with severe or chronic viral infections or other diseases known to cause neural damage, skin diseases, active cancer disease (non-disseminated prostate cancer excluded), known lower-extremity ischemia and women with known pregnancies.</w:t>
      </w:r>
      <w:r>
        <w:rPr>
          <w:rFonts w:eastAsia="Times New Roman" w:cs="Times New Roman"/>
          <w:lang w:val="en-GB"/>
        </w:rPr>
        <w:t xml:space="preserve"> These exclusion criteria were also applied to those without diabetes.</w:t>
      </w:r>
      <w:r w:rsidRPr="00C75335">
        <w:rPr>
          <w:rFonts w:eastAsia="Times New Roman" w:cs="Times New Roman"/>
          <w:lang w:val="en-GB"/>
        </w:rPr>
        <w:t xml:space="preserve"> The study received authorisation from the local ethics committee (</w:t>
      </w:r>
      <w:r w:rsidRPr="00C75335">
        <w:rPr>
          <w:lang w:val="en-US"/>
        </w:rPr>
        <w:t>N-20190003)</w:t>
      </w:r>
      <w:r>
        <w:rPr>
          <w:lang w:val="en-US"/>
        </w:rPr>
        <w:t>, informed consent from each participant,</w:t>
      </w:r>
      <w:r w:rsidRPr="00C75335">
        <w:rPr>
          <w:lang w:val="en-US"/>
        </w:rPr>
        <w:t xml:space="preserve"> and </w:t>
      </w:r>
      <w:r w:rsidRPr="00C75335">
        <w:rPr>
          <w:rFonts w:eastAsia="Times New Roman" w:cs="Times New Roman"/>
          <w:lang w:val="en-GB"/>
        </w:rPr>
        <w:t>was prospectively registered on clinicaltrials.gov (NCT04078516) and named “Methods for Early Detection Of diabetic peripheral Neuropathy (MEDON)”. The cohort w</w:t>
      </w:r>
      <w:r>
        <w:rPr>
          <w:rFonts w:eastAsia="Times New Roman" w:cs="Times New Roman"/>
          <w:lang w:val="en-GB"/>
        </w:rPr>
        <w:t>as</w:t>
      </w:r>
      <w:r w:rsidRPr="00C75335">
        <w:rPr>
          <w:rFonts w:eastAsia="Times New Roman" w:cs="Times New Roman"/>
          <w:lang w:val="en-GB"/>
        </w:rPr>
        <w:t xml:space="preserve"> thoroughly </w:t>
      </w:r>
      <w:r>
        <w:rPr>
          <w:rFonts w:eastAsia="Times New Roman" w:cs="Times New Roman"/>
          <w:lang w:val="en-GB"/>
        </w:rPr>
        <w:t>investigated</w:t>
      </w:r>
      <w:r w:rsidRPr="00C75335">
        <w:rPr>
          <w:rFonts w:eastAsia="Times New Roman" w:cs="Times New Roman"/>
          <w:lang w:val="en-GB"/>
        </w:rPr>
        <w:t xml:space="preserve"> using </w:t>
      </w:r>
      <w:r>
        <w:rPr>
          <w:rFonts w:eastAsia="Times New Roman" w:cs="Times New Roman"/>
          <w:lang w:val="en-GB"/>
        </w:rPr>
        <w:t xml:space="preserve">multiple different methods for assessing large and small nerve </w:t>
      </w:r>
      <w:r w:rsidR="00EF074C">
        <w:rPr>
          <w:rFonts w:eastAsia="Times New Roman" w:cs="Times New Roman"/>
          <w:lang w:val="en-GB"/>
        </w:rPr>
        <w:t>fibres</w:t>
      </w:r>
      <w:r w:rsidRPr="00C75335">
        <w:rPr>
          <w:rFonts w:eastAsia="Times New Roman" w:cs="Times New Roman"/>
          <w:lang w:val="en-GB"/>
        </w:rPr>
        <w:t xml:space="preserve"> of which only a few are described further in this paper (</w:t>
      </w:r>
      <w:r w:rsidRPr="00C75335">
        <w:rPr>
          <w:rFonts w:eastAsia="Times New Roman" w:cs="Times New Roman"/>
          <w:i/>
          <w:iCs/>
          <w:lang w:val="en-GB"/>
        </w:rPr>
        <w:t>see supplementary table S1 for full list).</w:t>
      </w:r>
    </w:p>
    <w:p w14:paraId="05E4C76E" w14:textId="77777777" w:rsidR="00E43B7A" w:rsidRPr="00C75335" w:rsidRDefault="00E43B7A" w:rsidP="00E43B7A">
      <w:pPr>
        <w:spacing w:after="120" w:line="480" w:lineRule="auto"/>
        <w:jc w:val="both"/>
        <w:rPr>
          <w:b/>
          <w:lang w:val="en-GB"/>
        </w:rPr>
      </w:pPr>
    </w:p>
    <w:p w14:paraId="34C37CC3" w14:textId="77777777" w:rsidR="00E43B7A" w:rsidRPr="00C75335" w:rsidRDefault="00E43B7A" w:rsidP="00E43B7A">
      <w:pPr>
        <w:spacing w:after="120" w:line="480" w:lineRule="auto"/>
        <w:jc w:val="both"/>
        <w:rPr>
          <w:b/>
          <w:lang w:val="en-GB"/>
        </w:rPr>
      </w:pPr>
      <w:r w:rsidRPr="00C75335">
        <w:rPr>
          <w:b/>
          <w:lang w:val="en-GB"/>
        </w:rPr>
        <w:t>II.II Procedure</w:t>
      </w:r>
    </w:p>
    <w:p w14:paraId="4A96085A" w14:textId="77777777" w:rsidR="00E43B7A" w:rsidRPr="00C75335" w:rsidRDefault="00E43B7A" w:rsidP="00E43B7A">
      <w:pPr>
        <w:spacing w:after="120" w:line="480" w:lineRule="auto"/>
        <w:jc w:val="both"/>
        <w:rPr>
          <w:rFonts w:eastAsia="Times New Roman" w:cs="Times New Roman"/>
          <w:lang w:val="en-GB"/>
        </w:rPr>
      </w:pPr>
      <w:r w:rsidRPr="00C75335">
        <w:rPr>
          <w:lang w:val="en-GB"/>
        </w:rPr>
        <w:t xml:space="preserve">All participants underwent conventional </w:t>
      </w:r>
      <w:r w:rsidRPr="00C75335">
        <w:rPr>
          <w:rFonts w:eastAsia="Times New Roman" w:cs="Times New Roman"/>
          <w:lang w:val="en-GB"/>
        </w:rPr>
        <w:t xml:space="preserve">nerve conduction studies, peripheral blood pressure measurements, Quantitative sensory testing, questionnaires including DN4 and PainDETECT, and axon-reflex flare response measurements. </w:t>
      </w:r>
    </w:p>
    <w:p w14:paraId="78CB316B" w14:textId="77777777" w:rsidR="00E43B7A" w:rsidRPr="00C75335" w:rsidRDefault="00E43B7A" w:rsidP="00E43B7A">
      <w:pPr>
        <w:spacing w:after="120" w:line="480" w:lineRule="auto"/>
        <w:jc w:val="both"/>
        <w:rPr>
          <w:rFonts w:eastAsia="Times New Roman" w:cs="Times New Roman"/>
          <w:lang w:val="en-GB"/>
        </w:rPr>
      </w:pPr>
      <w:r w:rsidRPr="00C75335">
        <w:rPr>
          <w:rFonts w:eastAsia="Times New Roman" w:cs="Times New Roman"/>
          <w:lang w:val="en-GB"/>
        </w:rPr>
        <w:lastRenderedPageBreak/>
        <w:t xml:space="preserve">  The nerve conduction studies were performed at the right leg</w:t>
      </w:r>
      <w:r>
        <w:rPr>
          <w:rFonts w:eastAsia="Times New Roman" w:cs="Times New Roman"/>
          <w:lang w:val="en-GB"/>
        </w:rPr>
        <w:t xml:space="preserve"> and arm</w:t>
      </w:r>
      <w:r w:rsidRPr="00C75335">
        <w:rPr>
          <w:rFonts w:eastAsia="Times New Roman" w:cs="Times New Roman"/>
          <w:lang w:val="en-GB"/>
        </w:rPr>
        <w:t xml:space="preserve"> by </w:t>
      </w:r>
      <w:r>
        <w:rPr>
          <w:rFonts w:eastAsia="Times New Roman" w:cs="Times New Roman"/>
          <w:lang w:val="en-GB"/>
        </w:rPr>
        <w:t>the local</w:t>
      </w:r>
      <w:r w:rsidRPr="00C75335">
        <w:rPr>
          <w:rFonts w:eastAsia="Times New Roman" w:cs="Times New Roman"/>
          <w:lang w:val="en-GB"/>
        </w:rPr>
        <w:t xml:space="preserve"> Department of Neurophysiology at Aalborg University Hospital following usual clinical practice</w:t>
      </w:r>
      <w:r>
        <w:rPr>
          <w:rFonts w:eastAsia="Times New Roman" w:cs="Times New Roman"/>
          <w:lang w:val="en-GB"/>
        </w:rPr>
        <w:t xml:space="preserve"> (sensory testing of Median, Ulnar, Radial, Peroneal and Sural nerves)</w:t>
      </w:r>
      <w:r w:rsidRPr="00C75335">
        <w:rPr>
          <w:rFonts w:eastAsia="Times New Roman" w:cs="Times New Roman"/>
          <w:lang w:val="en-GB"/>
        </w:rPr>
        <w:t xml:space="preserve"> with standardized skin temperature. </w:t>
      </w:r>
      <w:r>
        <w:rPr>
          <w:rFonts w:eastAsia="Times New Roman" w:cs="Times New Roman"/>
          <w:lang w:val="en-GB"/>
        </w:rPr>
        <w:t xml:space="preserve">For this study, only the conduction velocity and amplitude of the Sural nerve are reported.  </w:t>
      </w:r>
    </w:p>
    <w:p w14:paraId="2633D613" w14:textId="77777777" w:rsidR="00E43B7A" w:rsidRPr="00C75335" w:rsidRDefault="00E43B7A" w:rsidP="00E43B7A">
      <w:pPr>
        <w:spacing w:after="120" w:line="480" w:lineRule="auto"/>
        <w:jc w:val="both"/>
        <w:rPr>
          <w:rFonts w:eastAsia="Times New Roman" w:cs="Times New Roman"/>
          <w:lang w:val="en-GB"/>
        </w:rPr>
      </w:pPr>
      <w:r w:rsidRPr="00C75335">
        <w:rPr>
          <w:rFonts w:eastAsia="Times New Roman" w:cs="Times New Roman"/>
          <w:lang w:val="en-GB"/>
        </w:rPr>
        <w:t xml:space="preserve">  Peripheral blood pressure measurements were performed on the first toe, the ankle, and the upper arm on both sides after at least 5 minutes of rest using the Periflux 6000, Perimed, Sweden. An ankle-brachial-index (ABI) and a toe-brachial-index (TBI) were calculated by dividing the ankle or toe-pressure with the highest mean pressure measured on the upper arms. Each blood pressure value was measured three times, and the mean value of the three w</w:t>
      </w:r>
      <w:r>
        <w:rPr>
          <w:rFonts w:eastAsia="Times New Roman" w:cs="Times New Roman"/>
          <w:lang w:val="en-GB"/>
        </w:rPr>
        <w:t>as</w:t>
      </w:r>
      <w:r w:rsidRPr="00C75335">
        <w:rPr>
          <w:rFonts w:eastAsia="Times New Roman" w:cs="Times New Roman"/>
          <w:lang w:val="en-GB"/>
        </w:rPr>
        <w:t xml:space="preserve"> used to calculate the indexes. If the three measurements differed by more than 10 mmHg, a fourth measurement was made. </w:t>
      </w:r>
    </w:p>
    <w:p w14:paraId="2DA868A7" w14:textId="77777777" w:rsidR="00E43B7A" w:rsidRPr="00C75335" w:rsidRDefault="00E43B7A" w:rsidP="00E43B7A">
      <w:pPr>
        <w:spacing w:after="120" w:line="480" w:lineRule="auto"/>
        <w:jc w:val="both"/>
        <w:rPr>
          <w:rFonts w:eastAsia="Times New Roman" w:cs="Times New Roman"/>
          <w:lang w:val="en-GB"/>
        </w:rPr>
      </w:pPr>
      <w:r w:rsidRPr="00C75335">
        <w:rPr>
          <w:rFonts w:eastAsia="Times New Roman" w:cs="Times New Roman"/>
          <w:lang w:val="en-GB"/>
        </w:rPr>
        <w:t xml:space="preserve">  Quantitative sensory testing w</w:t>
      </w:r>
      <w:r>
        <w:rPr>
          <w:rFonts w:eastAsia="Times New Roman" w:cs="Times New Roman"/>
          <w:lang w:val="en-GB"/>
        </w:rPr>
        <w:t>as</w:t>
      </w:r>
      <w:r w:rsidRPr="00C75335">
        <w:rPr>
          <w:rFonts w:eastAsia="Times New Roman" w:cs="Times New Roman"/>
          <w:lang w:val="en-GB"/>
        </w:rPr>
        <w:t xml:space="preserve"> performed in accordance with the standardized protocol defined by the German Research Network of Neuropathic Pain (DFNS) using an “Advanced Thermosensory Stimulator” (TSA), Advanced Medical Systems (MEDOC), Israel</w:t>
      </w:r>
      <w:r w:rsidRPr="00E506FC">
        <w:rPr>
          <w:rFonts w:eastAsia="Times New Roman" w:cs="Times New Roman"/>
          <w:lang w:val="en-GB"/>
        </w:rPr>
        <w:fldChar w:fldCharType="begin" w:fldLock="1"/>
      </w:r>
      <w:r>
        <w:rPr>
          <w:rFonts w:eastAsia="Times New Roman" w:cs="Times New Roman"/>
          <w:lang w:val="en-GB"/>
        </w:rPr>
        <w:instrText>ADDIN CSL_CITATION {"citationItems":[{"id":"ITEM-1","itemData":{"DOI":"10.1016/j.ejpain.2005.02.003","ISBN":"1090-3801","ISSN":"10903801","PMID":"16291301","abstract":"We have compiled a comprehensive QST protocol as part of the German Research Network on Neuropathic Pain (DFNS) using well established tests for nearly all aspects of somatosensation. This protocol encompasses thermal as well as mechanical testing procedures. Our rationale was to test for patterns of sensory loss (small and large nerve fiber functions) or gain (hyperalgesia, allodynia, hyperpathia), and to assess both cutaneous and deep pain sensitivity. The practicality of the QST protocol was tested in 18 healthy subjects, 21-58 years, half of them female. All subjects were tested bilaterally over face, hand and foot. We determined thermal detection and pain thresholds including a test for the presence of paradoxical heat sensations, mechanical detection thresholds to von Frey filaments and a 64-Hz tuning fork, mechanical pain thresholds to pinprick stimuli and blunt pressure, stimulus-response-functions for pinprick and dynamic mechanical allodynia (pain to light touch), and pain summation (wind-up ratio) using repetitive pinprick stimulation. The full protocol took 27 ± 2.3 min per test area. The majority of QST parameters were normally distributed only after logarithmic transformation (secondary normalization) except for the frequency of paradoxical heat sensations, cold and heat pain thresholds, and for vibration detection thresholds. Thresholds were usually lowest over face, followed by hand, and then foot. Only thermal pain thresholds, wind-up ratio and vibration detection thresholds were not significantly dependent on the body region. There was no significant right-to-left difference for any of the QST parameters; left-to-right correlation coefficients ranged between 0.78 and 0.97, thus explaining between 61% and 94% of the variance. This study has shown that a complete somatosensory profile of one affected area and one unaffected control area, which will be necessary to characterize patients with a variety of diseases, can be obtained within 1 h. Case examples of selected patients illustrate the value of z-transformed QST data for an easy survey of individual symptom profiles. © 2005 European Federation of Chapters of the International Association for the Study of Pain. Published by Elsevier Ltd. All rights reserved.","author":[{"dropping-particle":"","family":"Rolke","given":"R.","non-dropping-particle":"","parse-names":false,"suffix":""},{"dropping-particle":"","family":"Magerl","given":"W.","non-dropping-particle":"","parse-names":false,"suffix":""},{"dropping-particle":"","family":"Campbell","given":"K. Andrews","non-dropping-particle":"","parse-names":false,"suffix":""},{"dropping-particle":"","family":"Schalber","given":"C.","non-dropping-particle":"","parse-names":false,"suffix":""},{"dropping-particle":"","family":"Caspari","given":"S.","non-dropping-particle":"","parse-names":false,"suffix":""},{"dropping-particle":"","family":"Birklein","given":"F.","non-dropping-particle":"","parse-names":false,"suffix":""},{"dropping-particle":"","family":"Treede","given":"R. D.","non-dropping-particle":"","parse-names":false,"suffix":""}],"container-title":"European Journal of Pain","id":"ITEM-1","issue":"1","issued":{"date-parts":[["2006"]]},"page":"77-88","title":"Quantitative sensory testing: A comprehensive protocol for clinical trials","type":"article-journal","volume":"10"},"uris":["http://www.mendeley.com/documents/?uuid=f217ec2a-5a61-4b6e-9ab4-01f6d0578005"]}],"mendeley":{"formattedCitation":"&lt;sup&gt;25&lt;/sup&gt;","plainTextFormattedCitation":"25","previouslyFormattedCitation":"&lt;sup&gt;24&lt;/sup&gt;"},"properties":{"noteIndex":0},"schema":"https://github.com/citation-style-language/schema/raw/master/csl-citation.json"}</w:instrText>
      </w:r>
      <w:r w:rsidRPr="00E506FC">
        <w:rPr>
          <w:rFonts w:eastAsia="Times New Roman" w:cs="Times New Roman"/>
          <w:lang w:val="en-GB"/>
        </w:rPr>
        <w:fldChar w:fldCharType="separate"/>
      </w:r>
      <w:r w:rsidRPr="00DE6723">
        <w:rPr>
          <w:rFonts w:eastAsia="Times New Roman" w:cs="Times New Roman"/>
          <w:noProof/>
          <w:vertAlign w:val="superscript"/>
          <w:lang w:val="en-GB"/>
        </w:rPr>
        <w:t>25</w:t>
      </w:r>
      <w:r w:rsidRPr="00E506FC">
        <w:rPr>
          <w:rFonts w:eastAsia="Times New Roman" w:cs="Times New Roman"/>
          <w:lang w:val="en-GB"/>
        </w:rPr>
        <w:fldChar w:fldCharType="end"/>
      </w:r>
      <w:r>
        <w:rPr>
          <w:rFonts w:eastAsia="Times New Roman" w:cs="Times New Roman"/>
          <w:lang w:val="en-GB"/>
        </w:rPr>
        <w:t xml:space="preserve">, a pain pressure device, Algometer, Somedic SenseLab, Sweden, Von Frey Hair, Aestiesiometer III, SenseLab, Sweden, weighted pinprick stimulators, custom made, Aalborg University, and a </w:t>
      </w:r>
      <w:r w:rsidRPr="00D03E19">
        <w:rPr>
          <w:lang w:val="en-US"/>
        </w:rPr>
        <w:t>Rydel–Seiffer tuning fork (64 Hz, 8/8 scale)</w:t>
      </w:r>
      <w:r w:rsidRPr="00C75335">
        <w:rPr>
          <w:rFonts w:eastAsia="Times New Roman" w:cs="Times New Roman"/>
          <w:lang w:val="en-GB"/>
        </w:rPr>
        <w:t xml:space="preserve">. The examinations were conducted using the standardized instructions translated to Danish in a room with standardized room temperature in a predefined area located 2-3 centimetre proximal to the second toe. </w:t>
      </w:r>
    </w:p>
    <w:p w14:paraId="30C388AA" w14:textId="322D592E" w:rsidR="00E43B7A" w:rsidRPr="00E506FC" w:rsidRDefault="00E43B7A" w:rsidP="00E43B7A">
      <w:pPr>
        <w:spacing w:after="120" w:line="480" w:lineRule="auto"/>
        <w:jc w:val="both"/>
        <w:rPr>
          <w:rFonts w:eastAsia="Times New Roman" w:cs="Times New Roman"/>
          <w:lang w:val="en-GB"/>
        </w:rPr>
      </w:pPr>
      <w:r w:rsidRPr="00C75335">
        <w:rPr>
          <w:rFonts w:eastAsia="Times New Roman" w:cs="Times New Roman"/>
          <w:lang w:val="en-GB"/>
        </w:rPr>
        <w:t xml:space="preserve">  The axon-reflex flare response was evoked by histamine applied epidermally in the same predefined area located 2-3 centimetre proximal to the second toe. </w:t>
      </w:r>
      <w:r>
        <w:rPr>
          <w:rFonts w:eastAsia="Times New Roman" w:cs="Times New Roman"/>
          <w:lang w:val="en-GB"/>
        </w:rPr>
        <w:t>One drop of 1% weight by volume h</w:t>
      </w:r>
      <w:r w:rsidRPr="00C75335">
        <w:rPr>
          <w:rFonts w:eastAsia="Times New Roman" w:cs="Times New Roman"/>
          <w:lang w:val="en-GB"/>
        </w:rPr>
        <w:t>istamine</w:t>
      </w:r>
      <w:r>
        <w:rPr>
          <w:rFonts w:eastAsia="Times New Roman" w:cs="Times New Roman"/>
          <w:lang w:val="en-GB"/>
        </w:rPr>
        <w:t xml:space="preserve"> (Lofarma, Italy </w:t>
      </w:r>
      <w:r w:rsidRPr="00E506FC">
        <w:rPr>
          <w:rFonts w:eastAsia="Times New Roman" w:cs="Times New Roman"/>
          <w:lang w:val="en-GB"/>
        </w:rPr>
        <w:t>was applied using a skin prick lancet with standardized 85 g pressure</w:t>
      </w:r>
      <w:r>
        <w:rPr>
          <w:rFonts w:eastAsia="Times New Roman" w:cs="Times New Roman"/>
          <w:lang w:val="en-GB"/>
        </w:rPr>
        <w:fldChar w:fldCharType="begin" w:fldLock="1"/>
      </w:r>
      <w:r>
        <w:rPr>
          <w:rFonts w:eastAsia="Times New Roman" w:cs="Times New Roman"/>
          <w:lang w:val="en-GB"/>
        </w:rPr>
        <w:instrText>ADDIN CSL_CITATION {"citationItems":[{"id":"ITEM-1","itemData":{"DOI":"10.1371/journal.pone.0156211","ISSN":"19326203","PMID":"27213613","abstract":"Background: Skin prick test (SPT) is a common test for diagnosing immunoglobulin E-mediated allergies. In clinical routine, technicalities, human errors or patient-related biases, occasionally results in suboptimal diagnosis of sensitization. Objective: Although not previously assessed qualitatively, lancet weight is hypothesized to be important when performing SPT to minimize the frequency of false positives, false negatives, and unwanted discomfort. Methods: Accurate weight-controlled SPT was performed on the volar forearms and backs of 20 healthy subjects. Four predetermined lancet weights were applied (25 g, 85 g, 135 g and 265 g) using two positive control histamine solutions (1 mg/mL and 10 mg/mL) and one negative control (saline). A total of 400 SPTs were conducted. The outcome parameters were: wheal size, neurogenic inflammation (measured by superficial blood perfusion), frequency of bleeding, and the lancet provoked pain response. Results: The mean wheal diameter increased significantly as higher weights were applied to the SPT lancet, e.g. from 3.2 ± 0.28 mm at 25 g to 5.4 ± 1.7 mm at 265 g (p&lt;0.01). Similarly, the frequency of bleeding, the provoked pain, and the neurogenic inflammatory response increased significantly. At 265 g saline evoked two wheal responses (/160 pricks) below 3 mm. Conclusion and clinical relevance: The applied weight of the lancet during the SPT-procedure is an important factor. Higher lancet weights precipitate significantly larger wheal reactions with potential diagnostic implications. This warrants additional research of the optimal lancet weight in relation to SPT-guidelines to improve the specificity and sensitivity of the procedure.","author":[{"dropping-particle":"","family":"Andersen","given":"Hjalte H.","non-dropping-particle":"","parse-names":false,"suffix":""},{"dropping-particle":"","family":"Lundgaard","given":"Anna Charlotte","non-dropping-particle":"","parse-names":false,"suffix":""},{"dropping-particle":"","family":"Petersen","given":"Anne S.","non-dropping-particle":"","parse-names":false,"suffix":""},{"dropping-particle":"","family":"Hauberg","given":"Lise E.","non-dropping-particle":"","parse-names":false,"suffix":""},{"dropping-particle":"","family":"Sharma","given":"Neha","non-dropping-particle":"","parse-names":false,"suffix":""},{"dropping-particle":"","family":"Hansen","given":"Sofie D.","non-dropping-particle":"","parse-names":false,"suffix":""},{"dropping-particle":"","family":"Elberling","given":"Jesper","non-dropping-particle":"","parse-names":false,"suffix":""},{"dropping-particle":"","family":"Arendt-Nielsen","given":"Lars","non-dropping-particle":"","parse-names":false,"suffix":""}],"container-title":"PLoS ONE","id":"ITEM-1","issue":"5","issued":{"date-parts":[["2016","5","1"]]},"page":"e0156211","publisher":"Public Library of Science","title":"The lancet weight determines wheal diameter in response to skin prick testing with histamine","type":"article-journal","volume":"11"},"uris":["http://www.mendeley.com/documents/?uuid=83f1d6e2-4684-394b-b59a-7d959fc2055a"]}],"mendeley":{"formattedCitation":"&lt;sup&gt;3&lt;/sup&gt;","plainTextFormattedCitation":"3","previouslyFormattedCitation":"&lt;sup&gt;2&lt;/sup&gt;"},"properties":{"noteIndex":0},"schema":"https://github.com/citation-style-language/schema/raw/master/csl-citation.json"}</w:instrText>
      </w:r>
      <w:r>
        <w:rPr>
          <w:rFonts w:eastAsia="Times New Roman" w:cs="Times New Roman"/>
          <w:lang w:val="en-GB"/>
        </w:rPr>
        <w:fldChar w:fldCharType="separate"/>
      </w:r>
      <w:r w:rsidRPr="00DE6723">
        <w:rPr>
          <w:rFonts w:eastAsia="Times New Roman" w:cs="Times New Roman"/>
          <w:noProof/>
          <w:vertAlign w:val="superscript"/>
          <w:lang w:val="en-GB"/>
        </w:rPr>
        <w:t>3</w:t>
      </w:r>
      <w:r>
        <w:rPr>
          <w:rFonts w:eastAsia="Times New Roman" w:cs="Times New Roman"/>
          <w:lang w:val="en-GB"/>
        </w:rPr>
        <w:fldChar w:fldCharType="end"/>
      </w:r>
      <w:r w:rsidRPr="00E506FC">
        <w:rPr>
          <w:rFonts w:eastAsia="Times New Roman" w:cs="Times New Roman"/>
          <w:lang w:val="en-GB"/>
        </w:rPr>
        <w:t>. Images of the response (dermal blood flow</w:t>
      </w:r>
      <w:r>
        <w:rPr>
          <w:rFonts w:eastAsia="Times New Roman" w:cs="Times New Roman"/>
          <w:lang w:val="en-GB"/>
        </w:rPr>
        <w:t xml:space="preserve"> measured as tissue perfusion</w:t>
      </w:r>
      <w:r w:rsidRPr="00E506FC">
        <w:rPr>
          <w:rFonts w:eastAsia="Times New Roman" w:cs="Times New Roman"/>
          <w:lang w:val="en-GB"/>
        </w:rPr>
        <w:t xml:space="preserve">) were captured in a circular area around the application site (450mm diameter) at the start of the examination (min 0) and each minute for 15 minutes using a moorFLPI (Moor Instruments, United Kingdom). The examination was conducted in a room with standardized room temperature and lighting. The perfusion data from the images were extracted using moorFLPI-2 Review V5.0 </w:t>
      </w:r>
      <w:r w:rsidRPr="00E506FC">
        <w:rPr>
          <w:rFonts w:eastAsia="Times New Roman" w:cs="Times New Roman"/>
          <w:lang w:val="en-GB"/>
        </w:rPr>
        <w:lastRenderedPageBreak/>
        <w:t>(Moor Instruments, United Kingdom). In case of poor picture-quality, pictures were excluded from the analysis. Pictures with poor quality were detected by two individual authors, who were blinded to participant group and ID. The process excluded a total of 26 pictures (2%) with 100% agreement between the two raters</w:t>
      </w:r>
      <w:r>
        <w:rPr>
          <w:rFonts w:eastAsia="Times New Roman" w:cs="Times New Roman"/>
          <w:lang w:val="en-GB"/>
        </w:rPr>
        <w:t>, which reflect an exclusion of only images with very bad quality</w:t>
      </w:r>
      <w:r w:rsidRPr="00E506FC">
        <w:rPr>
          <w:rFonts w:eastAsia="Times New Roman" w:cs="Times New Roman"/>
          <w:lang w:val="en-GB"/>
        </w:rPr>
        <w:t>.</w:t>
      </w:r>
      <w:r>
        <w:rPr>
          <w:rFonts w:eastAsia="Times New Roman" w:cs="Times New Roman"/>
          <w:lang w:val="en-GB"/>
        </w:rPr>
        <w:t xml:space="preserve"> </w:t>
      </w:r>
      <w:r w:rsidRPr="00E506FC">
        <w:rPr>
          <w:rFonts w:eastAsia="Times New Roman" w:cs="Times New Roman"/>
          <w:lang w:val="en-GB"/>
        </w:rPr>
        <w:t xml:space="preserve"> Mean</w:t>
      </w:r>
      <w:r>
        <w:rPr>
          <w:rFonts w:eastAsia="Times New Roman" w:cs="Times New Roman"/>
          <w:lang w:val="en-GB"/>
        </w:rPr>
        <w:t xml:space="preserve"> </w:t>
      </w:r>
      <w:r w:rsidRPr="00E506FC">
        <w:rPr>
          <w:rFonts w:eastAsia="Times New Roman" w:cs="Times New Roman"/>
          <w:lang w:val="en-GB"/>
        </w:rPr>
        <w:t>flux</w:t>
      </w:r>
      <w:r>
        <w:rPr>
          <w:rFonts w:eastAsia="Times New Roman" w:cs="Times New Roman"/>
          <w:lang w:val="en-GB"/>
        </w:rPr>
        <w:t xml:space="preserve"> (</w:t>
      </w:r>
      <w:r w:rsidR="00EF074C">
        <w:rPr>
          <w:rFonts w:eastAsia="Times New Roman" w:cs="Times New Roman"/>
          <w:lang w:val="en-GB"/>
        </w:rPr>
        <w:t>blood flow</w:t>
      </w:r>
      <w:r>
        <w:rPr>
          <w:rFonts w:eastAsia="Times New Roman" w:cs="Times New Roman"/>
          <w:lang w:val="en-GB"/>
        </w:rPr>
        <w:t>)</w:t>
      </w:r>
      <w:r w:rsidRPr="00E506FC">
        <w:rPr>
          <w:rFonts w:eastAsia="Times New Roman" w:cs="Times New Roman"/>
          <w:lang w:val="en-GB"/>
        </w:rPr>
        <w:t xml:space="preserve"> was analysed as change from baseline by subtracting the baseline mean</w:t>
      </w:r>
      <w:r>
        <w:rPr>
          <w:rFonts w:eastAsia="Times New Roman" w:cs="Times New Roman"/>
          <w:lang w:val="en-GB"/>
        </w:rPr>
        <w:t xml:space="preserve"> </w:t>
      </w:r>
      <w:r w:rsidRPr="00E506FC">
        <w:rPr>
          <w:rFonts w:eastAsia="Times New Roman" w:cs="Times New Roman"/>
          <w:lang w:val="en-GB"/>
        </w:rPr>
        <w:t>flux (min 0) from the mean</w:t>
      </w:r>
      <w:r>
        <w:rPr>
          <w:rFonts w:eastAsia="Times New Roman" w:cs="Times New Roman"/>
          <w:lang w:val="en-GB"/>
        </w:rPr>
        <w:t xml:space="preserve"> </w:t>
      </w:r>
      <w:r w:rsidRPr="00E506FC">
        <w:rPr>
          <w:rFonts w:eastAsia="Times New Roman" w:cs="Times New Roman"/>
          <w:lang w:val="en-GB"/>
        </w:rPr>
        <w:t>flux of the time points.</w:t>
      </w:r>
      <w:r>
        <w:rPr>
          <w:rFonts w:eastAsia="Times New Roman" w:cs="Times New Roman"/>
          <w:lang w:val="en-GB"/>
        </w:rPr>
        <w:t xml:space="preserve"> Laser-doppler-images before and after histamine-administration are available as online-supplementary figure S3.</w:t>
      </w:r>
    </w:p>
    <w:p w14:paraId="585EABDC" w14:textId="77777777" w:rsidR="00E43B7A" w:rsidRPr="00E506FC" w:rsidRDefault="00E43B7A" w:rsidP="00E43B7A">
      <w:pPr>
        <w:spacing w:after="120" w:line="480" w:lineRule="auto"/>
        <w:jc w:val="both"/>
        <w:rPr>
          <w:rFonts w:eastAsia="Times New Roman" w:cs="Times New Roman"/>
          <w:lang w:val="en-GB"/>
        </w:rPr>
      </w:pPr>
      <w:r w:rsidRPr="00E506FC">
        <w:rPr>
          <w:rFonts w:eastAsia="Times New Roman" w:cs="Times New Roman"/>
          <w:lang w:val="en-GB"/>
        </w:rPr>
        <w:t xml:space="preserve"> Quantitative sensory testing and axon-reflex flare response were performed with at least 1 hour break between the two examinations to avoid interaction.</w:t>
      </w:r>
    </w:p>
    <w:p w14:paraId="42F4096A" w14:textId="77777777" w:rsidR="00E43B7A" w:rsidRPr="00E506FC" w:rsidRDefault="00E43B7A" w:rsidP="00E43B7A">
      <w:pPr>
        <w:spacing w:after="120" w:line="480" w:lineRule="auto"/>
        <w:jc w:val="both"/>
        <w:rPr>
          <w:rFonts w:eastAsia="Times New Roman" w:cs="Times New Roman"/>
          <w:lang w:val="en-GB"/>
        </w:rPr>
      </w:pPr>
      <w:r w:rsidRPr="00E506FC">
        <w:rPr>
          <w:rFonts w:eastAsia="Times New Roman" w:cs="Times New Roman"/>
          <w:lang w:val="en-GB"/>
        </w:rPr>
        <w:t xml:space="preserve">    </w:t>
      </w:r>
    </w:p>
    <w:p w14:paraId="2719EFF7" w14:textId="77777777" w:rsidR="00E43B7A" w:rsidRPr="00E506FC" w:rsidRDefault="00E43B7A" w:rsidP="00E43B7A">
      <w:pPr>
        <w:spacing w:after="120" w:line="480" w:lineRule="auto"/>
        <w:jc w:val="both"/>
        <w:rPr>
          <w:b/>
          <w:bCs/>
          <w:lang w:val="en-GB"/>
        </w:rPr>
      </w:pPr>
      <w:r w:rsidRPr="00E506FC">
        <w:rPr>
          <w:b/>
          <w:bCs/>
          <w:lang w:val="en-GB"/>
        </w:rPr>
        <w:t>II.III Re-grouping and statistical analysis</w:t>
      </w:r>
    </w:p>
    <w:p w14:paraId="2917A302" w14:textId="5360B3C0" w:rsidR="00E43B7A" w:rsidRPr="00E506FC" w:rsidRDefault="00E43B7A" w:rsidP="00E43B7A">
      <w:pPr>
        <w:spacing w:after="120" w:line="480" w:lineRule="auto"/>
        <w:jc w:val="both"/>
        <w:rPr>
          <w:lang w:val="en-GB"/>
        </w:rPr>
      </w:pPr>
      <w:r w:rsidRPr="00E506FC">
        <w:rPr>
          <w:lang w:val="en-GB"/>
        </w:rPr>
        <w:t xml:space="preserve">As described in the pre-registration (Clinicaltrials.gov: </w:t>
      </w:r>
      <w:r w:rsidRPr="00E506FC">
        <w:rPr>
          <w:rFonts w:eastAsia="Times New Roman" w:cs="Times New Roman"/>
          <w:lang w:val="en-GB"/>
        </w:rPr>
        <w:t>NCT04078516)</w:t>
      </w:r>
      <w:r w:rsidRPr="00E506FC">
        <w:rPr>
          <w:lang w:val="en-GB"/>
        </w:rPr>
        <w:t xml:space="preserve"> two rounds of analyses were performed. Firstly, the data for each of the </w:t>
      </w:r>
      <w:r>
        <w:rPr>
          <w:lang w:val="en-GB"/>
        </w:rPr>
        <w:t>four</w:t>
      </w:r>
      <w:r w:rsidRPr="00E506FC">
        <w:rPr>
          <w:lang w:val="en-GB"/>
        </w:rPr>
        <w:t xml:space="preserve"> </w:t>
      </w:r>
      <w:r>
        <w:rPr>
          <w:lang w:val="en-GB"/>
        </w:rPr>
        <w:t xml:space="preserve">original, </w:t>
      </w:r>
      <w:r w:rsidRPr="00E506FC">
        <w:rPr>
          <w:lang w:val="en-GB"/>
        </w:rPr>
        <w:t xml:space="preserve">clinically defined groups </w:t>
      </w:r>
      <w:r>
        <w:rPr>
          <w:lang w:val="en-GB"/>
        </w:rPr>
        <w:t xml:space="preserve"> were analysed</w:t>
      </w:r>
      <w:r w:rsidRPr="00E506FC">
        <w:rPr>
          <w:lang w:val="en-GB"/>
        </w:rPr>
        <w:t xml:space="preserve">. Secondly, </w:t>
      </w:r>
      <w:r>
        <w:rPr>
          <w:lang w:val="en-GB"/>
        </w:rPr>
        <w:t xml:space="preserve">an assessment of DPN purely relying on measurements of small nerve </w:t>
      </w:r>
      <w:r w:rsidR="00EF074C">
        <w:rPr>
          <w:lang w:val="en-GB"/>
        </w:rPr>
        <w:t>fibres</w:t>
      </w:r>
      <w:r>
        <w:rPr>
          <w:lang w:val="en-GB"/>
        </w:rPr>
        <w:t xml:space="preserve"> (in contrast to the original groups relying mainly on measurements of large </w:t>
      </w:r>
      <w:r w:rsidR="00EF074C">
        <w:rPr>
          <w:lang w:val="en-GB"/>
        </w:rPr>
        <w:t>fibres</w:t>
      </w:r>
      <w:r>
        <w:rPr>
          <w:lang w:val="en-GB"/>
        </w:rPr>
        <w:t xml:space="preserve">) were conducted by </w:t>
      </w:r>
      <w:r w:rsidRPr="00E506FC">
        <w:rPr>
          <w:lang w:val="en-GB"/>
        </w:rPr>
        <w:t>re-grouping</w:t>
      </w:r>
      <w:r>
        <w:rPr>
          <w:lang w:val="en-GB"/>
        </w:rPr>
        <w:t xml:space="preserve"> </w:t>
      </w:r>
      <w:r w:rsidRPr="00E506FC">
        <w:rPr>
          <w:lang w:val="en-GB"/>
        </w:rPr>
        <w:t>each participant with diabetes into three new groups based on them having</w:t>
      </w:r>
      <w:r>
        <w:rPr>
          <w:lang w:val="en-GB"/>
        </w:rPr>
        <w:t xml:space="preserve"> zero, one or two abnormalities in</w:t>
      </w:r>
      <w:r w:rsidRPr="00E506FC">
        <w:rPr>
          <w:lang w:val="en-GB"/>
        </w:rPr>
        <w:t xml:space="preserve"> small fibre </w:t>
      </w:r>
      <w:r>
        <w:rPr>
          <w:lang w:val="en-GB"/>
        </w:rPr>
        <w:t>function</w:t>
      </w:r>
      <w:r w:rsidRPr="00E506FC">
        <w:rPr>
          <w:lang w:val="en-GB"/>
        </w:rPr>
        <w:t xml:space="preserve"> according to the heat and cold perception thresholds in the quantitative sensory testing protocol</w:t>
      </w:r>
      <w:r w:rsidRPr="00E506FC">
        <w:rPr>
          <w:lang w:val="en-GB"/>
        </w:rPr>
        <w:fldChar w:fldCharType="begin" w:fldLock="1"/>
      </w:r>
      <w:r>
        <w:rPr>
          <w:lang w:val="en-GB"/>
        </w:rPr>
        <w:instrText>ADDIN CSL_CITATION {"citationItems":[{"id":"ITEM-1","itemData":{"DOI":"10.1016/j.pain.2006.01.041","ISSN":"03043959","PMID":"16697110","abstract":"The nationwide multicenter trials of the German Research Network on Neuropathic Pain (DFNS) aim to characterize the somatosensory phenotype of patients with neuropathic pain. For this purpose, we have implemented a standardized quantitative sensory testing (QST) protocol giving a complete profile for one region within 30 min. To judge plus or minus signs in patients we have now established age- and gender-matched absolute and relative QST reference values from 180 healthy subjects, assessed bilaterally over face, hand and foot. We determined thermal detection and pain thresholds including a test for paradoxical heat sensations, mechanical detection thresholds to von Frey filaments and a 64 Hz tuning fork, mechanical pain thresholds to pinprick stimuli and blunt pressure, stimulus/response-functions for pinprick and dynamic mechanical allodynia, and pain summation (wind-up ratio). QST parameters were region specific and age dependent. Pain thresholds were significantly lower in women than men. Detection thresholds were generally independent of gender. Reference data were normalized to the specific group means and variances (region, age, gender) by calculating z-scores. Due to confidence limits close to the respective limits of the possible data range, heat hypoalgesia, cold hypoalgesia, and mechanical hyperesthesia can hardly be diagnosed. Nevertheless, these parameters can be used for group comparisons. Sensitivity is enhanced by side-to-side comparisons by a factor ranging from 1.1 to 2.5. Relative comparisons across body regions do not offer advantages over absolute reference values. Application of this standardized QST protocol in patients and human surrogate models will allow to infer underlying mechanisms from somatosensory phenotypes. © 2006 International Association for the Study of Pain.","author":[{"dropping-particle":"","family":"Rolke","given":"R.","non-dropping-particle":"","parse-names":false,"suffix":""},{"dropping-particle":"","family":"Baron","given":"R.","non-dropping-particle":"","parse-names":false,"suffix":""},{"dropping-particle":"","family":"Maier","given":"C.","non-dropping-particle":"","parse-names":false,"suffix":""},{"dropping-particle":"","family":"Tölle","given":"T. R.","non-dropping-particle":"","parse-names":false,"suffix":""},{"dropping-particle":"","family":"Treede","given":"R. D.","non-dropping-particle":"","parse-names":false,"suffix":""},{"dropping-particle":"","family":"Beyer","given":"A.","non-dropping-particle":"","parse-names":false,"suffix":""},{"dropping-particle":"","family":"Binder","given":"A.","non-dropping-particle":"","parse-names":false,"suffix":""},{"dropping-particle":"","family":"Birbaumer","given":"N.","non-dropping-particle":"","parse-names":false,"suffix":""},{"dropping-particle":"","family":"Birklein","given":"F.","non-dropping-particle":"","parse-names":false,"suffix":""},{"dropping-particle":"","family":"Bötefür","given":"I. C.","non-dropping-particle":"","parse-names":false,"suffix":""},{"dropping-particle":"","family":"Braune","given":"S.","non-dropping-particle":"","parse-names":false,"suffix":""},{"dropping-particle":"","family":"Flor","given":"H.","non-dropping-particle":"","parse-names":false,"suffix":""},{"dropping-particle":"","family":"Huge","given":"V.","non-dropping-particle":"","parse-names":false,"suffix":""},{"dropping-particle":"","family":"Klug","given":"R.","non-dropping-particle":"","parse-names":false,"suffix":""},{"dropping-particle":"","family":"Landwehrmeyer","given":"G. B.","non-dropping-particle":"","parse-names":false,"suffix":""},{"dropping-particle":"","family":"Magerl","given":"W.","non-dropping-particle":"","parse-names":false,"suffix":""},{"dropping-particle":"","family":"Maihöfner","given":"C.","non-dropping-particle":"","parse-names":false,"suffix":""},{"dropping-particle":"","family":"Rolko","given":"C.","non-dropping-particle":"","parse-names":false,"suffix":""},{"dropping-particle":"","family":"Schaub","given":"C.","non-dropping-particle":"","parse-names":false,"suffix":""},{"dropping-particle":"","family":"Scherens","given":"A.","non-dropping-particle":"","parse-names":false,"suffix":""},{"dropping-particle":"","family":"Sprenger","given":"T.","non-dropping-particle":"","parse-names":false,"suffix":""},{"dropping-particle":"","family":"Valet","given":"M.","non-dropping-particle":"","parse-names":false,"suffix":""},{"dropping-particle":"","family":"Wasserka","given":"B.","non-dropping-particle":"","parse-names":false,"suffix":""}],"container-title":"Pain","id":"ITEM-1","issue":"3","issued":{"date-parts":[["2006"]]},"page":"231-243","publisher":"Elsevier","title":"Quantitative sensory testing in the German Research Network on Neuropathic Pain (DFNS): Standardized protocol and reference values","type":"article-journal","volume":"123"},"uris":["http://www.mendeley.com/documents/?uuid=a31a94aa-e02b-334f-b79b-6cbcc4e7f24f"]}],"mendeley":{"formattedCitation":"&lt;sup&gt;24&lt;/sup&gt;","plainTextFormattedCitation":"24","previouslyFormattedCitation":"&lt;sup&gt;23&lt;/sup&gt;"},"properties":{"noteIndex":0},"schema":"https://github.com/citation-style-language/schema/raw/master/csl-citation.json"}</w:instrText>
      </w:r>
      <w:r w:rsidRPr="00E506FC">
        <w:rPr>
          <w:lang w:val="en-GB"/>
        </w:rPr>
        <w:fldChar w:fldCharType="separate"/>
      </w:r>
      <w:r w:rsidRPr="00DE6723">
        <w:rPr>
          <w:noProof/>
          <w:vertAlign w:val="superscript"/>
          <w:lang w:val="en-GB"/>
        </w:rPr>
        <w:t>24</w:t>
      </w:r>
      <w:r w:rsidRPr="00E506FC">
        <w:rPr>
          <w:lang w:val="en-GB"/>
        </w:rPr>
        <w:fldChar w:fldCharType="end"/>
      </w:r>
      <w:r w:rsidRPr="00E506FC">
        <w:rPr>
          <w:lang w:val="en-GB"/>
        </w:rPr>
        <w:t>. The three new groups were named “definite small fibre neuropathy” (</w:t>
      </w:r>
      <w:r>
        <w:rPr>
          <w:lang w:val="en-GB"/>
        </w:rPr>
        <w:t>+SFN</w:t>
      </w:r>
      <w:r w:rsidRPr="00E506FC">
        <w:rPr>
          <w:lang w:val="en-GB"/>
        </w:rPr>
        <w:t>), “possible small fibre neuropathy” (</w:t>
      </w:r>
      <w:r>
        <w:rPr>
          <w:lang w:val="en-GB"/>
        </w:rPr>
        <w:t>pSFN</w:t>
      </w:r>
      <w:r w:rsidRPr="00E506FC">
        <w:rPr>
          <w:lang w:val="en-GB"/>
        </w:rPr>
        <w:t>) and “no small fibre neuropathy” (</w:t>
      </w:r>
      <w:r>
        <w:rPr>
          <w:lang w:val="en-GB"/>
        </w:rPr>
        <w:t>-SFN</w:t>
      </w:r>
      <w:r w:rsidRPr="00E506FC">
        <w:rPr>
          <w:lang w:val="en-GB"/>
        </w:rPr>
        <w:t>). If the participant had both abnormal cold- and heat detection threshold they were included in (</w:t>
      </w:r>
      <w:r>
        <w:rPr>
          <w:lang w:val="en-GB"/>
        </w:rPr>
        <w:t>+SFN</w:t>
      </w:r>
      <w:r w:rsidRPr="00E506FC">
        <w:rPr>
          <w:lang w:val="en-GB"/>
        </w:rPr>
        <w:t>), if the participant only one of either abnormal cold- or heat detection threshold they were included in (</w:t>
      </w:r>
      <w:r>
        <w:rPr>
          <w:lang w:val="en-GB"/>
        </w:rPr>
        <w:t>pSFN</w:t>
      </w:r>
      <w:r w:rsidRPr="00E506FC">
        <w:rPr>
          <w:lang w:val="en-GB"/>
        </w:rPr>
        <w:t>), and if the participant had both normal cold- and heat detection threshold they were included in (</w:t>
      </w:r>
      <w:r>
        <w:rPr>
          <w:lang w:val="en-GB"/>
        </w:rPr>
        <w:t>-SFN</w:t>
      </w:r>
      <w:r w:rsidRPr="00E506FC">
        <w:rPr>
          <w:lang w:val="en-GB"/>
        </w:rPr>
        <w:t>). This was done as our initial, clinical, grouping mainly was based on the presence of large fibre neuropathy rather than small fibre neuropathy, which potentially could hide otherwise significant results.</w:t>
      </w:r>
    </w:p>
    <w:p w14:paraId="0AD55A1F" w14:textId="2BEC1367" w:rsidR="00E43B7A" w:rsidRPr="00E506FC" w:rsidRDefault="00E43B7A" w:rsidP="00E43B7A">
      <w:pPr>
        <w:spacing w:after="120" w:line="480" w:lineRule="auto"/>
        <w:jc w:val="both"/>
        <w:rPr>
          <w:lang w:val="en-GB"/>
        </w:rPr>
      </w:pPr>
      <w:r w:rsidRPr="00E506FC">
        <w:rPr>
          <w:lang w:val="en-GB"/>
        </w:rPr>
        <w:lastRenderedPageBreak/>
        <w:t xml:space="preserve">  We created a graph for each participant using time (minutes) on the x-axis and the change from baseline of </w:t>
      </w:r>
      <w:r w:rsidRPr="00E506FC">
        <w:rPr>
          <w:rFonts w:cstheme="minorHAnsi"/>
          <w:lang w:val="en-GB"/>
        </w:rPr>
        <w:t>the mean flux (perfusion units, PU</w:t>
      </w:r>
      <w:r w:rsidRPr="00E506FC">
        <w:rPr>
          <w:rFonts w:cstheme="minorHAnsi"/>
          <w:lang w:val="en-GB"/>
        </w:rPr>
        <w:fldChar w:fldCharType="begin" w:fldLock="1"/>
      </w:r>
      <w:r>
        <w:rPr>
          <w:rFonts w:cstheme="minorHAnsi"/>
          <w:lang w:val="en-GB"/>
        </w:rPr>
        <w:instrText>ADDIN CSL_CITATION {"citationItems":[{"id":"ITEM-1","itemData":{"DOI":"10.1117/1.3149863","ISSN":"10833668","PMID":"19566318","abstract":"The use of laser Doppler perfusion imaging (LDPI) and laser speckle perfusion imaging (LSPI) is well known in the noninvasive investigation of microcirculatory blood flow. This work compares the two techniques with the recently developed tissue viability (TiVi) imaging system, which is proposed as a useful tool to quantify red blood cell concentration in microcirculation. Three systems are evaluated with common skin tests such as the use of vasodilating and vasoconstricting drugs (methlynicotinate and clobetasol, respectively) and a reactive hyperaemia maneuver (using a sphygmomanometer). The devices investigated are the laser Doppler line scanner (LDLS), the laser speckle perfusion imager (FLPI)-both from Moor Instruments (Axminster, United Kingdom)-and the TiVi imaging system (WheelsBridge AB, Linkoping, Sweden). Both imaging and point scanning by the devices are used to quantify the provoked reactions. Perfusion images of vasodilatation and vasoconstriction are acquired with both LDLS and FLPI, while TiVi images are acquired with the TiVi imager. Time acquisitions of an averaged region of interest are acquired for temporal studies such as the reactive hyperaemia. In contrast to the change in perfusion over time with pressure, the TiVi imager shows a different response due its measurement of blood concentration rather than perfusion. The responses can be explained by physiological understanding. Although the three devices sample different compartments of tissue, and output essentially different variables, comparisons can be seen between the three systems. The LDLS system proves to be suited to measurement of perfusion in deeper vessels, while FLPI and TiVi showed sensitivity to more superficial nutritional supply. LDLS and FLPI are insensitive to the action of the vasoconstrictor, while TiVi shows the clear boundaries of the reaction. Assessment of the resolution, penetration depth, and acquisition rate of each instrument show complimentary features that should be taken into account when choosing a system for a particular clinical measurement.","author":[{"dropping-particle":"","family":"O’Doherty","given":"Jim","non-dropping-particle":"","parse-names":false,"suffix":""},{"dropping-particle":"","family":"McNamara","given":"Paul","non-dropping-particle":"","parse-names":false,"suffix":""},{"dropping-particle":"","family":"Clancy","given":"Neil T.","non-dropping-particle":"","parse-names":false,"suffix":""},{"dropping-particle":"","family":"Enfield","given":"Joey G.","non-dropping-particle":"","parse-names":false,"suffix":""},{"dropping-particle":"","family":"Leahy","given":"Martin J.","non-dropping-particle":"","parse-names":false,"suffix":""}],"container-title":"Journal of Biomedical Optics","id":"ITEM-1","issue":"3","issued":{"date-parts":[["2009"]]},"page":"034025","publisher":"SPIE-Intl Soc Optical Eng","title":"Comparison of instruments for investigation of microcirculatory blood flow and red blood cell concentration","type":"article-journal","volume":"14"},"uris":["http://www.mendeley.com/documents/?uuid=83e510ca-6087-3a2b-a8b5-7d97ab296c15"]}],"mendeley":{"formattedCitation":"&lt;sup&gt;21&lt;/sup&gt;","plainTextFormattedCitation":"21","previouslyFormattedCitation":"&lt;sup&gt;20&lt;/sup&gt;"},"properties":{"noteIndex":0},"schema":"https://github.com/citation-style-language/schema/raw/master/csl-citation.json"}</w:instrText>
      </w:r>
      <w:r w:rsidRPr="00E506FC">
        <w:rPr>
          <w:rFonts w:cstheme="minorHAnsi"/>
          <w:lang w:val="en-GB"/>
        </w:rPr>
        <w:fldChar w:fldCharType="separate"/>
      </w:r>
      <w:r w:rsidRPr="00DE6723">
        <w:rPr>
          <w:rFonts w:cstheme="minorHAnsi"/>
          <w:noProof/>
          <w:vertAlign w:val="superscript"/>
          <w:lang w:val="en-GB"/>
        </w:rPr>
        <w:t>21</w:t>
      </w:r>
      <w:r w:rsidRPr="00E506FC">
        <w:rPr>
          <w:rFonts w:cstheme="minorHAnsi"/>
          <w:lang w:val="en-GB"/>
        </w:rPr>
        <w:fldChar w:fldCharType="end"/>
      </w:r>
      <w:r w:rsidRPr="00E506FC">
        <w:rPr>
          <w:rFonts w:cstheme="minorHAnsi"/>
          <w:lang w:val="en-GB"/>
        </w:rPr>
        <w:t>) on the y-axis. The graphs were fitted as inverse exponential decay (</w:t>
      </w:r>
      <m:oMath>
        <m:r>
          <w:rPr>
            <w:rFonts w:ascii="Cambria Math" w:hAnsi="Cambria Math" w:cstheme="minorHAnsi"/>
            <w:lang w:val="en-GB"/>
          </w:rPr>
          <m:t>Y=A*(</m:t>
        </m:r>
        <m:sSup>
          <m:sSupPr>
            <m:ctrlPr>
              <w:rPr>
                <w:rFonts w:ascii="Cambria Math" w:hAnsi="Cambria Math" w:cstheme="minorHAnsi"/>
                <w:lang w:val="en-GB"/>
              </w:rPr>
            </m:ctrlPr>
          </m:sSupPr>
          <m:e>
            <m:r>
              <w:rPr>
                <w:rFonts w:ascii="Cambria Math" w:hAnsi="Cambria Math" w:cstheme="minorHAnsi"/>
                <w:lang w:val="en-GB"/>
              </w:rPr>
              <m:t>1-e</m:t>
            </m:r>
          </m:e>
          <m:sup>
            <m:r>
              <w:rPr>
                <w:rFonts w:ascii="Cambria Math" w:hAnsi="Cambria Math" w:cstheme="minorHAnsi"/>
                <w:lang w:val="en-GB"/>
              </w:rPr>
              <m:t>(-b*t)</m:t>
            </m:r>
          </m:sup>
        </m:sSup>
        <m:r>
          <w:rPr>
            <w:rFonts w:ascii="Cambria Math" w:hAnsi="Cambria Math" w:cstheme="minorHAnsi"/>
            <w:lang w:val="en-GB"/>
          </w:rPr>
          <m:t>)</m:t>
        </m:r>
      </m:oMath>
      <w:r w:rsidRPr="00E506FC">
        <w:rPr>
          <w:rFonts w:cstheme="minorHAnsi"/>
          <w:lang w:val="en-GB"/>
        </w:rPr>
        <w:t xml:space="preserve"> using</w:t>
      </w:r>
      <w:r w:rsidRPr="00E506FC">
        <w:rPr>
          <w:lang w:val="en-GB"/>
        </w:rPr>
        <w:t xml:space="preserve"> least-squares and the time-constants</w:t>
      </w:r>
      <w:r>
        <w:rPr>
          <w:lang w:val="en-GB"/>
        </w:rPr>
        <w:t xml:space="preserve"> </w:t>
      </w:r>
      <w:r w:rsidRPr="00E506FC">
        <w:rPr>
          <w:lang w:val="en-GB"/>
        </w:rPr>
        <w:t>(timepoint</w:t>
      </w:r>
      <w:r>
        <w:rPr>
          <w:lang w:val="en-GB"/>
        </w:rPr>
        <w:t>s</w:t>
      </w:r>
      <w:r w:rsidRPr="00E506FC">
        <w:rPr>
          <w:lang w:val="en-GB"/>
        </w:rPr>
        <w:t xml:space="preserve"> when the response reached approximately 63.2% of the maximal response) restricted to be between 0 and 15 minutes.</w:t>
      </w:r>
      <w:r>
        <w:rPr>
          <w:lang w:val="en-GB"/>
        </w:rPr>
        <w:t xml:space="preserve"> This was done as the average fits (for each group) showed good resemblance with this function, and to ensure constants that were directly transformable into meaningful measurements.</w:t>
      </w:r>
      <w:r w:rsidRPr="00E506FC">
        <w:rPr>
          <w:lang w:val="en-GB"/>
        </w:rPr>
        <w:t xml:space="preserve"> </w:t>
      </w:r>
      <w:r>
        <w:rPr>
          <w:lang w:val="en-GB"/>
        </w:rPr>
        <w:t>Consequently</w:t>
      </w:r>
      <w:r w:rsidRPr="00E506FC">
        <w:rPr>
          <w:lang w:val="en-GB"/>
        </w:rPr>
        <w:t xml:space="preserve">, the </w:t>
      </w:r>
      <w:r>
        <w:rPr>
          <w:lang w:val="en-GB"/>
        </w:rPr>
        <w:t>constants from the equation</w:t>
      </w:r>
      <w:r w:rsidRPr="00E506FC">
        <w:rPr>
          <w:lang w:val="en-GB"/>
        </w:rPr>
        <w:t xml:space="preserve"> represented the maximum flux (</w:t>
      </w:r>
      <w:r>
        <w:rPr>
          <w:lang w:val="en-GB"/>
        </w:rPr>
        <w:t xml:space="preserve">A: </w:t>
      </w:r>
      <w:r w:rsidRPr="00E506FC">
        <w:rPr>
          <w:lang w:val="en-GB"/>
        </w:rPr>
        <w:t>highest rate of flow) and one divided by the time constant</w:t>
      </w:r>
      <w:r>
        <w:rPr>
          <w:lang w:val="en-GB"/>
        </w:rPr>
        <w:t xml:space="preserve"> (b: a marker for the speed </w:t>
      </w:r>
      <w:r w:rsidR="00EF074C">
        <w:rPr>
          <w:lang w:val="en-GB"/>
        </w:rPr>
        <w:t>of which</w:t>
      </w:r>
      <w:r>
        <w:rPr>
          <w:lang w:val="en-GB"/>
        </w:rPr>
        <w:t xml:space="preserve"> the blood vessels/nerves reacted to the stimuli)</w:t>
      </w:r>
      <w:r w:rsidRPr="00E506FC">
        <w:rPr>
          <w:lang w:val="en-GB"/>
        </w:rPr>
        <w:t>. As the maximum fluxes and the time constants showed uneven variance between the groups and were non-normally distributed within the groups even after log-transformation, statistical differences between groups were calculated using Kruskal–Wallis H-test followed by Bonferroni-corrected pairwise Mann-Whitney U-tests and displayed as median and interquartile ranges. Other variables were analysed using Bonferroni-corrected, pairwise t-tests</w:t>
      </w:r>
      <w:r>
        <w:rPr>
          <w:lang w:val="en-GB"/>
        </w:rPr>
        <w:t>,</w:t>
      </w:r>
      <w:r w:rsidRPr="00E506FC">
        <w:rPr>
          <w:lang w:val="en-GB"/>
        </w:rPr>
        <w:t xml:space="preserve"> or Mann-Whitney U-tests. The analyses were performed using Stata/MP, Stata Statistical Software: Release 16.1. College Station, TX: StataCorp LLC.</w:t>
      </w:r>
    </w:p>
    <w:p w14:paraId="35EF1B4C" w14:textId="77777777" w:rsidR="00E43B7A" w:rsidRPr="00E506FC" w:rsidRDefault="00E43B7A" w:rsidP="00E43B7A">
      <w:pPr>
        <w:spacing w:after="120" w:line="480" w:lineRule="auto"/>
        <w:jc w:val="both"/>
        <w:rPr>
          <w:b/>
          <w:bCs/>
          <w:lang w:val="en-GB"/>
        </w:rPr>
      </w:pPr>
    </w:p>
    <w:p w14:paraId="30F709C1" w14:textId="77777777" w:rsidR="00E43B7A" w:rsidRPr="00E506FC" w:rsidRDefault="00E43B7A" w:rsidP="00E43B7A">
      <w:pPr>
        <w:spacing w:after="120" w:line="480" w:lineRule="auto"/>
        <w:jc w:val="both"/>
        <w:rPr>
          <w:b/>
          <w:bCs/>
          <w:lang w:val="en-GB"/>
        </w:rPr>
      </w:pPr>
      <w:r w:rsidRPr="00E506FC">
        <w:rPr>
          <w:b/>
          <w:bCs/>
          <w:lang w:val="en-GB"/>
        </w:rPr>
        <w:t>III. Results</w:t>
      </w:r>
    </w:p>
    <w:p w14:paraId="103DEE1C" w14:textId="77777777" w:rsidR="00E43B7A" w:rsidRPr="00E506FC" w:rsidRDefault="00E43B7A" w:rsidP="00E43B7A">
      <w:pPr>
        <w:spacing w:after="120" w:line="480" w:lineRule="auto"/>
        <w:jc w:val="both"/>
        <w:rPr>
          <w:b/>
          <w:bCs/>
          <w:lang w:val="en-GB"/>
        </w:rPr>
      </w:pPr>
      <w:r w:rsidRPr="00E506FC">
        <w:rPr>
          <w:b/>
          <w:bCs/>
          <w:lang w:val="en-GB"/>
        </w:rPr>
        <w:t>III.I Demographics</w:t>
      </w:r>
    </w:p>
    <w:p w14:paraId="32E4561B" w14:textId="77777777" w:rsidR="00E43B7A" w:rsidRPr="00E506FC" w:rsidRDefault="00E43B7A" w:rsidP="00E43B7A">
      <w:pPr>
        <w:spacing w:after="120" w:line="480" w:lineRule="auto"/>
        <w:jc w:val="both"/>
        <w:rPr>
          <w:lang w:val="en-GB"/>
        </w:rPr>
      </w:pPr>
      <w:r w:rsidRPr="00E506FC">
        <w:rPr>
          <w:lang w:val="en-GB"/>
        </w:rPr>
        <w:t>All participants completed all examinations. Demographics and test results from nerve conductions studies, quantitative sensory testing, distal blood pressure measurements</w:t>
      </w:r>
      <w:r>
        <w:rPr>
          <w:lang w:val="en-GB"/>
        </w:rPr>
        <w:t>,</w:t>
      </w:r>
      <w:r w:rsidRPr="00E506FC">
        <w:rPr>
          <w:lang w:val="en-GB"/>
        </w:rPr>
        <w:t xml:space="preserve"> and questionnaires are presented in table 1. </w:t>
      </w:r>
      <w:r w:rsidRPr="004709F1">
        <w:rPr>
          <w:rFonts w:ascii="Times New Roman" w:hAnsi="Times New Roman" w:cs="Times New Roman"/>
          <w:lang w:val="en-GB"/>
        </w:rPr>
        <w:t xml:space="preserve">There was a significant difference in diabetes duration, nephropathy- and retinopathy status, </w:t>
      </w:r>
      <w:r>
        <w:rPr>
          <w:rFonts w:ascii="Times New Roman" w:hAnsi="Times New Roman" w:cs="Times New Roman"/>
          <w:lang w:val="en-GB"/>
        </w:rPr>
        <w:t xml:space="preserve">sural </w:t>
      </w:r>
      <w:r w:rsidRPr="004709F1">
        <w:rPr>
          <w:rFonts w:ascii="Times New Roman" w:hAnsi="Times New Roman" w:cs="Times New Roman"/>
          <w:lang w:val="en-GB"/>
        </w:rPr>
        <w:t>nerve conduction velocity and amplitude, warmth and cold perception threshold, ankle-brachial index, and PainDETECT/DN4-scores between the four groups (all p&lt;0.05).</w:t>
      </w:r>
      <w:r>
        <w:rPr>
          <w:rFonts w:ascii="Times New Roman" w:hAnsi="Times New Roman" w:cs="Times New Roman"/>
          <w:lang w:val="en-GB"/>
        </w:rPr>
        <w:t xml:space="preserve"> There were no differences in other variables including the toe-brachial index. </w:t>
      </w:r>
    </w:p>
    <w:p w14:paraId="7CC80A8B" w14:textId="77777777" w:rsidR="00E43B7A" w:rsidRPr="00D95D0B" w:rsidRDefault="00E43B7A" w:rsidP="00E43B7A">
      <w:pPr>
        <w:spacing w:after="0" w:line="240" w:lineRule="auto"/>
        <w:jc w:val="both"/>
        <w:rPr>
          <w:i/>
          <w:iCs/>
          <w:lang w:val="en-GB"/>
        </w:rPr>
      </w:pPr>
      <w:r>
        <w:rPr>
          <w:i/>
          <w:iCs/>
          <w:lang w:val="en-GB"/>
        </w:rPr>
        <w:t>(</w:t>
      </w:r>
      <w:proofErr w:type="gramStart"/>
      <w:r>
        <w:rPr>
          <w:i/>
          <w:iCs/>
          <w:lang w:val="en-GB"/>
        </w:rPr>
        <w:t>table</w:t>
      </w:r>
      <w:proofErr w:type="gramEnd"/>
      <w:r>
        <w:rPr>
          <w:i/>
          <w:iCs/>
          <w:lang w:val="en-GB"/>
        </w:rPr>
        <w:t xml:space="preserve"> 1)</w:t>
      </w:r>
    </w:p>
    <w:p w14:paraId="2149744E" w14:textId="77777777" w:rsidR="00E43B7A" w:rsidRDefault="00E43B7A" w:rsidP="00E43B7A">
      <w:pPr>
        <w:spacing w:after="0" w:line="240" w:lineRule="auto"/>
        <w:jc w:val="both"/>
        <w:rPr>
          <w:lang w:val="en-GB"/>
        </w:rPr>
      </w:pPr>
    </w:p>
    <w:p w14:paraId="19FF86EA" w14:textId="77777777" w:rsidR="00E43B7A" w:rsidRPr="00E506FC" w:rsidRDefault="00E43B7A" w:rsidP="00E43B7A">
      <w:pPr>
        <w:spacing w:after="0" w:line="240" w:lineRule="auto"/>
        <w:jc w:val="both"/>
        <w:rPr>
          <w:lang w:val="en-GB"/>
        </w:rPr>
      </w:pPr>
    </w:p>
    <w:p w14:paraId="7AE789C8" w14:textId="77777777" w:rsidR="00E43B7A" w:rsidRPr="00975392" w:rsidRDefault="00E43B7A" w:rsidP="00E43B7A">
      <w:pPr>
        <w:spacing w:after="120" w:line="480" w:lineRule="auto"/>
        <w:jc w:val="both"/>
        <w:rPr>
          <w:i/>
          <w:iCs/>
          <w:lang w:val="en-GB"/>
        </w:rPr>
      </w:pPr>
      <w:r w:rsidRPr="00975392">
        <w:rPr>
          <w:i/>
          <w:iCs/>
          <w:lang w:val="en-GB"/>
        </w:rPr>
        <w:t>(</w:t>
      </w:r>
      <w:proofErr w:type="gramStart"/>
      <w:r w:rsidRPr="00975392">
        <w:rPr>
          <w:i/>
          <w:iCs/>
          <w:lang w:val="en-GB"/>
        </w:rPr>
        <w:t>figure</w:t>
      </w:r>
      <w:proofErr w:type="gramEnd"/>
      <w:r w:rsidRPr="00975392">
        <w:rPr>
          <w:i/>
          <w:iCs/>
          <w:lang w:val="en-GB"/>
        </w:rPr>
        <w:t xml:space="preserve"> 1)</w:t>
      </w:r>
    </w:p>
    <w:p w14:paraId="1F9DC880" w14:textId="77777777" w:rsidR="00E43B7A" w:rsidRPr="003630DF" w:rsidRDefault="00E43B7A" w:rsidP="00E43B7A">
      <w:pPr>
        <w:spacing w:after="120" w:line="480" w:lineRule="auto"/>
        <w:jc w:val="both"/>
        <w:rPr>
          <w:lang w:val="en-GB"/>
        </w:rPr>
      </w:pPr>
    </w:p>
    <w:p w14:paraId="0321A04F" w14:textId="77777777" w:rsidR="00E43B7A" w:rsidRPr="003630DF" w:rsidRDefault="00E43B7A" w:rsidP="00E43B7A">
      <w:pPr>
        <w:spacing w:after="120" w:line="480" w:lineRule="auto"/>
        <w:jc w:val="both"/>
        <w:rPr>
          <w:b/>
          <w:bCs/>
          <w:lang w:val="en-GB"/>
        </w:rPr>
      </w:pPr>
      <w:r w:rsidRPr="003630DF">
        <w:rPr>
          <w:b/>
          <w:bCs/>
          <w:lang w:val="en-GB"/>
        </w:rPr>
        <w:t>III.II Results from</w:t>
      </w:r>
      <w:r>
        <w:rPr>
          <w:b/>
          <w:bCs/>
          <w:lang w:val="en-GB"/>
        </w:rPr>
        <w:t xml:space="preserve"> original</w:t>
      </w:r>
      <w:r w:rsidRPr="003630DF">
        <w:rPr>
          <w:b/>
          <w:bCs/>
          <w:lang w:val="en-GB"/>
        </w:rPr>
        <w:t xml:space="preserve"> clinical groups </w:t>
      </w:r>
    </w:p>
    <w:p w14:paraId="3C0FA6F4" w14:textId="77777777" w:rsidR="00E43B7A" w:rsidRPr="003630DF" w:rsidRDefault="00E43B7A" w:rsidP="00E43B7A">
      <w:pPr>
        <w:spacing w:after="120" w:line="480" w:lineRule="auto"/>
        <w:jc w:val="both"/>
        <w:rPr>
          <w:rFonts w:cstheme="minorHAnsi"/>
          <w:lang w:val="en-GB"/>
        </w:rPr>
      </w:pPr>
      <w:r w:rsidRPr="003630DF">
        <w:rPr>
          <w:lang w:val="en-GB"/>
        </w:rPr>
        <w:t>The fits are shown in figure 1 and generally showed good resemblance with inverse exponential decay: median R</w:t>
      </w:r>
      <w:r w:rsidRPr="003630DF">
        <w:rPr>
          <w:vertAlign w:val="superscript"/>
          <w:lang w:val="en-GB"/>
        </w:rPr>
        <w:t>2</w:t>
      </w:r>
      <w:r w:rsidRPr="003630DF">
        <w:rPr>
          <w:lang w:val="en-GB"/>
        </w:rPr>
        <w:t xml:space="preserve">: 0.92 </w:t>
      </w:r>
      <w:r w:rsidRPr="003630DF">
        <w:rPr>
          <w:rFonts w:cstheme="minorHAnsi"/>
          <w:lang w:val="en-GB"/>
        </w:rPr>
        <w:t xml:space="preserve">[IQR 0.89-0.96] for participants with type 1 diabetes and painful DPN </w:t>
      </w:r>
      <w:r>
        <w:rPr>
          <w:rFonts w:cstheme="minorHAnsi"/>
          <w:lang w:val="en-GB"/>
        </w:rPr>
        <w:t>(T1DM+PDPN)</w:t>
      </w:r>
      <w:r w:rsidRPr="003630DF">
        <w:rPr>
          <w:rFonts w:cstheme="minorHAnsi"/>
          <w:lang w:val="en-GB"/>
        </w:rPr>
        <w:t xml:space="preserve">, 0.92 [IQR 0.76-0.94] for participants with type 1 diabetes and DPN </w:t>
      </w:r>
      <w:r>
        <w:rPr>
          <w:rFonts w:cstheme="minorHAnsi"/>
          <w:lang w:val="en-GB"/>
        </w:rPr>
        <w:t>(T1DM+DPN)</w:t>
      </w:r>
      <w:r w:rsidRPr="003630DF">
        <w:rPr>
          <w:rFonts w:cstheme="minorHAnsi"/>
          <w:lang w:val="en-GB"/>
        </w:rPr>
        <w:t xml:space="preserve">, 0.89 [IQR 0.77-0.95] for participants with type 1 diabetes and no DPN </w:t>
      </w:r>
      <w:r>
        <w:rPr>
          <w:rFonts w:cstheme="minorHAnsi"/>
          <w:lang w:val="en-GB"/>
        </w:rPr>
        <w:t>(T1DM-DPN)</w:t>
      </w:r>
      <w:r w:rsidRPr="003630DF">
        <w:rPr>
          <w:rFonts w:cstheme="minorHAnsi"/>
          <w:lang w:val="en-GB"/>
        </w:rPr>
        <w:t xml:space="preserve">, and 0.95 [IQR 0.91-0-97] for participants without diabetes </w:t>
      </w:r>
      <w:r>
        <w:rPr>
          <w:rFonts w:cstheme="minorHAnsi"/>
          <w:lang w:val="en-GB"/>
        </w:rPr>
        <w:t>(HC)</w:t>
      </w:r>
      <w:r w:rsidRPr="003630DF">
        <w:rPr>
          <w:rFonts w:cstheme="minorHAnsi"/>
          <w:lang w:val="en-GB"/>
        </w:rPr>
        <w:t xml:space="preserve">. The median maximum fluxes were: 19.2 PU [IQR 7.5-27.0] for participants with type 1 diabetes and painful DPN </w:t>
      </w:r>
      <w:r>
        <w:rPr>
          <w:rFonts w:cstheme="minorHAnsi"/>
          <w:lang w:val="en-GB"/>
        </w:rPr>
        <w:t>(T1DM+PDPN)</w:t>
      </w:r>
      <w:r w:rsidRPr="003630DF">
        <w:rPr>
          <w:rFonts w:cstheme="minorHAnsi"/>
          <w:lang w:val="en-GB"/>
        </w:rPr>
        <w:t xml:space="preserve">, 17.2 PU [IQR 8.9-35.3] for participants with type 1 diabetes and DPN </w:t>
      </w:r>
      <w:r>
        <w:rPr>
          <w:rFonts w:cstheme="minorHAnsi"/>
          <w:lang w:val="en-GB"/>
        </w:rPr>
        <w:t>(T1DM+DPN)</w:t>
      </w:r>
      <w:r w:rsidRPr="003630DF">
        <w:rPr>
          <w:rFonts w:cstheme="minorHAnsi"/>
          <w:lang w:val="en-GB"/>
        </w:rPr>
        <w:t xml:space="preserve">, 42.9 PU [IQR 26.5-50.3] for participants with type 1 diabetes and no DPN </w:t>
      </w:r>
      <w:r>
        <w:rPr>
          <w:rFonts w:cstheme="minorHAnsi"/>
          <w:lang w:val="en-GB"/>
        </w:rPr>
        <w:t>(T1DM-DPN)</w:t>
      </w:r>
      <w:r w:rsidRPr="003630DF">
        <w:rPr>
          <w:rFonts w:cstheme="minorHAnsi"/>
          <w:lang w:val="en-GB"/>
        </w:rPr>
        <w:t xml:space="preserve"> and 55.5 PU [IQR 34.9-76.9] for participants without diabetes </w:t>
      </w:r>
      <w:r>
        <w:rPr>
          <w:rFonts w:cstheme="minorHAnsi"/>
          <w:lang w:val="en-GB"/>
        </w:rPr>
        <w:t>(HC)</w:t>
      </w:r>
      <w:r w:rsidRPr="003630DF">
        <w:rPr>
          <w:rFonts w:cstheme="minorHAnsi"/>
          <w:lang w:val="en-GB"/>
        </w:rPr>
        <w:t>, respectively (figure 2). There was a difference in maximum flux between the four groups, X</w:t>
      </w:r>
      <w:r w:rsidRPr="003630DF">
        <w:rPr>
          <w:rFonts w:cstheme="minorHAnsi"/>
          <w:vertAlign w:val="superscript"/>
          <w:lang w:val="en-GB"/>
        </w:rPr>
        <w:t>2</w:t>
      </w:r>
      <w:r w:rsidRPr="003630DF">
        <w:rPr>
          <w:rFonts w:cstheme="minorHAnsi"/>
          <w:lang w:val="en-GB"/>
        </w:rPr>
        <w:t xml:space="preserve">(3)=398.194, p&lt;0.001, and the pairwise comparison revealed statistically significant differences between all groups (p&lt;0.001) apart from between participants with diabetes and neuropathic pain </w:t>
      </w:r>
      <w:r>
        <w:rPr>
          <w:rFonts w:cstheme="minorHAnsi"/>
          <w:lang w:val="en-GB"/>
        </w:rPr>
        <w:t>(T1DM+PDPN)</w:t>
      </w:r>
      <w:r w:rsidRPr="003630DF">
        <w:rPr>
          <w:rFonts w:cstheme="minorHAnsi"/>
          <w:lang w:val="en-GB"/>
        </w:rPr>
        <w:t xml:space="preserve"> and participants with diabetes and painless peripheral neuropathy </w:t>
      </w:r>
      <w:r>
        <w:rPr>
          <w:rFonts w:cstheme="minorHAnsi"/>
          <w:lang w:val="en-GB"/>
        </w:rPr>
        <w:t>(T1DM+DPN)</w:t>
      </w:r>
      <w:r w:rsidRPr="003630DF">
        <w:rPr>
          <w:rFonts w:cstheme="minorHAnsi"/>
          <w:lang w:val="en-GB"/>
        </w:rPr>
        <w:t xml:space="preserve"> (p=0.189). The median time constants were: 5.1 minutes [IQR 2.9-8.9] </w:t>
      </w:r>
      <w:r>
        <w:rPr>
          <w:rFonts w:cstheme="minorHAnsi"/>
          <w:lang w:val="en-GB"/>
        </w:rPr>
        <w:t>(T1DM+PDPN)</w:t>
      </w:r>
      <w:r w:rsidRPr="003630DF">
        <w:rPr>
          <w:rFonts w:cstheme="minorHAnsi"/>
          <w:lang w:val="en-GB"/>
        </w:rPr>
        <w:t xml:space="preserve">, 7.2 minutes [IQR 4.2-10.8] </w:t>
      </w:r>
      <w:r>
        <w:rPr>
          <w:rFonts w:cstheme="minorHAnsi"/>
          <w:lang w:val="en-GB"/>
        </w:rPr>
        <w:t>(T1DM+DPN)</w:t>
      </w:r>
      <w:r w:rsidRPr="003630DF">
        <w:rPr>
          <w:rFonts w:cstheme="minorHAnsi"/>
          <w:lang w:val="en-GB"/>
        </w:rPr>
        <w:t xml:space="preserve">, 7.9 minutes [IQR 5.4-9.6] </w:t>
      </w:r>
      <w:r>
        <w:rPr>
          <w:rFonts w:cstheme="minorHAnsi"/>
          <w:lang w:val="en-GB"/>
        </w:rPr>
        <w:t>(T1DM-DPN)</w:t>
      </w:r>
      <w:r w:rsidRPr="003630DF">
        <w:rPr>
          <w:rFonts w:cstheme="minorHAnsi"/>
          <w:lang w:val="en-GB"/>
        </w:rPr>
        <w:t xml:space="preserve">, and 6.1 minutes [IQR 4.4-7.3] </w:t>
      </w:r>
      <w:r>
        <w:rPr>
          <w:rFonts w:cstheme="minorHAnsi"/>
          <w:lang w:val="en-GB"/>
        </w:rPr>
        <w:t>(HC)</w:t>
      </w:r>
      <w:r w:rsidRPr="003630DF">
        <w:rPr>
          <w:rFonts w:cstheme="minorHAnsi"/>
          <w:lang w:val="en-GB"/>
        </w:rPr>
        <w:t>, respectively. There was a significant difference in time constants between the four groups, X</w:t>
      </w:r>
      <w:r w:rsidRPr="003630DF">
        <w:rPr>
          <w:rFonts w:cstheme="minorHAnsi"/>
          <w:vertAlign w:val="superscript"/>
          <w:lang w:val="en-GB"/>
        </w:rPr>
        <w:t>2</w:t>
      </w:r>
      <w:r w:rsidRPr="003630DF">
        <w:rPr>
          <w:rFonts w:cstheme="minorHAnsi"/>
          <w:lang w:val="en-GB"/>
        </w:rPr>
        <w:t xml:space="preserve">(3)=40.136, p&lt;0.001, and the pairwise comparison revealed statistically significant differences between all groups apart from between people with diabetes and painless neuropathy </w:t>
      </w:r>
      <w:r>
        <w:rPr>
          <w:rFonts w:cstheme="minorHAnsi"/>
          <w:lang w:val="en-GB"/>
        </w:rPr>
        <w:t>(T1DM+DPN)</w:t>
      </w:r>
      <w:r w:rsidRPr="003630DF">
        <w:rPr>
          <w:rFonts w:cstheme="minorHAnsi"/>
          <w:lang w:val="en-GB"/>
        </w:rPr>
        <w:t xml:space="preserve"> and people with diabetes without neuropathy </w:t>
      </w:r>
      <w:r>
        <w:rPr>
          <w:rFonts w:cstheme="minorHAnsi"/>
          <w:lang w:val="en-GB"/>
        </w:rPr>
        <w:t>(T1DM-DPN)</w:t>
      </w:r>
      <w:r w:rsidRPr="003630DF">
        <w:rPr>
          <w:rFonts w:cstheme="minorHAnsi"/>
          <w:lang w:val="en-GB"/>
        </w:rPr>
        <w:t xml:space="preserve"> (p=0.139) and between people with diabetes and painless neuropathy </w:t>
      </w:r>
      <w:r>
        <w:rPr>
          <w:rFonts w:cstheme="minorHAnsi"/>
          <w:lang w:val="en-GB"/>
        </w:rPr>
        <w:t>(T1DM+DPN)</w:t>
      </w:r>
      <w:r w:rsidRPr="003630DF">
        <w:rPr>
          <w:rFonts w:cstheme="minorHAnsi"/>
          <w:lang w:val="en-GB"/>
        </w:rPr>
        <w:t xml:space="preserve"> and people without diabetes </w:t>
      </w:r>
      <w:r>
        <w:rPr>
          <w:rFonts w:cstheme="minorHAnsi"/>
          <w:lang w:val="en-GB"/>
        </w:rPr>
        <w:t>(HC)</w:t>
      </w:r>
      <w:r w:rsidRPr="003630DF">
        <w:rPr>
          <w:rFonts w:cstheme="minorHAnsi"/>
          <w:lang w:val="en-GB"/>
        </w:rPr>
        <w:t xml:space="preserve"> (p=0.072). </w:t>
      </w:r>
    </w:p>
    <w:p w14:paraId="3F84B795" w14:textId="77777777" w:rsidR="00E43B7A" w:rsidRDefault="00E43B7A" w:rsidP="00E43B7A">
      <w:pPr>
        <w:spacing w:after="120" w:line="480" w:lineRule="auto"/>
        <w:jc w:val="both"/>
        <w:rPr>
          <w:lang w:val="en-GB"/>
        </w:rPr>
      </w:pPr>
      <w:r>
        <w:rPr>
          <w:lang w:val="en-GB"/>
        </w:rPr>
        <w:t>(</w:t>
      </w:r>
      <w:proofErr w:type="gramStart"/>
      <w:r>
        <w:rPr>
          <w:lang w:val="en-GB"/>
        </w:rPr>
        <w:t>figure</w:t>
      </w:r>
      <w:proofErr w:type="gramEnd"/>
      <w:r>
        <w:rPr>
          <w:lang w:val="en-GB"/>
        </w:rPr>
        <w:t xml:space="preserve"> 2)</w:t>
      </w:r>
    </w:p>
    <w:p w14:paraId="6183B0E9" w14:textId="77777777" w:rsidR="00E43B7A" w:rsidRPr="00E506FC" w:rsidRDefault="00E43B7A" w:rsidP="00E43B7A">
      <w:pPr>
        <w:spacing w:after="120" w:line="480" w:lineRule="auto"/>
        <w:jc w:val="both"/>
        <w:rPr>
          <w:lang w:val="en-GB"/>
        </w:rPr>
      </w:pPr>
    </w:p>
    <w:p w14:paraId="1426B60F" w14:textId="77777777" w:rsidR="00E43B7A" w:rsidRPr="00E506FC" w:rsidRDefault="00E43B7A" w:rsidP="00E43B7A">
      <w:pPr>
        <w:spacing w:after="120" w:line="480" w:lineRule="auto"/>
        <w:jc w:val="both"/>
        <w:rPr>
          <w:b/>
          <w:bCs/>
          <w:lang w:val="en-US"/>
        </w:rPr>
      </w:pPr>
      <w:r w:rsidRPr="00E506FC">
        <w:rPr>
          <w:b/>
          <w:bCs/>
          <w:lang w:val="en-US"/>
        </w:rPr>
        <w:lastRenderedPageBreak/>
        <w:t>III.II Analysis of re-grouping according to</w:t>
      </w:r>
      <w:r>
        <w:rPr>
          <w:b/>
          <w:bCs/>
          <w:lang w:val="en-US"/>
        </w:rPr>
        <w:t xml:space="preserve"> QST measures of</w:t>
      </w:r>
      <w:r w:rsidRPr="00E506FC">
        <w:rPr>
          <w:b/>
          <w:bCs/>
          <w:lang w:val="en-US"/>
        </w:rPr>
        <w:t xml:space="preserve"> small fiber neuropathy</w:t>
      </w:r>
    </w:p>
    <w:p w14:paraId="2C232801" w14:textId="77777777" w:rsidR="00E43B7A" w:rsidRPr="00E506FC" w:rsidRDefault="00E43B7A" w:rsidP="00E43B7A">
      <w:pPr>
        <w:spacing w:after="120" w:line="480" w:lineRule="auto"/>
        <w:jc w:val="both"/>
        <w:rPr>
          <w:bCs/>
          <w:lang w:val="en-GB"/>
        </w:rPr>
      </w:pPr>
      <w:r w:rsidRPr="00E506FC">
        <w:rPr>
          <w:bCs/>
          <w:lang w:val="en-GB"/>
        </w:rPr>
        <w:t>We re-grouped the participants with diabetes into three new groups with 33 (</w:t>
      </w:r>
      <w:r>
        <w:rPr>
          <w:bCs/>
          <w:lang w:val="en-GB"/>
        </w:rPr>
        <w:t>+SFN</w:t>
      </w:r>
      <w:r w:rsidRPr="00E506FC">
        <w:rPr>
          <w:bCs/>
          <w:lang w:val="en-GB"/>
        </w:rPr>
        <w:t>), 15 (</w:t>
      </w:r>
      <w:r>
        <w:rPr>
          <w:bCs/>
          <w:lang w:val="en-GB"/>
        </w:rPr>
        <w:t>pSFN</w:t>
      </w:r>
      <w:r w:rsidRPr="00E506FC">
        <w:rPr>
          <w:bCs/>
          <w:lang w:val="en-GB"/>
        </w:rPr>
        <w:t>)</w:t>
      </w:r>
      <w:r>
        <w:rPr>
          <w:bCs/>
          <w:lang w:val="en-GB"/>
        </w:rPr>
        <w:t>,</w:t>
      </w:r>
      <w:r w:rsidRPr="00E506FC">
        <w:rPr>
          <w:bCs/>
          <w:lang w:val="en-GB"/>
        </w:rPr>
        <w:t xml:space="preserve"> and 12 (</w:t>
      </w:r>
      <w:r>
        <w:rPr>
          <w:bCs/>
          <w:lang w:val="en-GB"/>
        </w:rPr>
        <w:t>-SFN</w:t>
      </w:r>
      <w:r w:rsidRPr="00E506FC">
        <w:rPr>
          <w:bCs/>
          <w:lang w:val="en-GB"/>
        </w:rPr>
        <w:t xml:space="preserve">) participants, respectively. From the original group </w:t>
      </w:r>
      <w:r>
        <w:rPr>
          <w:bCs/>
          <w:lang w:val="en-GB"/>
        </w:rPr>
        <w:t>with T1DM+NP</w:t>
      </w:r>
      <w:r w:rsidRPr="00E506FC">
        <w:rPr>
          <w:bCs/>
          <w:lang w:val="en-GB"/>
        </w:rPr>
        <w:t xml:space="preserve">, 17 participants were placed into </w:t>
      </w:r>
      <w:r>
        <w:rPr>
          <w:bCs/>
          <w:lang w:val="en-GB"/>
        </w:rPr>
        <w:t>+SFN</w:t>
      </w:r>
      <w:r w:rsidRPr="00E506FC">
        <w:rPr>
          <w:bCs/>
          <w:lang w:val="en-GB"/>
        </w:rPr>
        <w:t xml:space="preserve">, while two participants were placed </w:t>
      </w:r>
      <w:r>
        <w:rPr>
          <w:bCs/>
          <w:lang w:val="en-GB"/>
        </w:rPr>
        <w:t>in</w:t>
      </w:r>
      <w:r w:rsidRPr="00E506FC">
        <w:rPr>
          <w:bCs/>
          <w:lang w:val="en-GB"/>
        </w:rPr>
        <w:t xml:space="preserve">to </w:t>
      </w:r>
      <w:proofErr w:type="gramStart"/>
      <w:r>
        <w:rPr>
          <w:bCs/>
          <w:lang w:val="en-GB"/>
        </w:rPr>
        <w:t>pSFN</w:t>
      </w:r>
      <w:proofErr w:type="gramEnd"/>
      <w:r w:rsidRPr="00E506FC">
        <w:rPr>
          <w:lang w:val="en-GB"/>
        </w:rPr>
        <w:t xml:space="preserve"> </w:t>
      </w:r>
      <w:r w:rsidRPr="00E506FC">
        <w:rPr>
          <w:bCs/>
          <w:lang w:val="en-GB"/>
        </w:rPr>
        <w:t>and one participant w</w:t>
      </w:r>
      <w:r>
        <w:rPr>
          <w:bCs/>
          <w:lang w:val="en-GB"/>
        </w:rPr>
        <w:t>as</w:t>
      </w:r>
      <w:r w:rsidRPr="00E506FC">
        <w:rPr>
          <w:bCs/>
          <w:lang w:val="en-GB"/>
        </w:rPr>
        <w:t xml:space="preserve"> placed </w:t>
      </w:r>
      <w:r>
        <w:rPr>
          <w:bCs/>
          <w:lang w:val="en-GB"/>
        </w:rPr>
        <w:t>in</w:t>
      </w:r>
      <w:r w:rsidRPr="00E506FC">
        <w:rPr>
          <w:bCs/>
          <w:lang w:val="en-GB"/>
        </w:rPr>
        <w:t xml:space="preserve">to </w:t>
      </w:r>
      <w:r>
        <w:rPr>
          <w:bCs/>
          <w:lang w:val="en-GB"/>
        </w:rPr>
        <w:t>-SFN</w:t>
      </w:r>
      <w:r w:rsidRPr="00E506FC">
        <w:rPr>
          <w:bCs/>
          <w:lang w:val="en-GB"/>
        </w:rPr>
        <w:t xml:space="preserve">. From the original </w:t>
      </w:r>
      <w:r>
        <w:rPr>
          <w:bCs/>
          <w:lang w:val="en-GB"/>
        </w:rPr>
        <w:t>with T1DM+DPN</w:t>
      </w:r>
      <w:r w:rsidRPr="00E506FC">
        <w:rPr>
          <w:bCs/>
          <w:lang w:val="en-GB"/>
        </w:rPr>
        <w:t xml:space="preserve">, 14 participants were placed into </w:t>
      </w:r>
      <w:r>
        <w:rPr>
          <w:bCs/>
          <w:lang w:val="en-GB"/>
        </w:rPr>
        <w:t>+SFN</w:t>
      </w:r>
      <w:r w:rsidRPr="00E506FC">
        <w:rPr>
          <w:bCs/>
          <w:lang w:val="en-GB"/>
        </w:rPr>
        <w:t xml:space="preserve">, while six participants were placed into </w:t>
      </w:r>
      <w:r>
        <w:rPr>
          <w:bCs/>
          <w:lang w:val="en-GB"/>
        </w:rPr>
        <w:t>pSFN</w:t>
      </w:r>
      <w:r w:rsidRPr="00E506FC">
        <w:rPr>
          <w:bCs/>
          <w:lang w:val="en-GB"/>
        </w:rPr>
        <w:t xml:space="preserve">, and zero participants were placed into </w:t>
      </w:r>
      <w:r>
        <w:rPr>
          <w:bCs/>
          <w:lang w:val="en-GB"/>
        </w:rPr>
        <w:t>-SFN</w:t>
      </w:r>
      <w:r w:rsidRPr="00E506FC">
        <w:rPr>
          <w:bCs/>
          <w:lang w:val="en-GB"/>
        </w:rPr>
        <w:t xml:space="preserve">. From the original group </w:t>
      </w:r>
      <w:r>
        <w:rPr>
          <w:bCs/>
          <w:lang w:val="en-GB"/>
        </w:rPr>
        <w:t>with T1DM-DPN</w:t>
      </w:r>
      <w:r w:rsidRPr="00E506FC">
        <w:rPr>
          <w:bCs/>
          <w:lang w:val="en-GB"/>
        </w:rPr>
        <w:t xml:space="preserve">, two participants were placed into </w:t>
      </w:r>
      <w:r>
        <w:rPr>
          <w:bCs/>
          <w:lang w:val="en-GB"/>
        </w:rPr>
        <w:t>+SFN</w:t>
      </w:r>
      <w:r w:rsidRPr="00E506FC">
        <w:rPr>
          <w:bCs/>
          <w:lang w:val="en-GB"/>
        </w:rPr>
        <w:t xml:space="preserve">, while seven participants were placed into </w:t>
      </w:r>
      <w:proofErr w:type="gramStart"/>
      <w:r>
        <w:rPr>
          <w:bCs/>
          <w:lang w:val="en-GB"/>
        </w:rPr>
        <w:t>pSFN</w:t>
      </w:r>
      <w:proofErr w:type="gramEnd"/>
      <w:r w:rsidRPr="00E506FC">
        <w:rPr>
          <w:bCs/>
          <w:lang w:val="en-GB"/>
        </w:rPr>
        <w:t xml:space="preserve"> and 11 participants were placed into </w:t>
      </w:r>
      <w:r>
        <w:rPr>
          <w:bCs/>
          <w:lang w:val="en-GB"/>
        </w:rPr>
        <w:t>-SFN</w:t>
      </w:r>
      <w:r w:rsidRPr="00E506FC">
        <w:rPr>
          <w:bCs/>
          <w:lang w:val="en-GB"/>
        </w:rPr>
        <w:t>. Participants from the original group without diabetes</w:t>
      </w:r>
      <w:r>
        <w:rPr>
          <w:bCs/>
          <w:lang w:val="en-GB"/>
        </w:rPr>
        <w:t xml:space="preserve"> (HC</w:t>
      </w:r>
      <w:r w:rsidRPr="00E506FC">
        <w:rPr>
          <w:bCs/>
          <w:lang w:val="en-GB"/>
        </w:rPr>
        <w:t>) were not included in the re-grouping analysis</w:t>
      </w:r>
      <w:r>
        <w:rPr>
          <w:bCs/>
          <w:lang w:val="en-GB"/>
        </w:rPr>
        <w:t xml:space="preserve">, but five had either abnormal heat- or cold perception threshold, while one had both abnormal heat- and cold perception threshold </w:t>
      </w:r>
      <w:r w:rsidRPr="00E506FC">
        <w:rPr>
          <w:bCs/>
          <w:lang w:val="en-GB"/>
        </w:rPr>
        <w:t xml:space="preserve"> </w:t>
      </w:r>
      <w:r w:rsidRPr="00E506FC">
        <w:rPr>
          <w:bCs/>
          <w:i/>
          <w:iCs/>
          <w:lang w:val="en-GB"/>
        </w:rPr>
        <w:t>(baseline data for each group after re-grouping can be found in supplementary table S2</w:t>
      </w:r>
      <w:r w:rsidRPr="00E506FC">
        <w:rPr>
          <w:bCs/>
          <w:lang w:val="en-GB"/>
        </w:rPr>
        <w:t>).</w:t>
      </w:r>
    </w:p>
    <w:p w14:paraId="5BC27DF0" w14:textId="77777777" w:rsidR="00E43B7A" w:rsidRPr="00E506FC" w:rsidRDefault="00E43B7A" w:rsidP="00E43B7A">
      <w:pPr>
        <w:spacing w:after="120" w:line="480" w:lineRule="auto"/>
        <w:jc w:val="both"/>
        <w:rPr>
          <w:rFonts w:eastAsia="Times New Roman" w:cstheme="minorHAnsi"/>
          <w:lang w:val="en-US"/>
        </w:rPr>
      </w:pPr>
      <w:r w:rsidRPr="00E506FC">
        <w:rPr>
          <w:bCs/>
          <w:lang w:val="en-GB"/>
        </w:rPr>
        <w:t>The fits from the new groups generally showed good resemblance with inverse exponential decay: median R</w:t>
      </w:r>
      <w:r w:rsidRPr="00E506FC">
        <w:rPr>
          <w:bCs/>
          <w:vertAlign w:val="superscript"/>
          <w:lang w:val="en-GB"/>
        </w:rPr>
        <w:t>2</w:t>
      </w:r>
      <w:r w:rsidRPr="00E506FC">
        <w:rPr>
          <w:bCs/>
          <w:lang w:val="en-GB"/>
        </w:rPr>
        <w:t xml:space="preserve">: 0.91 </w:t>
      </w:r>
      <w:r w:rsidRPr="00E506FC">
        <w:rPr>
          <w:rFonts w:cstheme="minorHAnsi"/>
          <w:lang w:val="en-GB"/>
        </w:rPr>
        <w:t>[IQR 0.78-0.96] (</w:t>
      </w:r>
      <w:r>
        <w:rPr>
          <w:rFonts w:cstheme="minorHAnsi"/>
          <w:lang w:val="en-GB"/>
        </w:rPr>
        <w:t>+SFN</w:t>
      </w:r>
      <w:r w:rsidRPr="00E506FC">
        <w:rPr>
          <w:rFonts w:cstheme="minorHAnsi"/>
          <w:lang w:val="en-GB"/>
        </w:rPr>
        <w:t xml:space="preserve">), </w:t>
      </w:r>
      <w:r w:rsidRPr="00E506FC">
        <w:rPr>
          <w:bCs/>
          <w:lang w:val="en-GB"/>
        </w:rPr>
        <w:t xml:space="preserve">0.85 </w:t>
      </w:r>
      <w:r w:rsidRPr="00E506FC">
        <w:rPr>
          <w:rFonts w:cstheme="minorHAnsi"/>
          <w:lang w:val="en-GB"/>
        </w:rPr>
        <w:t>[IQR 0.78-0.94] (</w:t>
      </w:r>
      <w:r>
        <w:rPr>
          <w:rFonts w:cstheme="minorHAnsi"/>
          <w:lang w:val="en-GB"/>
        </w:rPr>
        <w:t>pSFN</w:t>
      </w:r>
      <w:r w:rsidRPr="00E506FC">
        <w:rPr>
          <w:rFonts w:cstheme="minorHAnsi"/>
          <w:lang w:val="en-GB"/>
        </w:rPr>
        <w:t xml:space="preserve">) and </w:t>
      </w:r>
      <w:r w:rsidRPr="00E506FC">
        <w:rPr>
          <w:bCs/>
          <w:lang w:val="en-GB"/>
        </w:rPr>
        <w:t xml:space="preserve">0.90 </w:t>
      </w:r>
      <w:r w:rsidRPr="00E506FC">
        <w:rPr>
          <w:rFonts w:cstheme="minorHAnsi"/>
          <w:lang w:val="en-GB"/>
        </w:rPr>
        <w:t>[IQR 0.78-0.94] (</w:t>
      </w:r>
      <w:r>
        <w:rPr>
          <w:rFonts w:cstheme="minorHAnsi"/>
          <w:lang w:val="en-GB"/>
        </w:rPr>
        <w:t>-SFN</w:t>
      </w:r>
      <w:r w:rsidRPr="00E506FC">
        <w:rPr>
          <w:rFonts w:cstheme="minorHAnsi"/>
          <w:lang w:val="en-GB"/>
        </w:rPr>
        <w:t>). The median maximum fluxes were: 18.8 PU [IQR 8.5-27.8] (</w:t>
      </w:r>
      <w:r>
        <w:rPr>
          <w:rFonts w:cstheme="minorHAnsi"/>
          <w:lang w:val="en-GB"/>
        </w:rPr>
        <w:t>+SFN</w:t>
      </w:r>
      <w:r w:rsidRPr="00E506FC">
        <w:rPr>
          <w:rFonts w:cstheme="minorHAnsi"/>
          <w:lang w:val="en-GB"/>
        </w:rPr>
        <w:t>), 25.5 PU [IQR 13.2-52.1] (</w:t>
      </w:r>
      <w:r>
        <w:rPr>
          <w:rFonts w:cstheme="minorHAnsi"/>
          <w:lang w:val="en-GB"/>
        </w:rPr>
        <w:t>pSFN</w:t>
      </w:r>
      <w:r w:rsidRPr="00E506FC">
        <w:rPr>
          <w:rFonts w:cstheme="minorHAnsi"/>
          <w:lang w:val="en-GB"/>
        </w:rPr>
        <w:t>) and 42.0 PU [IQR 28.5-55.5] (</w:t>
      </w:r>
      <w:r>
        <w:rPr>
          <w:rFonts w:cstheme="minorHAnsi"/>
          <w:lang w:val="en-GB"/>
        </w:rPr>
        <w:t>-SFN</w:t>
      </w:r>
      <w:r w:rsidRPr="00E506FC">
        <w:rPr>
          <w:rFonts w:cstheme="minorHAnsi"/>
          <w:lang w:val="en-GB"/>
        </w:rPr>
        <w:t>), respectively (figure 3). There was a difference in maximum fl</w:t>
      </w:r>
      <w:r>
        <w:rPr>
          <w:rFonts w:cstheme="minorHAnsi"/>
          <w:lang w:val="en-GB"/>
        </w:rPr>
        <w:t>ux</w:t>
      </w:r>
      <w:r w:rsidRPr="00E506FC">
        <w:rPr>
          <w:rFonts w:cstheme="minorHAnsi"/>
          <w:lang w:val="en-GB"/>
        </w:rPr>
        <w:t xml:space="preserve"> between the three groups, X</w:t>
      </w:r>
      <w:r w:rsidRPr="00E506FC">
        <w:rPr>
          <w:rFonts w:cstheme="minorHAnsi"/>
          <w:vertAlign w:val="superscript"/>
          <w:lang w:val="en-GB"/>
        </w:rPr>
        <w:t>2</w:t>
      </w:r>
      <w:r w:rsidRPr="00E506FC">
        <w:rPr>
          <w:rFonts w:cstheme="minorHAnsi"/>
          <w:lang w:val="en-GB"/>
        </w:rPr>
        <w:t>(2)=157.432, p&lt;0.001, and the pairwise comparison revealed statistically significant differences between all groups (p&lt;0.001). The median time constants were: 6.9 min [IQR 3.5-10.3] (</w:t>
      </w:r>
      <w:r>
        <w:rPr>
          <w:rFonts w:cstheme="minorHAnsi"/>
          <w:lang w:val="en-GB"/>
        </w:rPr>
        <w:t>+SFN</w:t>
      </w:r>
      <w:r w:rsidRPr="00E506FC">
        <w:rPr>
          <w:rFonts w:cstheme="minorHAnsi"/>
          <w:lang w:val="en-GB"/>
        </w:rPr>
        <w:t>), 6.3 min [IQR 3.5-8.6] (</w:t>
      </w:r>
      <w:r>
        <w:rPr>
          <w:rFonts w:cstheme="minorHAnsi"/>
          <w:lang w:val="en-GB"/>
        </w:rPr>
        <w:t>pSFN</w:t>
      </w:r>
      <w:r w:rsidRPr="00E506FC">
        <w:rPr>
          <w:rFonts w:cstheme="minorHAnsi"/>
          <w:lang w:val="en-GB"/>
        </w:rPr>
        <w:t>), and 7.0 min [IQR 4.8-9.9] (</w:t>
      </w:r>
      <w:r>
        <w:rPr>
          <w:rFonts w:cstheme="minorHAnsi"/>
          <w:lang w:val="en-GB"/>
        </w:rPr>
        <w:t>-SFN</w:t>
      </w:r>
      <w:r w:rsidRPr="00E506FC">
        <w:rPr>
          <w:rFonts w:cstheme="minorHAnsi"/>
          <w:lang w:val="en-GB"/>
        </w:rPr>
        <w:t>), respectively. There was a statistically significant difference in the time constants between the three groups, X</w:t>
      </w:r>
      <w:r w:rsidRPr="00E506FC">
        <w:rPr>
          <w:rFonts w:cstheme="minorHAnsi"/>
          <w:vertAlign w:val="superscript"/>
          <w:lang w:val="en-GB"/>
        </w:rPr>
        <w:t>2</w:t>
      </w:r>
      <w:r w:rsidRPr="00E506FC">
        <w:rPr>
          <w:rFonts w:cstheme="minorHAnsi"/>
          <w:lang w:val="en-GB"/>
        </w:rPr>
        <w:t>(2)=7.838, p=0.019, and the pairwise comparison revealed statistically significant differences between people with probably small fibre neuropathy (</w:t>
      </w:r>
      <w:r>
        <w:rPr>
          <w:rFonts w:cstheme="minorHAnsi"/>
          <w:lang w:val="en-GB"/>
        </w:rPr>
        <w:t>pSFN</w:t>
      </w:r>
      <w:r w:rsidRPr="00E506FC">
        <w:rPr>
          <w:rFonts w:cstheme="minorHAnsi"/>
          <w:lang w:val="en-GB"/>
        </w:rPr>
        <w:t>) and no small fibre neuropathy (</w:t>
      </w:r>
      <w:r>
        <w:rPr>
          <w:rFonts w:cstheme="minorHAnsi"/>
          <w:lang w:val="en-GB"/>
        </w:rPr>
        <w:t>-SFN</w:t>
      </w:r>
      <w:r w:rsidRPr="00E506FC">
        <w:rPr>
          <w:rFonts w:cstheme="minorHAnsi"/>
          <w:lang w:val="en-GB"/>
        </w:rPr>
        <w:t>) (p=0.002), while there was no statistical significance between people with definite small fibre neuropathy (</w:t>
      </w:r>
      <w:r>
        <w:rPr>
          <w:rFonts w:cstheme="minorHAnsi"/>
          <w:lang w:val="en-GB"/>
        </w:rPr>
        <w:t>+SFN</w:t>
      </w:r>
      <w:r w:rsidRPr="00E506FC">
        <w:rPr>
          <w:rFonts w:cstheme="minorHAnsi"/>
          <w:lang w:val="en-GB"/>
        </w:rPr>
        <w:t>) and no small fibre neuropathy (</w:t>
      </w:r>
      <w:r>
        <w:rPr>
          <w:rFonts w:cstheme="minorHAnsi"/>
          <w:lang w:val="en-GB"/>
        </w:rPr>
        <w:t>-SFN</w:t>
      </w:r>
      <w:r w:rsidRPr="00E506FC">
        <w:rPr>
          <w:rFonts w:cstheme="minorHAnsi"/>
          <w:lang w:val="en-GB"/>
        </w:rPr>
        <w:t>) (p=0.756) or between people with definite small fibre neuropathy (</w:t>
      </w:r>
      <w:r>
        <w:rPr>
          <w:rFonts w:cstheme="minorHAnsi"/>
          <w:lang w:val="en-GB"/>
        </w:rPr>
        <w:t>+SFN</w:t>
      </w:r>
      <w:r w:rsidRPr="00E506FC">
        <w:rPr>
          <w:rFonts w:cstheme="minorHAnsi"/>
          <w:lang w:val="en-GB"/>
        </w:rPr>
        <w:t>) and probably small fibre neuropathy (</w:t>
      </w:r>
      <w:r>
        <w:rPr>
          <w:rFonts w:cstheme="minorHAnsi"/>
          <w:lang w:val="en-GB"/>
        </w:rPr>
        <w:t>pSFN</w:t>
      </w:r>
      <w:r w:rsidRPr="00E506FC">
        <w:rPr>
          <w:rFonts w:cstheme="minorHAnsi"/>
          <w:lang w:val="en-GB"/>
        </w:rPr>
        <w:t>) (p=0.093).</w:t>
      </w:r>
    </w:p>
    <w:p w14:paraId="4F663648" w14:textId="77777777" w:rsidR="00E43B7A" w:rsidRDefault="00E43B7A" w:rsidP="00E43B7A">
      <w:pPr>
        <w:spacing w:after="120" w:line="240" w:lineRule="auto"/>
        <w:jc w:val="both"/>
        <w:rPr>
          <w:lang w:val="en-GB"/>
        </w:rPr>
      </w:pPr>
      <w:r>
        <w:rPr>
          <w:lang w:val="en-GB"/>
        </w:rPr>
        <w:t>(Figure 3)</w:t>
      </w:r>
    </w:p>
    <w:p w14:paraId="1F3D36AF" w14:textId="77777777" w:rsidR="00E43B7A" w:rsidRPr="00DB4C33" w:rsidRDefault="00E43B7A" w:rsidP="00E43B7A">
      <w:pPr>
        <w:spacing w:after="120" w:line="240" w:lineRule="auto"/>
        <w:jc w:val="both"/>
        <w:rPr>
          <w:lang w:val="en-GB"/>
        </w:rPr>
      </w:pPr>
    </w:p>
    <w:p w14:paraId="0A6798D7" w14:textId="77777777" w:rsidR="00E43B7A" w:rsidRPr="00DB4C33" w:rsidRDefault="00E43B7A" w:rsidP="00E43B7A">
      <w:pPr>
        <w:spacing w:after="120" w:line="240" w:lineRule="auto"/>
        <w:jc w:val="both"/>
        <w:rPr>
          <w:b/>
          <w:bCs/>
          <w:i/>
          <w:iCs/>
          <w:lang w:val="en-GB"/>
        </w:rPr>
      </w:pPr>
    </w:p>
    <w:p w14:paraId="435F2B99" w14:textId="77777777" w:rsidR="00E43B7A" w:rsidRPr="00E506FC" w:rsidRDefault="00E43B7A" w:rsidP="00E43B7A">
      <w:pPr>
        <w:spacing w:after="120" w:line="480" w:lineRule="auto"/>
        <w:jc w:val="both"/>
        <w:rPr>
          <w:b/>
          <w:bCs/>
          <w:lang w:val="en-GB"/>
        </w:rPr>
      </w:pPr>
      <w:r w:rsidRPr="00E506FC">
        <w:rPr>
          <w:b/>
          <w:bCs/>
          <w:lang w:val="en-GB"/>
        </w:rPr>
        <w:t>IV. Discussion</w:t>
      </w:r>
    </w:p>
    <w:p w14:paraId="35186EF7" w14:textId="77777777" w:rsidR="00E43B7A" w:rsidRDefault="00E43B7A" w:rsidP="00E43B7A">
      <w:pPr>
        <w:spacing w:after="120" w:line="480" w:lineRule="auto"/>
        <w:jc w:val="both"/>
        <w:rPr>
          <w:rFonts w:eastAsia="Times New Roman" w:cstheme="minorHAnsi"/>
          <w:lang w:val="en-US"/>
        </w:rPr>
      </w:pPr>
      <w:r w:rsidRPr="00E506FC">
        <w:rPr>
          <w:rFonts w:cstheme="minorHAnsi"/>
          <w:lang w:val="en-GB"/>
        </w:rPr>
        <w:t>This study found that t</w:t>
      </w:r>
      <w:r w:rsidRPr="00E506FC">
        <w:rPr>
          <w:rFonts w:eastAsia="Times New Roman" w:cstheme="minorHAnsi"/>
          <w:lang w:val="en-US"/>
        </w:rPr>
        <w:t>he maximum histamine-induced axon-reflex response flare</w:t>
      </w:r>
      <w:r>
        <w:rPr>
          <w:rFonts w:eastAsia="Times New Roman" w:cstheme="minorHAnsi"/>
          <w:lang w:val="en-US"/>
        </w:rPr>
        <w:t xml:space="preserve"> (maximum flux)</w:t>
      </w:r>
      <w:r w:rsidRPr="00E506FC">
        <w:rPr>
          <w:rFonts w:eastAsia="Times New Roman" w:cstheme="minorHAnsi"/>
          <w:lang w:val="en-US"/>
        </w:rPr>
        <w:t xml:space="preserve"> was significantly reduced in people with diabetes and clinical DPN (A, B) compared with people without clinical DPN (C, D). The maximum </w:t>
      </w:r>
      <w:r w:rsidRPr="00E506FC">
        <w:rPr>
          <w:rFonts w:cstheme="minorHAnsi"/>
          <w:lang w:val="en-GB"/>
        </w:rPr>
        <w:t>fl</w:t>
      </w:r>
      <w:r>
        <w:rPr>
          <w:rFonts w:cstheme="minorHAnsi"/>
          <w:lang w:val="en-GB"/>
        </w:rPr>
        <w:t>ux</w:t>
      </w:r>
      <w:r w:rsidRPr="00E506FC">
        <w:rPr>
          <w:rFonts w:eastAsia="Times New Roman" w:cstheme="minorHAnsi"/>
          <w:lang w:val="en-US"/>
        </w:rPr>
        <w:t xml:space="preserve"> was significantly reduced in people with diabetes irrespective of </w:t>
      </w:r>
      <w:r>
        <w:rPr>
          <w:rFonts w:eastAsia="Times New Roman" w:cstheme="minorHAnsi"/>
          <w:lang w:val="en-US"/>
        </w:rPr>
        <w:t xml:space="preserve">the </w:t>
      </w:r>
      <w:r w:rsidRPr="00E506FC">
        <w:rPr>
          <w:rFonts w:eastAsia="Times New Roman" w:cstheme="minorHAnsi"/>
          <w:lang w:val="en-US"/>
        </w:rPr>
        <w:t xml:space="preserve">degree of DPN (A, B, C) when compared to people without diabetes </w:t>
      </w:r>
      <w:r>
        <w:rPr>
          <w:rFonts w:eastAsia="Times New Roman" w:cstheme="minorHAnsi"/>
          <w:lang w:val="en-US"/>
        </w:rPr>
        <w:t>(HC)</w:t>
      </w:r>
      <w:r w:rsidRPr="00E506FC">
        <w:rPr>
          <w:rFonts w:eastAsia="Times New Roman" w:cstheme="minorHAnsi"/>
          <w:lang w:val="en-US"/>
        </w:rPr>
        <w:t xml:space="preserve">. There were no differences in maximum flux between people with painful DPN </w:t>
      </w:r>
      <w:r>
        <w:rPr>
          <w:rFonts w:eastAsia="Times New Roman" w:cstheme="minorHAnsi"/>
          <w:lang w:val="en-US"/>
        </w:rPr>
        <w:t>(T1DM+</w:t>
      </w:r>
      <w:r>
        <w:rPr>
          <w:rFonts w:cstheme="minorHAnsi"/>
          <w:lang w:val="en-GB"/>
        </w:rPr>
        <w:t>PDPN</w:t>
      </w:r>
      <w:r>
        <w:rPr>
          <w:rFonts w:eastAsia="Times New Roman" w:cstheme="minorHAnsi"/>
          <w:lang w:val="en-US"/>
        </w:rPr>
        <w:t>)</w:t>
      </w:r>
      <w:r w:rsidRPr="00E506FC">
        <w:rPr>
          <w:rFonts w:eastAsia="Times New Roman" w:cstheme="minorHAnsi"/>
          <w:lang w:val="en-US"/>
        </w:rPr>
        <w:t xml:space="preserve"> and people with painless DPN </w:t>
      </w:r>
      <w:r>
        <w:rPr>
          <w:rFonts w:eastAsia="Times New Roman" w:cstheme="minorHAnsi"/>
          <w:lang w:val="en-US"/>
        </w:rPr>
        <w:t>(T1DM+DPN)</w:t>
      </w:r>
      <w:r w:rsidRPr="00E506FC">
        <w:rPr>
          <w:rFonts w:eastAsia="Times New Roman" w:cstheme="minorHAnsi"/>
          <w:lang w:val="en-US"/>
        </w:rPr>
        <w:t>. Re-grouping participants according to small fiber neuropathy</w:t>
      </w:r>
      <w:r>
        <w:rPr>
          <w:rFonts w:eastAsia="Times New Roman" w:cstheme="minorHAnsi"/>
          <w:lang w:val="en-US"/>
        </w:rPr>
        <w:t xml:space="preserve"> rather than the original assessment focusing on clinical measures of primarily large fibers</w:t>
      </w:r>
      <w:r w:rsidRPr="00E506FC">
        <w:rPr>
          <w:rFonts w:eastAsia="Times New Roman" w:cstheme="minorHAnsi"/>
          <w:lang w:val="en-US"/>
        </w:rPr>
        <w:t xml:space="preserve"> revealed significant differences between all three groups with definite- (</w:t>
      </w:r>
      <w:r>
        <w:rPr>
          <w:rFonts w:eastAsia="Times New Roman" w:cstheme="minorHAnsi"/>
          <w:lang w:val="en-US"/>
        </w:rPr>
        <w:t>+SFN</w:t>
      </w:r>
      <w:r w:rsidRPr="00E506FC">
        <w:rPr>
          <w:rFonts w:eastAsia="Times New Roman" w:cstheme="minorHAnsi"/>
          <w:lang w:val="en-US"/>
        </w:rPr>
        <w:t>), potential- (</w:t>
      </w:r>
      <w:r>
        <w:rPr>
          <w:rFonts w:eastAsia="Times New Roman" w:cstheme="minorHAnsi"/>
          <w:lang w:val="en-US"/>
        </w:rPr>
        <w:t>pSFN</w:t>
      </w:r>
      <w:r w:rsidRPr="00E506FC">
        <w:rPr>
          <w:rFonts w:eastAsia="Times New Roman" w:cstheme="minorHAnsi"/>
          <w:lang w:val="en-US"/>
        </w:rPr>
        <w:t>), and no (</w:t>
      </w:r>
      <w:r>
        <w:rPr>
          <w:rFonts w:eastAsia="Times New Roman" w:cstheme="minorHAnsi"/>
          <w:lang w:val="en-US"/>
        </w:rPr>
        <w:t>-SFN</w:t>
      </w:r>
      <w:r w:rsidRPr="00E506FC">
        <w:rPr>
          <w:rFonts w:eastAsia="Times New Roman" w:cstheme="minorHAnsi"/>
          <w:lang w:val="en-US"/>
        </w:rPr>
        <w:t>) small fiber neuropathy. The absolute difference between people with definite- (</w:t>
      </w:r>
      <w:r>
        <w:rPr>
          <w:rFonts w:eastAsia="Times New Roman" w:cstheme="minorHAnsi"/>
          <w:lang w:val="en-US"/>
        </w:rPr>
        <w:t>+SFN</w:t>
      </w:r>
      <w:r w:rsidRPr="00E506FC">
        <w:rPr>
          <w:rFonts w:eastAsia="Times New Roman" w:cstheme="minorHAnsi"/>
          <w:lang w:val="en-US"/>
        </w:rPr>
        <w:t>) and people with no (</w:t>
      </w:r>
      <w:r>
        <w:rPr>
          <w:rFonts w:eastAsia="Times New Roman" w:cstheme="minorHAnsi"/>
          <w:lang w:val="en-US"/>
        </w:rPr>
        <w:t>-SFN</w:t>
      </w:r>
      <w:r w:rsidRPr="00E506FC">
        <w:rPr>
          <w:rFonts w:eastAsia="Times New Roman" w:cstheme="minorHAnsi"/>
          <w:lang w:val="en-US"/>
        </w:rPr>
        <w:t xml:space="preserve">) small fiber neuropathy appeared comparable to that between people with clinical DPN </w:t>
      </w:r>
      <w:r>
        <w:rPr>
          <w:rFonts w:eastAsia="Times New Roman" w:cstheme="minorHAnsi"/>
          <w:lang w:val="en-US"/>
        </w:rPr>
        <w:t>(T1DM+DPN)</w:t>
      </w:r>
      <w:r w:rsidRPr="00E506FC">
        <w:rPr>
          <w:rFonts w:eastAsia="Times New Roman" w:cstheme="minorHAnsi"/>
          <w:lang w:val="en-US"/>
        </w:rPr>
        <w:t xml:space="preserve"> and people with diabetes but no clinical DPN </w:t>
      </w:r>
      <w:r>
        <w:rPr>
          <w:rFonts w:eastAsia="Times New Roman" w:cstheme="minorHAnsi"/>
          <w:lang w:val="en-US"/>
        </w:rPr>
        <w:t>(T1DM-DPN)</w:t>
      </w:r>
      <w:r w:rsidRPr="00E506FC">
        <w:rPr>
          <w:rFonts w:eastAsia="Times New Roman" w:cstheme="minorHAnsi"/>
          <w:lang w:val="en-US"/>
        </w:rPr>
        <w:t xml:space="preserve">, although 4 participants were drastically re-grouped (i.e., from original group C to new group </w:t>
      </w:r>
      <w:r>
        <w:rPr>
          <w:rFonts w:eastAsia="Times New Roman" w:cstheme="minorHAnsi"/>
          <w:lang w:val="en-US"/>
        </w:rPr>
        <w:t>+SFN</w:t>
      </w:r>
      <w:r w:rsidRPr="00E506FC">
        <w:rPr>
          <w:rFonts w:eastAsia="Times New Roman" w:cstheme="minorHAnsi"/>
          <w:lang w:val="en-US"/>
        </w:rPr>
        <w:t xml:space="preserve">). This indicates that clinical characterization of DPN remains difficult even when accessed by specialists in diabetes supported by measurements used in usual clinical care. However, the misclassification was possibly also greatly impacted by the fact that none of the standard clinical measurements revolve around the diagnosis of damage to the small nerve fibers. </w:t>
      </w:r>
    </w:p>
    <w:p w14:paraId="0565C02B" w14:textId="77777777" w:rsidR="00E43B7A" w:rsidRDefault="00E43B7A" w:rsidP="00E43B7A">
      <w:pPr>
        <w:spacing w:after="120" w:line="480" w:lineRule="auto"/>
        <w:jc w:val="both"/>
        <w:rPr>
          <w:rFonts w:eastAsia="Times New Roman" w:cstheme="minorHAnsi"/>
          <w:lang w:val="en-US"/>
        </w:rPr>
      </w:pPr>
    </w:p>
    <w:p w14:paraId="2B89DB35" w14:textId="77777777" w:rsidR="00E43B7A" w:rsidRPr="00A464AA" w:rsidRDefault="00E43B7A" w:rsidP="00E43B7A">
      <w:pPr>
        <w:spacing w:after="120" w:line="480" w:lineRule="auto"/>
        <w:jc w:val="both"/>
        <w:rPr>
          <w:rFonts w:eastAsia="Times New Roman" w:cstheme="minorHAnsi"/>
          <w:u w:val="single"/>
          <w:lang w:val="en-US"/>
        </w:rPr>
      </w:pPr>
      <w:r>
        <w:rPr>
          <w:rFonts w:eastAsia="Times New Roman" w:cstheme="minorHAnsi"/>
          <w:u w:val="single"/>
          <w:lang w:val="en-US"/>
        </w:rPr>
        <w:t>Impact of peripheral blood pressure measurements</w:t>
      </w:r>
    </w:p>
    <w:p w14:paraId="62AB52D3" w14:textId="02A5A44E" w:rsidR="00E43B7A" w:rsidRDefault="00E43B7A" w:rsidP="00E43B7A">
      <w:pPr>
        <w:spacing w:after="120" w:line="480" w:lineRule="auto"/>
        <w:jc w:val="both"/>
        <w:rPr>
          <w:rFonts w:eastAsia="Times New Roman" w:cstheme="minorHAnsi"/>
          <w:lang w:val="en-US"/>
        </w:rPr>
      </w:pPr>
      <w:r>
        <w:rPr>
          <w:rFonts w:eastAsia="Times New Roman" w:cstheme="minorHAnsi"/>
          <w:lang w:val="en-US"/>
        </w:rPr>
        <w:t xml:space="preserve">As stated in the results section we also conducted peripheral blood pressure measurements primarily to ensure a correct diagnosis of neuropathic, rather than </w:t>
      </w:r>
      <w:r w:rsidR="00EF074C">
        <w:rPr>
          <w:rFonts w:eastAsia="Times New Roman" w:cstheme="minorHAnsi"/>
          <w:lang w:val="en-US"/>
        </w:rPr>
        <w:t>ischemic</w:t>
      </w:r>
      <w:r>
        <w:rPr>
          <w:rFonts w:eastAsia="Times New Roman" w:cstheme="minorHAnsi"/>
          <w:lang w:val="en-US"/>
        </w:rPr>
        <w:t xml:space="preserve">, pain in the group of people with T1DM+PDPN. However, when assessing the function of small nerve fibers by assessing vascular reactivity as a surrogate marker, damage to the peripheral blood vessels themselves due to </w:t>
      </w:r>
      <w:r w:rsidR="00EF074C">
        <w:rPr>
          <w:rFonts w:eastAsia="Times New Roman" w:cstheme="minorHAnsi"/>
          <w:lang w:val="en-US"/>
        </w:rPr>
        <w:t>atherosclerosis</w:t>
      </w:r>
      <w:r>
        <w:rPr>
          <w:rFonts w:eastAsia="Times New Roman" w:cstheme="minorHAnsi"/>
          <w:lang w:val="en-US"/>
        </w:rPr>
        <w:t xml:space="preserve"> could also theoretically impact the axon-reflex response. Unfortunately, to our knowledge no studies have been </w:t>
      </w:r>
      <w:r>
        <w:rPr>
          <w:rFonts w:eastAsia="Times New Roman" w:cstheme="minorHAnsi"/>
          <w:lang w:val="en-US"/>
        </w:rPr>
        <w:lastRenderedPageBreak/>
        <w:t>conducted to either confirm or reject this hypothesis. However, even though the present study reports statistical differences in the ankle-brachial-index between those with painful diabetic neuropathy (T1DM+PDPN) and the other groups, the absolute difference seems clinically irrelevant, which is further supported by the fact that no differences were found in the toe-brachial-indexes between any of the groups.</w:t>
      </w:r>
    </w:p>
    <w:p w14:paraId="619548EF" w14:textId="77777777" w:rsidR="00E43B7A" w:rsidRPr="00E506FC" w:rsidRDefault="00E43B7A" w:rsidP="00E43B7A">
      <w:pPr>
        <w:spacing w:after="120" w:line="480" w:lineRule="auto"/>
        <w:jc w:val="both"/>
        <w:rPr>
          <w:rFonts w:eastAsia="Times New Roman" w:cstheme="minorHAnsi"/>
          <w:lang w:val="en-US"/>
        </w:rPr>
      </w:pPr>
    </w:p>
    <w:p w14:paraId="371BE253" w14:textId="5E7AFD4C" w:rsidR="00E43B7A" w:rsidRPr="00E506FC" w:rsidRDefault="00E43B7A" w:rsidP="00E43B7A">
      <w:pPr>
        <w:spacing w:after="120" w:line="480" w:lineRule="auto"/>
        <w:jc w:val="both"/>
        <w:rPr>
          <w:rFonts w:eastAsia="Times New Roman" w:cstheme="minorHAnsi"/>
          <w:u w:val="single"/>
          <w:lang w:val="en-US"/>
        </w:rPr>
      </w:pPr>
      <w:r w:rsidRPr="00E506FC">
        <w:rPr>
          <w:rFonts w:eastAsia="Times New Roman" w:cstheme="minorHAnsi"/>
          <w:u w:val="single"/>
          <w:lang w:val="en-US"/>
        </w:rPr>
        <w:t xml:space="preserve">Manifestations </w:t>
      </w:r>
      <w:r w:rsidR="00EF074C" w:rsidRPr="00E506FC">
        <w:rPr>
          <w:rFonts w:eastAsia="Times New Roman" w:cstheme="minorHAnsi"/>
          <w:u w:val="single"/>
          <w:lang w:val="en-US"/>
        </w:rPr>
        <w:t>of axon</w:t>
      </w:r>
      <w:r w:rsidRPr="00E506FC">
        <w:rPr>
          <w:rFonts w:eastAsia="Times New Roman" w:cstheme="minorHAnsi"/>
          <w:u w:val="single"/>
          <w:lang w:val="en-US"/>
        </w:rPr>
        <w:t xml:space="preserve">-reflex flare responses </w:t>
      </w:r>
    </w:p>
    <w:p w14:paraId="43C65A67" w14:textId="77777777" w:rsidR="00E43B7A" w:rsidRDefault="00E43B7A" w:rsidP="00E43B7A">
      <w:pPr>
        <w:spacing w:after="120" w:line="480" w:lineRule="auto"/>
        <w:jc w:val="both"/>
        <w:rPr>
          <w:rFonts w:eastAsia="Times New Roman" w:cstheme="minorHAnsi"/>
          <w:lang w:val="en-US"/>
        </w:rPr>
      </w:pPr>
      <w:r w:rsidRPr="00E506FC">
        <w:rPr>
          <w:rFonts w:eastAsia="Times New Roman" w:cstheme="minorHAnsi"/>
          <w:lang w:val="en-US"/>
        </w:rPr>
        <w:t xml:space="preserve"> Very few studies have previously established a clear association between the severity of DPN and the intensity of the flare-response, and also a recent meta-analysis failed to establish a clear relationship</w:t>
      </w:r>
      <w:r w:rsidRPr="00E506FC">
        <w:rPr>
          <w:rFonts w:eastAsia="Times New Roman" w:cstheme="minorHAnsi"/>
          <w:lang w:val="en-US"/>
        </w:rPr>
        <w:fldChar w:fldCharType="begin" w:fldLock="1"/>
      </w:r>
      <w:r>
        <w:rPr>
          <w:rFonts w:eastAsia="Times New Roman" w:cstheme="minorHAnsi"/>
          <w:lang w:val="en-US"/>
        </w:rPr>
        <w:instrText>ADDIN CSL_CITATION {"citationItems":[{"id":"ITEM-1","itemData":{"DOI":"10.1186/s12933-016-0487-1","ISBN":"1293301604","ISSN":"14752840","PMID":"28103890","abstract":"BACKGROUND/INTRODUCTION: Diabetes and cardiovascular disease develop in concert with metabolic abnormalities mirroring and causing changes in the vasculature, particularly the microcirculation. The microcirculation can be affected in different parts of the body of which the skin is the most easily accessible tissue. PURPOSE: The association between diabetes and dermal microvascular dysfunction has been investigated in observational studies. However, the strength of the association is unknown. Therefore we conducted a systematic review with meta-analysis on the association between diabetes and dermal microvascular dysfunction as assessed by laser Doppler/laser speckle contrast imaging with local thermal hyperaemia as non-invasive indicator of microvascular functionality. METHODS: PubMed and Ovid were systematically searched for eligible studies through March 2015. During the first selection, studies were included if they were performed in humans and were related to diabetes or glucose metabolism disorders and to dermal microcirculation. During the second step we selected studies based on the measurement technique, measurement location (arm or leg) and the inclusion of a healthy control group. A random effects model was used with the standardised mean difference as outcome measure. Calculations and imputation of data were done according to the Cochrane Handbook. RESULTS: Of the 1445 studies found in the first search, thirteen cross-sectional studies were included in the meta-analysis, comprising a total of 857 subjects. Resting blood flow was similar between healthy control subjects and diabetes patients. In contrast, the microvascular response to local skin heating was reduced in diabetic patients compared to healthy control subjects [pooled effect of -0.78 standardised mean difference (95% CI -1.06, -0.51)]. This effect is considered large according to Cohen's effect size definition. The variability in effect size was high (heterogeneity 69%, p &lt;0.0001). However, subgroup analysis revealed no difference between the type and duration of diabetes and other health related factors, indicating that diabetes per se causes the microvascular dysfunction. CONCLUSION: Our meta-analysis shows that diabetes is associated with a large reduction of dermal microvascular function in diabetic patients. The local thermal hyperaemia methodology may become a valuable non-invasive tool for diagnosis and assessing progress of diabetes-related microvascular complications, but…","author":[{"dropping-particle":"","family":"Fuchs","given":"Dagmar","non-dropping-particle":"","parse-names":false,"suffix":""},{"dropping-particle":"","family":"Dupon","given":"Pepijn P.","non-dropping-particle":"","parse-names":false,"suffix":""},{"dropping-particle":"","family":"Schaap","given":"Laura A.","non-dropping-particle":"","parse-names":false,"suffix":""},{"dropping-particle":"","family":"Draijer","given":"Richard","non-dropping-particle":"","parse-names":false,"suffix":""}],"container-title":"Cardiovascular Diabetology","id":"ITEM-1","issue":"1","issued":{"date-parts":[["2017"]]},"page":"11","title":"The association between diabetes and dermal microvascular dysfunction non-invasively assessed by laser Doppler with local thermal hyperemia: A systematic review with meta-analysis","type":"article-journal","volume":"16"},"uris":["http://www.mendeley.com/documents/?uuid=1d6840be-bc36-3c56-beca-3dcc992a3a27"]}],"mendeley":{"formattedCitation":"&lt;sup&gt;9&lt;/sup&gt;","plainTextFormattedCitation":"9","previouslyFormattedCitation":"&lt;sup&gt;8&lt;/sup&gt;"},"properties":{"noteIndex":0},"schema":"https://github.com/citation-style-language/schema/raw/master/csl-citation.json"}</w:instrText>
      </w:r>
      <w:r w:rsidRPr="00E506FC">
        <w:rPr>
          <w:rFonts w:eastAsia="Times New Roman" w:cstheme="minorHAnsi"/>
          <w:lang w:val="en-US"/>
        </w:rPr>
        <w:fldChar w:fldCharType="separate"/>
      </w:r>
      <w:r w:rsidRPr="00DE6723">
        <w:rPr>
          <w:rFonts w:eastAsia="Times New Roman" w:cstheme="minorHAnsi"/>
          <w:noProof/>
          <w:vertAlign w:val="superscript"/>
          <w:lang w:val="en-US"/>
        </w:rPr>
        <w:t>9</w:t>
      </w:r>
      <w:r w:rsidRPr="00E506FC">
        <w:rPr>
          <w:rFonts w:eastAsia="Times New Roman" w:cstheme="minorHAnsi"/>
          <w:lang w:val="en-US"/>
        </w:rPr>
        <w:fldChar w:fldCharType="end"/>
      </w:r>
      <w:r w:rsidRPr="00E506FC">
        <w:rPr>
          <w:rFonts w:eastAsia="Times New Roman" w:cstheme="minorHAnsi"/>
          <w:lang w:val="en-US"/>
        </w:rPr>
        <w:t>. In a study using local hyperthermia, Škrha et al. conducted a study in 44 persons with type 1 diabetes distinguishing between those with and without microvascular complications by the presence of retinopathy</w:t>
      </w:r>
      <w:r w:rsidRPr="00E506FC">
        <w:rPr>
          <w:rFonts w:eastAsia="Times New Roman" w:cstheme="minorHAnsi"/>
          <w:lang w:val="en-US"/>
        </w:rPr>
        <w:fldChar w:fldCharType="begin" w:fldLock="1"/>
      </w:r>
      <w:r>
        <w:rPr>
          <w:rFonts w:eastAsia="Times New Roman" w:cstheme="minorHAnsi"/>
          <w:lang w:val="en-US"/>
        </w:rPr>
        <w:instrText>ADDIN CSL_CITATION {"citationItems":[{"id":"ITEM-1","itemData":{"DOI":"10.1016/S1056-8727(01)00152-0","ISBN":"1056-8727 (Print)\\r1056-8727 (Linking)","ISSN":"10568727","PMID":"11522496","abstract":"The aim of this study was to compare biochemical markers of endothelial activation with microcirculation measured by laser-Doppler flowmetry in Type 1 diabetic patients with or without microangiopathy. A total of 44 Type 1 diabetic patients were subdivided into those with (n=24) and without (n=20) microangiopathy according to ophthalmological findings and the presence or absence of microalbuminuria. The control group consisted of 25 healthy people of comparable age, sex, and body mass index. Postocclusive reactive hyperemia (PORH) and thermal hyperemia (TH, at 44°C) were measured at the forearm. Serum N-acetyl-β-glucosaminidase (NAG) activity, serum E-selectin, and ICAM-1 concentrations were used as biochemical markers of endothelial dysfunction. A significantly lower velocity of perfusion increase during postocclusive hyperemia (PORHmax·t1-1) and during thermal hyperemia (THmax·t2-1) (P&lt;.01) were accompanied by higher serum NAG activity (20.9±4.6 vs. 16.3±2.5 U l-1, P&lt;.01) in diabetic patients with microangiopathy as compared to healthy persons. An inverse relationship was found between PORHmax·t1-1and NAG (r=-.33) results in diabetic patients. In addition, higher mean values of serum NAG activity, E-selectin, and ICAM-1 concentrations were associated with significantly lower values of microcirculation parameters (PORHmax·t2-1and THmax·t2-1) in six patients without microangiopathy who had at least one of the above biochemical markers higher than mean+2 S.D. range. We suggest that serum NAG activity, E-selectin, and ICAM-1 concentrations may be used together with laser-Doppler flowmetry in Type 1 diabetic patients as early indicators of vascular changes in very early stage of diabetic microangiopathy. Copyright © 2001 Elsevier Science Inc.","author":[{"dropping-particle":"","family":"Škrha","given":"Jan","non-dropping-particle":"","parse-names":false,"suffix":""},{"dropping-particle":"","family":"Prázný","given":"Martin","non-dropping-particle":"","parse-names":false,"suffix":""},{"dropping-particle":"","family":"Haas","given":"Tomáš","non-dropping-particle":"","parse-names":false,"suffix":""},{"dropping-particle":"","family":"Kvasnička","given":"Jan","non-dropping-particle":"","parse-names":false,"suffix":""},{"dropping-particle":"","family":"Kalvodová","given":"Bohdana","non-dropping-particle":"","parse-names":false,"suffix":""}],"container-title":"Journal of Diabetes and its Complications","id":"ITEM-1","issue":"5","issued":{"date-parts":[["2001"]]},"number-of-pages":"234-240","title":"Comparison of laser-Doppler flowmetry with biochemical indicators of endothelial dysfunction related to early microangiopathy in Type 1 diabetic patients","type":"report","volume":"15"},"uris":["http://www.mendeley.com/documents/?uuid=13540c57-6532-3ce8-bf18-2bd3cadb010c"]}],"mendeley":{"formattedCitation":"&lt;sup&gt;28&lt;/sup&gt;","plainTextFormattedCitation":"28","previouslyFormattedCitation":"&lt;sup&gt;27&lt;/sup&gt;"},"properties":{"noteIndex":0},"schema":"https://github.com/citation-style-language/schema/raw/master/csl-citation.json"}</w:instrText>
      </w:r>
      <w:r w:rsidRPr="00E506FC">
        <w:rPr>
          <w:rFonts w:eastAsia="Times New Roman" w:cstheme="minorHAnsi"/>
          <w:lang w:val="en-US"/>
        </w:rPr>
        <w:fldChar w:fldCharType="separate"/>
      </w:r>
      <w:r w:rsidRPr="00DE6723">
        <w:rPr>
          <w:rFonts w:eastAsia="Times New Roman" w:cstheme="minorHAnsi"/>
          <w:noProof/>
          <w:vertAlign w:val="superscript"/>
          <w:lang w:val="en-US"/>
        </w:rPr>
        <w:t>28</w:t>
      </w:r>
      <w:r w:rsidRPr="00E506FC">
        <w:rPr>
          <w:rFonts w:eastAsia="Times New Roman" w:cstheme="minorHAnsi"/>
          <w:lang w:val="en-US"/>
        </w:rPr>
        <w:fldChar w:fldCharType="end"/>
      </w:r>
      <w:r w:rsidRPr="00E506FC">
        <w:rPr>
          <w:rFonts w:eastAsia="Times New Roman" w:cstheme="minorHAnsi"/>
          <w:lang w:val="en-US"/>
        </w:rPr>
        <w:t>. Although not evaluated as the primary endpoint, that study found an attenuated response in patients with complications, indicating an ability to distinguish between these different groups. In another study using both local hyperthermia and iontophoresis of acetylcholine, the authors examined 29 persons with diabetes with and without neuropathy determined by composite scores, and 15 healthy controls</w:t>
      </w:r>
      <w:r w:rsidRPr="00E506FC">
        <w:rPr>
          <w:rFonts w:eastAsia="Times New Roman" w:cstheme="minorHAnsi"/>
          <w:lang w:val="en-US"/>
        </w:rPr>
        <w:fldChar w:fldCharType="begin" w:fldLock="1"/>
      </w:r>
      <w:r>
        <w:rPr>
          <w:rFonts w:eastAsia="Times New Roman" w:cstheme="minorHAnsi"/>
          <w:lang w:val="en-US"/>
        </w:rPr>
        <w:instrText>ADDIN CSL_CITATION {"citationItems":[{"id":"ITEM-1","itemData":{"DOI":"10.2337/diacare.21.8.1339","ISSN":"01495992","PMID":"9702444","abstract":"OBJECTIVE - We have compared the hyperemic response to heat and the endotheliumdependent and endothelium-independent vasodilatation between the dorsum of the foot and the forearm in diabetic neuropathic and non- neuropathic patients and healthy control subjects. RESEARCH DESIGN AND METHODS - We studied the cutaneous microcirculation in the forearm and foot in 15 diabetic patients with neuropathy, in 14 diabetic patients without neuropathy, and in 15 control subjects matched for age, sex, BMI, and in the case of diabetic patients, for the duration of diabetes. Patients with peripheral vascular disease and/or renal impairment were excluded. The cutaneous microcirculation of the dorsum of the foot and the flexor aspect of the forearm was tested in all subjects. Single-point laser Doppler was employed to measure the maximal hyperemic response to heating of the skin to 44°C and laser Doppler imaging scanner was used to evaluate the response to iontophoresis of 1% acetylcholine chloride (Ach) (endothelium-dependent response) and 1% sodium nitroprusside (NaNP) (endothelium-independent response). RESULTS - The transcutaneous oxygen tension was lower in the neuropathic group at both foot and forearm level, while the maximal hyperemic response to heat was similar at the foot and forearm level in all three groups. The endothelium-dependent vasodilatation (percent increase over baseline) was lower in the foot compared to the forearm in the neuropathic group (23 ± 4 vs. 55 ± 10 [mean ± SEM]; P &lt; 0.01)], the non-neuropathic group (33 ± 6 vs. 88 ± 14; P &lt; 0.01), and the control subjects (43 ± 6 vs. 93 ± 13; P &lt; 0.001). Similar results were observed during the iontophoresis of NaNP (P &lt; 0.05). No differences were found among the three groups when the ratio of the forearm:foot response was calculated for both the endothelium- dependent (neuropathic group, 2.25 ± 0.24; non-neuropathic group, 2.55 ± 0.35; and control subjects, 2.11 ± 0.26; P = NS) and endothelium-independent vasodilatation (neuropathic group, 1.54 ± 0.27; non-neuropathic group, 2.08 ± 0.33; and control subjects, 2.77 ± 1.03; P = NS). The vasodilatory response, which is related to the C nociceptive fiber action, was reduced at the foot level during iontophoresis of Ach in the neuropathic group. In contrast, no difference was found during the iontophoresis of NaNP at the foot and forearm level and of Ach at the forearm level among all three groups. CONCLUSIONS - In healthy subjects, the endothelial-dependen…","author":[{"dropping-particle":"","family":"Arora","given":"Subodh","non-dropping-particle":"","parse-names":false,"suffix":""},{"dropping-particle":"","family":"Smakowski","given":"Paula","non-dropping-particle":"","parse-names":false,"suffix":""},{"dropping-particle":"","family":"Frykberg","given":"Robert G.","non-dropping-particle":"","parse-names":false,"suffix":""},{"dropping-particle":"","family":"Simeone","given":"Louis R.","non-dropping-particle":"","parse-names":false,"suffix":""},{"dropping-particle":"","family":"Freeman","given":"Roy","non-dropping-particle":"","parse-names":false,"suffix":""},{"dropping-particle":"","family":"Logerfo","given":"Frank W.","non-dropping-particle":"","parse-names":false,"suffix":""},{"dropping-particle":"","family":"Veves","given":"Aristidis","non-dropping-particle":"","parse-names":false,"suffix":""}],"container-title":"Diabetes Care","id":"ITEM-1","issue":"8","issued":{"date-parts":[["1998"]]},"page":"1339-1344","publisher":"Diabetes Care","title":"Differences in foot and forearm skin microcirculation in diabetic patients with and without neuropathy","type":"article-journal","volume":"21"},"uris":["http://www.mendeley.com/documents/?uuid=bb5f2010-fa0e-3e42-961e-184120d66989"]}],"mendeley":{"formattedCitation":"&lt;sup&gt;4&lt;/sup&gt;","plainTextFormattedCitation":"4","previouslyFormattedCitation":"&lt;sup&gt;3&lt;/sup&gt;"},"properties":{"noteIndex":0},"schema":"https://github.com/citation-style-language/schema/raw/master/csl-citation.json"}</w:instrText>
      </w:r>
      <w:r w:rsidRPr="00E506FC">
        <w:rPr>
          <w:rFonts w:eastAsia="Times New Roman" w:cstheme="minorHAnsi"/>
          <w:lang w:val="en-US"/>
        </w:rPr>
        <w:fldChar w:fldCharType="separate"/>
      </w:r>
      <w:r w:rsidRPr="00DE6723">
        <w:rPr>
          <w:rFonts w:eastAsia="Times New Roman" w:cstheme="minorHAnsi"/>
          <w:noProof/>
          <w:vertAlign w:val="superscript"/>
          <w:lang w:val="en-US"/>
        </w:rPr>
        <w:t>4</w:t>
      </w:r>
      <w:r w:rsidRPr="00E506FC">
        <w:rPr>
          <w:rFonts w:eastAsia="Times New Roman" w:cstheme="minorHAnsi"/>
          <w:lang w:val="en-US"/>
        </w:rPr>
        <w:fldChar w:fldCharType="end"/>
      </w:r>
      <w:r w:rsidRPr="00E506FC">
        <w:rPr>
          <w:rFonts w:eastAsia="Times New Roman" w:cstheme="minorHAnsi"/>
          <w:lang w:val="en-US"/>
        </w:rPr>
        <w:t>. Although not being the primary outcome, the authors did observe a reduced response during iontophoresis of acetylcholine in the group of people with neuropathy compared to those without, and also demonstrated similar ratios between examinations made on the upper arm and on the leg between all groups</w:t>
      </w:r>
      <w:r w:rsidRPr="00E506FC">
        <w:rPr>
          <w:rFonts w:eastAsia="Times New Roman" w:cstheme="minorHAnsi"/>
          <w:lang w:val="en-US"/>
        </w:rPr>
        <w:fldChar w:fldCharType="begin" w:fldLock="1"/>
      </w:r>
      <w:r>
        <w:rPr>
          <w:rFonts w:eastAsia="Times New Roman" w:cstheme="minorHAnsi"/>
          <w:lang w:val="en-US"/>
        </w:rPr>
        <w:instrText>ADDIN CSL_CITATION {"citationItems":[{"id":"ITEM-1","itemData":{"DOI":"10.2337/diacare.21.8.1339","ISSN":"01495992","PMID":"9702444","abstract":"OBJECTIVE - We have compared the hyperemic response to heat and the endotheliumdependent and endothelium-independent vasodilatation between the dorsum of the foot and the forearm in diabetic neuropathic and non- neuropathic patients and healthy control subjects. RESEARCH DESIGN AND METHODS - We studied the cutaneous microcirculation in the forearm and foot in 15 diabetic patients with neuropathy, in 14 diabetic patients without neuropathy, and in 15 control subjects matched for age, sex, BMI, and in the case of diabetic patients, for the duration of diabetes. Patients with peripheral vascular disease and/or renal impairment were excluded. The cutaneous microcirculation of the dorsum of the foot and the flexor aspect of the forearm was tested in all subjects. Single-point laser Doppler was employed to measure the maximal hyperemic response to heating of the skin to 44°C and laser Doppler imaging scanner was used to evaluate the response to iontophoresis of 1% acetylcholine chloride (Ach) (endothelium-dependent response) and 1% sodium nitroprusside (NaNP) (endothelium-independent response). RESULTS - The transcutaneous oxygen tension was lower in the neuropathic group at both foot and forearm level, while the maximal hyperemic response to heat was similar at the foot and forearm level in all three groups. The endothelium-dependent vasodilatation (percent increase over baseline) was lower in the foot compared to the forearm in the neuropathic group (23 ± 4 vs. 55 ± 10 [mean ± SEM]; P &lt; 0.01)], the non-neuropathic group (33 ± 6 vs. 88 ± 14; P &lt; 0.01), and the control subjects (43 ± 6 vs. 93 ± 13; P &lt; 0.001). Similar results were observed during the iontophoresis of NaNP (P &lt; 0.05). No differences were found among the three groups when the ratio of the forearm:foot response was calculated for both the endothelium- dependent (neuropathic group, 2.25 ± 0.24; non-neuropathic group, 2.55 ± 0.35; and control subjects, 2.11 ± 0.26; P = NS) and endothelium-independent vasodilatation (neuropathic group, 1.54 ± 0.27; non-neuropathic group, 2.08 ± 0.33; and control subjects, 2.77 ± 1.03; P = NS). The vasodilatory response, which is related to the C nociceptive fiber action, was reduced at the foot level during iontophoresis of Ach in the neuropathic group. In contrast, no difference was found during the iontophoresis of NaNP at the foot and forearm level and of Ach at the forearm level among all three groups. CONCLUSIONS - In healthy subjects, the endothelial-dependen…","author":[{"dropping-particle":"","family":"Arora","given":"Subodh","non-dropping-particle":"","parse-names":false,"suffix":""},{"dropping-particle":"","family":"Smakowski","given":"Paula","non-dropping-particle":"","parse-names":false,"suffix":""},{"dropping-particle":"","family":"Frykberg","given":"Robert G.","non-dropping-particle":"","parse-names":false,"suffix":""},{"dropping-particle":"","family":"Simeone","given":"Louis R.","non-dropping-particle":"","parse-names":false,"suffix":""},{"dropping-particle":"","family":"Freeman","given":"Roy","non-dropping-particle":"","parse-names":false,"suffix":""},{"dropping-particle":"","family":"Logerfo","given":"Frank W.","non-dropping-particle":"","parse-names":false,"suffix":""},{"dropping-particle":"","family":"Veves","given":"Aristidis","non-dropping-particle":"","parse-names":false,"suffix":""}],"container-title":"Diabetes Care","id":"ITEM-1","issue":"8","issued":{"date-parts":[["1998"]]},"page":"1339-1344","publisher":"Diabetes Care","title":"Differences in foot and forearm skin microcirculation in diabetic patients with and without neuropathy","type":"article-journal","volume":"21"},"uris":["http://www.mendeley.com/documents/?uuid=bb5f2010-fa0e-3e42-961e-184120d66989"]}],"mendeley":{"formattedCitation":"&lt;sup&gt;4&lt;/sup&gt;","plainTextFormattedCitation":"4","previouslyFormattedCitation":"&lt;sup&gt;3&lt;/sup&gt;"},"properties":{"noteIndex":0},"schema":"https://github.com/citation-style-language/schema/raw/master/csl-citation.json"}</w:instrText>
      </w:r>
      <w:r w:rsidRPr="00E506FC">
        <w:rPr>
          <w:rFonts w:eastAsia="Times New Roman" w:cstheme="minorHAnsi"/>
          <w:lang w:val="en-US"/>
        </w:rPr>
        <w:fldChar w:fldCharType="separate"/>
      </w:r>
      <w:r w:rsidRPr="00DE6723">
        <w:rPr>
          <w:rFonts w:eastAsia="Times New Roman" w:cstheme="minorHAnsi"/>
          <w:noProof/>
          <w:vertAlign w:val="superscript"/>
          <w:lang w:val="en-US"/>
        </w:rPr>
        <w:t>4</w:t>
      </w:r>
      <w:r w:rsidRPr="00E506FC">
        <w:rPr>
          <w:rFonts w:eastAsia="Times New Roman" w:cstheme="minorHAnsi"/>
          <w:lang w:val="en-US"/>
        </w:rPr>
        <w:fldChar w:fldCharType="end"/>
      </w:r>
      <w:r w:rsidRPr="00E506FC">
        <w:rPr>
          <w:rFonts w:eastAsia="Times New Roman" w:cstheme="minorHAnsi"/>
          <w:lang w:val="en-US"/>
        </w:rPr>
        <w:t>. Other studies have shown different axon-reflex flare responses between people with diabetes without complications and healthy controls</w:t>
      </w:r>
      <w:r w:rsidRPr="00E506FC">
        <w:rPr>
          <w:rFonts w:eastAsia="Times New Roman" w:cstheme="minorHAnsi"/>
          <w:lang w:val="en-US"/>
        </w:rPr>
        <w:fldChar w:fldCharType="begin" w:fldLock="1"/>
      </w:r>
      <w:r>
        <w:rPr>
          <w:rFonts w:eastAsia="Times New Roman" w:cstheme="minorHAnsi"/>
          <w:lang w:val="en-US"/>
        </w:rPr>
        <w:instrText>ADDIN CSL_CITATION {"citationItems":[{"id":"ITEM-1","itemData":{"DOI":"10.1186/s12933-016-0487-1","ISBN":"1293301604","ISSN":"14752840","PMID":"28103890","abstract":"BACKGROUND/INTRODUCTION: Diabetes and cardiovascular disease develop in concert with metabolic abnormalities mirroring and causing changes in the vasculature, particularly the microcirculation. The microcirculation can be affected in different parts of the body of which the skin is the most easily accessible tissue. PURPOSE: The association between diabetes and dermal microvascular dysfunction has been investigated in observational studies. However, the strength of the association is unknown. Therefore we conducted a systematic review with meta-analysis on the association between diabetes and dermal microvascular dysfunction as assessed by laser Doppler/laser speckle contrast imaging with local thermal hyperaemia as non-invasive indicator of microvascular functionality. METHODS: PubMed and Ovid were systematically searched for eligible studies through March 2015. During the first selection, studies were included if they were performed in humans and were related to diabetes or glucose metabolism disorders and to dermal microcirculation. During the second step we selected studies based on the measurement technique, measurement location (arm or leg) and the inclusion of a healthy control group. A random effects model was used with the standardised mean difference as outcome measure. Calculations and imputation of data were done according to the Cochrane Handbook. RESULTS: Of the 1445 studies found in the first search, thirteen cross-sectional studies were included in the meta-analysis, comprising a total of 857 subjects. Resting blood flow was similar between healthy control subjects and diabetes patients. In contrast, the microvascular response to local skin heating was reduced in diabetic patients compared to healthy control subjects [pooled effect of -0.78 standardised mean difference (95% CI -1.06, -0.51)]. This effect is considered large according to Cohen's effect size definition. The variability in effect size was high (heterogeneity 69%, p &lt;0.0001). However, subgroup analysis revealed no difference between the type and duration of diabetes and other health related factors, indicating that diabetes per se causes the microvascular dysfunction. CONCLUSION: Our meta-analysis shows that diabetes is associated with a large reduction of dermal microvascular function in diabetic patients. The local thermal hyperaemia methodology may become a valuable non-invasive tool for diagnosis and assessing progress of diabetes-related microvascular complications, but…","author":[{"dropping-particle":"","family":"Fuchs","given":"Dagmar","non-dropping-particle":"","parse-names":false,"suffix":""},{"dropping-particle":"","family":"Dupon","given":"Pepijn P.","non-dropping-particle":"","parse-names":false,"suffix":""},{"dropping-particle":"","family":"Schaap","given":"Laura A.","non-dropping-particle":"","parse-names":false,"suffix":""},{"dropping-particle":"","family":"Draijer","given":"Richard","non-dropping-particle":"","parse-names":false,"suffix":""}],"container-title":"Cardiovascular Diabetology","id":"ITEM-1","issue":"1","issued":{"date-parts":[["2017"]]},"page":"11","title":"The association between diabetes and dermal microvascular dysfunction non-invasively assessed by laser Doppler with local thermal hyperemia: A systematic review with meta-analysis","type":"article-journal","volume":"16"},"uris":["http://www.mendeley.com/documents/?uuid=1d6840be-bc36-3c56-beca-3dcc992a3a27"]}],"mendeley":{"formattedCitation":"&lt;sup&gt;9&lt;/sup&gt;","plainTextFormattedCitation":"9","previouslyFormattedCitation":"&lt;sup&gt;8&lt;/sup&gt;"},"properties":{"noteIndex":0},"schema":"https://github.com/citation-style-language/schema/raw/master/csl-citation.json"}</w:instrText>
      </w:r>
      <w:r w:rsidRPr="00E506FC">
        <w:rPr>
          <w:rFonts w:eastAsia="Times New Roman" w:cstheme="minorHAnsi"/>
          <w:lang w:val="en-US"/>
        </w:rPr>
        <w:fldChar w:fldCharType="separate"/>
      </w:r>
      <w:r w:rsidRPr="00DE6723">
        <w:rPr>
          <w:rFonts w:eastAsia="Times New Roman" w:cstheme="minorHAnsi"/>
          <w:noProof/>
          <w:vertAlign w:val="superscript"/>
          <w:lang w:val="en-US"/>
        </w:rPr>
        <w:t>9</w:t>
      </w:r>
      <w:r w:rsidRPr="00E506FC">
        <w:rPr>
          <w:rFonts w:eastAsia="Times New Roman" w:cstheme="minorHAnsi"/>
          <w:lang w:val="en-US"/>
        </w:rPr>
        <w:fldChar w:fldCharType="end"/>
      </w:r>
      <w:r w:rsidRPr="00E506FC">
        <w:rPr>
          <w:rFonts w:eastAsia="Times New Roman" w:cstheme="minorHAnsi"/>
          <w:lang w:val="en-US"/>
        </w:rPr>
        <w:t>, and Khan et al. have demonstrated an impaired vascular response to both local hyperthermia and iontophoresis of acetylcholine in young persons with type 1 diabetes when compared to healthy controls despite a lack of symptoms</w:t>
      </w:r>
      <w:r w:rsidRPr="00E506FC">
        <w:rPr>
          <w:rFonts w:eastAsia="Times New Roman" w:cstheme="minorHAnsi"/>
          <w:lang w:val="en-US"/>
        </w:rPr>
        <w:fldChar w:fldCharType="begin" w:fldLock="1"/>
      </w:r>
      <w:r>
        <w:rPr>
          <w:rFonts w:eastAsia="Times New Roman" w:cstheme="minorHAnsi"/>
          <w:lang w:val="en-US"/>
        </w:rPr>
        <w:instrText>ADDIN CSL_CITATION {"citationItems":[{"id":"ITEM-1","itemData":{"DOI":"10.2337/diacare.23.2.215","ISSN":"01495992","PMID":"10868834","abstract":"OBJECTIVE - Vascular disease in type i diabetes is a complex and multifactorial process, which probably begins in childhood in association with the onset of diabetes. To determine the possible factors involved, we measured microvascular responses to endothelium-dependent (acetylcholine) and endothelium-independent (sodium nitroprusside) vasodilators in 56 patients with type i diabetes (aged 9-22 years) and 22 control subjects. RESEARCH DESIGN AND METHODS - Skin perfusion was measured at the dorsum of the foot using laser Doppler flowmetry during low-current iontophoresis of acetylcholine and sodium nitroprusside. Maximum vasodilator function was measured during local 44°C skin heating. RESULTS - Vascular responses were significantly reduced in patients with type 1 diabetes compared with responses in control subjects: acetylcholine (P &lt; 0.01, analysis of variance [ANOVA]), sodium nitroprusside (P &lt; 0.01, ANOVA), and local heating (P &lt; 0.02. Mann-Whitney U test). Endothelium-dependent responses were related to duration of diabetes (r = -0.38, P &lt; 0.01) and to glycemic control (r = - 0.37, P &lt; 0.01). Significant correlations were found in the patient group between responses to acetylcholine and sodium nitroprusside (r = 0.28, P &lt; 0.05) but not to heating, suggesting that a common factor (e.g., nitric oxide activity) may be responsible for the abnormal vascular responses to these chemicals. CONCLUSIONS - Early changes in microvascular function are present in young patients with type i diabetes, long before the initial clinical presentation. These abnormalities may be related to complex interactions between structural abnormalities and functional changes in the endothelium, smooth muscle, and nitric oxide activity.","author":[{"dropping-particle":"","family":"Khan","given":"Faisel","non-dropping-particle":"","parse-names":false,"suffix":""},{"dropping-particle":"","family":"Elhadd","given":"Tarik A.","non-dropping-particle":"","parse-names":false,"suffix":""},{"dropping-particle":"","family":"Greene","given":"Stephen A.","non-dropping-particle":"","parse-names":false,"suffix":""},{"dropping-particle":"","family":"Belch","given":"Jill J.F.","non-dropping-particle":"","parse-names":false,"suffix":""}],"container-title":"Diabetes Care","id":"ITEM-1","issue":"2","issued":{"date-parts":[["2000"]]},"page":"215-220","publisher":"American Diabetes Association Inc.","title":"Impaired skin microvascular function in children, adolescents, and young adults with type I diabetes","type":"article-journal","volume":"23"},"uris":["http://www.mendeley.com/documents/?uuid=99e38d76-3402-3adb-a7d8-58f4d8a20694"]}],"mendeley":{"formattedCitation":"&lt;sup&gt;14&lt;/sup&gt;","plainTextFormattedCitation":"14","previouslyFormattedCitation":"&lt;sup&gt;13&lt;/sup&gt;"},"properties":{"noteIndex":0},"schema":"https://github.com/citation-style-language/schema/raw/master/csl-citation.json"}</w:instrText>
      </w:r>
      <w:r w:rsidRPr="00E506FC">
        <w:rPr>
          <w:rFonts w:eastAsia="Times New Roman" w:cstheme="minorHAnsi"/>
          <w:lang w:val="en-US"/>
        </w:rPr>
        <w:fldChar w:fldCharType="separate"/>
      </w:r>
      <w:r w:rsidRPr="00DE6723">
        <w:rPr>
          <w:rFonts w:eastAsia="Times New Roman" w:cstheme="minorHAnsi"/>
          <w:noProof/>
          <w:vertAlign w:val="superscript"/>
          <w:lang w:val="en-US"/>
        </w:rPr>
        <w:t>14</w:t>
      </w:r>
      <w:r w:rsidRPr="00E506FC">
        <w:rPr>
          <w:rFonts w:eastAsia="Times New Roman" w:cstheme="minorHAnsi"/>
          <w:lang w:val="en-US"/>
        </w:rPr>
        <w:fldChar w:fldCharType="end"/>
      </w:r>
      <w:r w:rsidRPr="00E506FC">
        <w:rPr>
          <w:rFonts w:eastAsia="Times New Roman" w:cstheme="minorHAnsi"/>
          <w:lang w:val="en-US"/>
        </w:rPr>
        <w:t>. Green et al. have show</w:t>
      </w:r>
      <w:r>
        <w:rPr>
          <w:rFonts w:eastAsia="Times New Roman" w:cstheme="minorHAnsi"/>
          <w:lang w:val="en-US"/>
        </w:rPr>
        <w:t>n</w:t>
      </w:r>
      <w:r w:rsidRPr="00E506FC">
        <w:rPr>
          <w:rFonts w:eastAsia="Times New Roman" w:cstheme="minorHAnsi"/>
          <w:lang w:val="en-US"/>
        </w:rPr>
        <w:t xml:space="preserve"> reduced axon-reflex</w:t>
      </w:r>
      <w:r>
        <w:rPr>
          <w:rFonts w:eastAsia="Times New Roman" w:cstheme="minorHAnsi"/>
          <w:lang w:val="en-US"/>
        </w:rPr>
        <w:t xml:space="preserve"> </w:t>
      </w:r>
      <w:r w:rsidRPr="00E506FC">
        <w:rPr>
          <w:rFonts w:eastAsia="Times New Roman" w:cstheme="minorHAnsi"/>
          <w:lang w:val="en-US"/>
        </w:rPr>
        <w:t>flare response in a group of people with impaired glucose tolerance compared to controls, again indicating early signs of nerve damage prior to the diabetes diagnosis</w:t>
      </w:r>
      <w:r w:rsidRPr="00E506FC">
        <w:rPr>
          <w:rFonts w:eastAsia="Times New Roman" w:cstheme="minorHAnsi"/>
          <w:lang w:val="en-US"/>
        </w:rPr>
        <w:fldChar w:fldCharType="begin" w:fldLock="1"/>
      </w:r>
      <w:r>
        <w:rPr>
          <w:rFonts w:eastAsia="Times New Roman" w:cstheme="minorHAnsi"/>
          <w:lang w:val="en-US"/>
        </w:rPr>
        <w:instrText>ADDIN CSL_CITATION {"citationItems":[{"id":"ITEM-1","itemData":{"DOI":"10.2337/dc09-0101","ISSN":"01495992","PMID":"20040675","abstract":"OBJECTIVE - This study explored the importance of glycemic burden compared with features of the metabolic syndrome in the pathogenesis of diabetic neuropathy by comparing C-fiber function in people with type 1 diabetes to that in people with impaired glucose tolerance (IGT). RESEARCH DESIGN AND METHODS - The axon reflex-elicited flare areas (LDI-flares) were measured with a laser Doppler imager (LDI) in age-, height-, and BMI-matched groups with IGT (n = 14) and type 1 diabetes (n = 16) and in healthy control subjects (n = 16). RESULTS - The flare area was reduced in the IGT group compared with the control (2.78 ± 1.1 vs. 5.23 ± 1.7 cm2, P = 0.0001) and type 1 diabetic (5.16 ± 2.3 cm2, P = 0.002) groups, whereas the flare area was similar in the type 1 diabetic and control groups. CONCLUSIONS - This technique suggests that small-fiber neuropathy is a feature of IGT. The absence of similar small-fiber neuropathy in those with longstanding type 1 diabetes suggests that glycemia may not be the major determinant of small-fiber neuropathy in IGT. © 2010 by the American Diabetes Association.","author":[{"dropping-particle":"","family":"Green","given":"Alistair Q.","non-dropping-particle":"","parse-names":false,"suffix":""},{"dropping-particle":"","family":"Krishnan","given":"Singhan","non-dropping-particle":"","parse-names":false,"suffix":""},{"dropping-particle":"","family":"Finucane","given":"Francis M.","non-dropping-particle":"","parse-names":false,"suffix":""},{"dropping-particle":"","family":"Rayman","given":"Gerry","non-dropping-particle":"","parse-names":false,"suffix":""}],"container-title":"Diabetes Care","id":"ITEM-1","issue":"1","issued":{"date-parts":[["2010","1"]]},"page":"174-176","publisher":"American Diabetes Association","title":"Altered C-fiber function as an indicator of early peripheral neuropathy in individuals with impaired glucose tolerance","type":"article-journal","volume":"33"},"uris":["http://www.mendeley.com/documents/?uuid=80092585-7ef2-3529-bc61-449c1239f499"]}],"mendeley":{"formattedCitation":"&lt;sup&gt;10&lt;/sup&gt;","plainTextFormattedCitation":"10","previouslyFormattedCitation":"&lt;sup&gt;9&lt;/sup&gt;"},"properties":{"noteIndex":0},"schema":"https://github.com/citation-style-language/schema/raw/master/csl-citation.json"}</w:instrText>
      </w:r>
      <w:r w:rsidRPr="00E506FC">
        <w:rPr>
          <w:rFonts w:eastAsia="Times New Roman" w:cstheme="minorHAnsi"/>
          <w:lang w:val="en-US"/>
        </w:rPr>
        <w:fldChar w:fldCharType="separate"/>
      </w:r>
      <w:r w:rsidRPr="00DE6723">
        <w:rPr>
          <w:rFonts w:eastAsia="Times New Roman" w:cstheme="minorHAnsi"/>
          <w:noProof/>
          <w:vertAlign w:val="superscript"/>
          <w:lang w:val="en-US"/>
        </w:rPr>
        <w:t>10</w:t>
      </w:r>
      <w:r w:rsidRPr="00E506FC">
        <w:rPr>
          <w:rFonts w:eastAsia="Times New Roman" w:cstheme="minorHAnsi"/>
          <w:lang w:val="en-US"/>
        </w:rPr>
        <w:fldChar w:fldCharType="end"/>
      </w:r>
      <w:r w:rsidRPr="00E506FC">
        <w:rPr>
          <w:rFonts w:eastAsia="Times New Roman" w:cstheme="minorHAnsi"/>
          <w:lang w:val="en-US"/>
        </w:rPr>
        <w:t>.</w:t>
      </w:r>
      <w:r>
        <w:rPr>
          <w:rFonts w:eastAsia="Times New Roman" w:cstheme="minorHAnsi"/>
          <w:lang w:val="en-US"/>
        </w:rPr>
        <w:t xml:space="preserve"> </w:t>
      </w:r>
    </w:p>
    <w:p w14:paraId="2B86E980" w14:textId="77777777" w:rsidR="00E43B7A" w:rsidRPr="00E506FC" w:rsidRDefault="00E43B7A" w:rsidP="00E43B7A">
      <w:pPr>
        <w:spacing w:after="120" w:line="480" w:lineRule="auto"/>
        <w:jc w:val="both"/>
        <w:rPr>
          <w:rFonts w:eastAsia="Times New Roman" w:cstheme="minorHAnsi"/>
          <w:lang w:val="en-US"/>
        </w:rPr>
      </w:pPr>
      <w:r>
        <w:rPr>
          <w:rFonts w:eastAsia="Times New Roman" w:cstheme="minorHAnsi"/>
          <w:lang w:val="en-US"/>
        </w:rPr>
        <w:lastRenderedPageBreak/>
        <w:t>Utilizing other techniques for assessing small nerve fibers (like CCM or skin biopsies), previous studies have linked the presence of neuropathic pain to the severity of DPN, although these results generally appear inconsistent</w:t>
      </w:r>
      <w:r>
        <w:rPr>
          <w:rFonts w:eastAsia="Times New Roman" w:cstheme="minorHAnsi"/>
          <w:lang w:val="en-US"/>
        </w:rPr>
        <w:fldChar w:fldCharType="begin" w:fldLock="1"/>
      </w:r>
      <w:r>
        <w:rPr>
          <w:rFonts w:eastAsia="Times New Roman" w:cstheme="minorHAnsi"/>
          <w:lang w:val="en-US"/>
        </w:rPr>
        <w:instrText>ADDIN CSL_CITATION {"citationItems":[{"id":"ITEM-1","itemData":{"DOI":"10.1038/s41598-020-60422-7","ISSN":"2045-2322","PMID":"32099076","abstract":"Neuropathic pain is believed to arise from damage to nociceptive C fibres in diabetic neuropathy (DN). We have utilised corneal confocal microscopy (CCM) to quantify the severity of small nerve fibre damage in relation to the severity of neuropathic pain and quality of life (QoL) in patients with and without painful DN. 30 controls and patients with painful (n = 78) and painless (n = 62) DN underwent assessment of large and small nerve fibre function, CCM, neuropathic symptoms (small fibre neuropathy symptom inventory questionnaire, neuropathic pain scale) and QoL (SF-36, pre-R-ODS and hospital anxiety and depression scale). Patients with painful compared to painless DN, had comparable neurophysiology and vibration perception, but lower corneal nerve fibre density (20.1 ± 0.87 vs. 24.13 ± 0.91, P = 0.005), branch density (44.4 ± 3.31 vs. 57.74 ± 3.98, P = 0.03), length (19.61 ± 0.81 vs. 22.77 ± 0.83, P = 0.01), inferior whorl length (18.03 ± 1.46 vs. 25.1 ± 1.95, P = 0.005) and cold sensation threshold (21.35 ± 0.99 vs. 26.08 ± 0.5, P &lt; 0.0001) and higher warm sensation threshold (43.7 ± 0.49 vs. 41.37 ± 0.51, P = 0.004) indicative of small fibre damage. There was a significant association between all CCM parameters and the severity of painful neuropathic symptoms, depression score and QoL. CCM identifies small nerve fibre loss, which correlates with the severity of neuropathic symptoms and reduced QoL in patients with painful diabetic neuropathy.","author":[{"dropping-particle":"","family":"Kalteniece","given":"Alise","non-dropping-particle":"","parse-names":false,"suffix":""},{"dropping-particle":"","family":"Ferdousi","given":"Maryam","non-dropping-particle":"","parse-names":false,"suffix":""},{"dropping-particle":"","family":"Azmi","given":"Shazli","non-dropping-particle":"","parse-names":false,"suffix":""},{"dropping-particle":"","family":"Mubita","given":"Womba M","non-dropping-particle":"","parse-names":false,"suffix":""},{"dropping-particle":"","family":"Marshall","given":"Andrew","non-dropping-particle":"","parse-names":false,"suffix":""},{"dropping-particle":"","family":"Lauria","given":"Giuseppe","non-dropping-particle":"","parse-names":false,"suffix":""},{"dropping-particle":"","family":"Faber","given":"Catharina G","non-dropping-particle":"","parse-names":false,"suffix":""},{"dropping-particle":"","family":"Soran","given":"Handrean","non-dropping-particle":"","parse-names":false,"suffix":""},{"dropping-particle":"","family":"Malik","given":"Rayaz A","non-dropping-particle":"","parse-names":false,"suffix":""}],"container-title":"Scientific reports","id":"ITEM-1","issue":"1","issued":{"date-parts":[["2020","2","25"]]},"page":"3371","publisher":"Nature Publishing Group","title":"Corneal confocal microscopy detects small nerve fibre damage in patients with painful diabetic neuropathy.","type":"article-journal","volume":"10"},"uris":["http://www.mendeley.com/documents/?uuid=52876232-7293-309d-a65d-20147f29aa5c"]},{"id":"ITEM-2","itemData":{"DOI":"10.1093/brain/awab079","ISSN":"14602156","PMID":"33711103","abstract":"Peripheral neuropathy is one of the most common complications of both type 1 and type 2 diabetes. Up to half of patients with diabetes develop neuropathy during the course of their disease, which is accompanied by neuropathic pain in 30–40% of cases. Peripheral nerve injury in diabetes can manifest as progressive distal symmetric polyneuropathy, autonomic neuropathy, radiculo-plexopathies, and mononeuropathies. The most common diabetic neuropathy is distal symmetric polyneuropathy, which we will refer to as DN, with its characteristic glove and stocking like presentation of distal sensory or motor function loss. DN or its painful counterpart, painful DN, are associated with increased mortality and morbidity; thus, early recognition and preventive measures are essential. Nevertheless, it is not easy to diagnose DN or painful DN, particularly in patients with early and mild neuropathy, and there is currently no single established diagnostic gold standard. The most common diagnostic approach in research is a hierarchical system, which combines symptoms, signs, and a series of confirmatory tests. The general lack of long-term prospective studies has limited the evaluation of the sensitivity and specificity of new morphometric and neurophysiological techniques. Thus, the best paradigm for screening DN and painful DN both in research and in clinical practice remains uncertain. Herein, we review the diagnostic challenges from both clinical and research perspectives and their implications for managing patients with DN. There is no established DN treatment, apart from improved glycaemic control, which is more effective in type 1 than in type 2 diabetes, and only symptomatic management is available for painful DN. Currently, less than one-third of patients with painful DN derive sufficient pain relief with existing pharmacotherapies. A more precise and distinct sensory profile from patients with DN and painful DN may help identify responsive patients to one treatment versus another. Detailed sensory profiles will lead to tailored treatment for patient subgroups with painful DN by matching to novel or established DN pathomechanisms and also for improved clinical trials stratification. Large randomized clinical trials are needed to identify the interventions, i.e. pharmacological, physical, cognitive, educational, etc., which lead to the best therapeutic outcomes.","author":[{"dropping-particle":"","family":"Jensen","given":"Troels S.","non-dropping-particle":"","parse-names":false,"suffix":""},{"dropping-particle":"","family":"Karlsson","given":"Pall","non-dropping-particle":"","parse-names":false,"suffix":""},{"dropping-particle":"","family":"Gylfadottir","given":"Sandra S.","non-dropping-particle":"","parse-names":false,"suffix":""},{"dropping-particle":"","family":"Andersen","given":"Signe T.","non-dropping-particle":"","parse-names":false,"suffix":""},{"dropping-particle":"","family":"Bennett","given":"David L.","non-dropping-particle":"","parse-names":false,"suffix":""},{"dropping-particle":"","family":"Tankisi","given":"Hatice","non-dropping-particle":"","parse-names":false,"suffix":""},{"dropping-particle":"","family":"Finnerup","given":"Nanna B.","non-dropping-particle":"","parse-names":false,"suffix":""},{"dropping-particle":"","family":"Terkelsen","given":"Astrid J.","non-dropping-particle":"","parse-names":false,"suffix":""},{"dropping-particle":"","family":"Khan","given":"Karolina","non-dropping-particle":"","parse-names":false,"suffix":""},{"dropping-particle":"","family":"Themistocleous","given":"Andreas C.","non-dropping-particle":"","parse-names":false,"suffix":""},{"dropping-particle":"","family":"Kristensen","given":"Alexander G.","non-dropping-particle":"","parse-names":false,"suffix":""},{"dropping-particle":"","family":"Itani","given":"Mustapha","non-dropping-particle":"","parse-names":false,"suffix":""},{"dropping-particle":"","family":"Sindrup","given":"Søren H.","non-dropping-particle":"","parse-names":false,"suffix":""},{"dropping-particle":"","family":"Andersen","given":"Henning","non-dropping-particle":"","parse-names":false,"suffix":""},{"dropping-particle":"","family":"Charles","given":"Morten","non-dropping-particle":"","parse-names":false,"suffix":""},{"dropping-particle":"","family":"Feldman","given":"Eva L.","non-dropping-particle":"","parse-names":false,"suffix":""},{"dropping-particle":"","family":"Callaghan","given":"Brian C.","non-dropping-particle":"","parse-names":false,"suffix":""}],"container-title":"Brain","id":"ITEM-2","issue":"6","issued":{"date-parts":[["2021","7","28"]]},"page":"1632-1645","publisher":"Oxford Academic","title":"Painful and non-painful diabetic neuropathy, diagnostic challenges and implications for future management","type":"article-journal","volume":"144"},"uris":["http://www.mendeley.com/documents/?uuid=38a11b28-e9d1-38b8-a92d-388971a00322"]}],"mendeley":{"formattedCitation":"&lt;sup&gt;11,12&lt;/sup&gt;","plainTextFormattedCitation":"11,12","previouslyFormattedCitation":"&lt;sup&gt;10,11&lt;/sup&gt;"},"properties":{"noteIndex":0},"schema":"https://github.com/citation-style-language/schema/raw/master/csl-citation.json"}</w:instrText>
      </w:r>
      <w:r>
        <w:rPr>
          <w:rFonts w:eastAsia="Times New Roman" w:cstheme="minorHAnsi"/>
          <w:lang w:val="en-US"/>
        </w:rPr>
        <w:fldChar w:fldCharType="separate"/>
      </w:r>
      <w:r w:rsidRPr="00DE6723">
        <w:rPr>
          <w:rFonts w:eastAsia="Times New Roman" w:cstheme="minorHAnsi"/>
          <w:noProof/>
          <w:vertAlign w:val="superscript"/>
          <w:lang w:val="en-US"/>
        </w:rPr>
        <w:t>11,12</w:t>
      </w:r>
      <w:r>
        <w:rPr>
          <w:rFonts w:eastAsia="Times New Roman" w:cstheme="minorHAnsi"/>
          <w:lang w:val="en-US"/>
        </w:rPr>
        <w:fldChar w:fldCharType="end"/>
      </w:r>
      <w:r>
        <w:rPr>
          <w:rFonts w:eastAsia="Times New Roman" w:cstheme="minorHAnsi"/>
          <w:lang w:val="en-US"/>
        </w:rPr>
        <w:t>.</w:t>
      </w:r>
      <w:r w:rsidRPr="00E506FC">
        <w:rPr>
          <w:rFonts w:eastAsia="Times New Roman" w:cstheme="minorHAnsi"/>
          <w:lang w:val="en-US"/>
        </w:rPr>
        <w:t xml:space="preserve"> In the present study, a clear association was found between the intensity of the flare response and the presence of neuropathy. To our knowledge, this is the first time this association has been clearly shown in a large group of well-characterized participants with diabetes. The study excels due to its deep phenotyping and extensive characterization of all participants, alongside its thorough matching, anchored deeply within the clinic. Furthermore, the quick and easy application of histamine rather than more complex methods of iontophoresis or time-consuming local hyperthermia, also presents advantages for future research. </w:t>
      </w:r>
    </w:p>
    <w:p w14:paraId="71B8A34C" w14:textId="77777777" w:rsidR="00E43B7A" w:rsidRPr="00E506FC" w:rsidRDefault="00E43B7A" w:rsidP="00E43B7A">
      <w:pPr>
        <w:spacing w:after="120" w:line="480" w:lineRule="auto"/>
        <w:jc w:val="both"/>
        <w:rPr>
          <w:rFonts w:eastAsia="Times New Roman" w:cstheme="minorHAnsi"/>
          <w:lang w:val="en-US"/>
        </w:rPr>
      </w:pPr>
    </w:p>
    <w:p w14:paraId="535D859B" w14:textId="77777777" w:rsidR="00E43B7A" w:rsidRPr="00E506FC" w:rsidRDefault="00E43B7A" w:rsidP="00E43B7A">
      <w:pPr>
        <w:spacing w:after="120" w:line="480" w:lineRule="auto"/>
        <w:jc w:val="both"/>
        <w:rPr>
          <w:rFonts w:eastAsia="Times New Roman" w:cstheme="minorHAnsi"/>
          <w:u w:val="single"/>
          <w:lang w:val="en-US"/>
        </w:rPr>
      </w:pPr>
      <w:r w:rsidRPr="00E506FC">
        <w:rPr>
          <w:rFonts w:eastAsia="Times New Roman" w:cstheme="minorHAnsi"/>
          <w:u w:val="single"/>
          <w:lang w:val="en-US"/>
        </w:rPr>
        <w:t>Histamine activation of thin cutaneous nerve fibers.</w:t>
      </w:r>
    </w:p>
    <w:p w14:paraId="45DB73D5" w14:textId="77777777" w:rsidR="00E43B7A" w:rsidRPr="00E506FC" w:rsidRDefault="00E43B7A" w:rsidP="00E43B7A">
      <w:pPr>
        <w:spacing w:after="120" w:line="480" w:lineRule="auto"/>
        <w:jc w:val="both"/>
        <w:rPr>
          <w:rFonts w:eastAsia="Times New Roman" w:cstheme="minorHAnsi"/>
          <w:lang w:val="en-US"/>
        </w:rPr>
      </w:pPr>
      <w:r w:rsidRPr="00E506FC">
        <w:rPr>
          <w:rFonts w:eastAsia="Times New Roman" w:cstheme="minorHAnsi"/>
          <w:lang w:val="en-US"/>
        </w:rPr>
        <w:t xml:space="preserve">Histamine-induced axon-reflex flare responses have been used in dermatology for decades, with its primary use in research being related to itch. However, </w:t>
      </w:r>
      <w:r>
        <w:rPr>
          <w:rFonts w:eastAsia="Times New Roman" w:cstheme="minorHAnsi"/>
          <w:lang w:val="en-US"/>
        </w:rPr>
        <w:t>neuropathic itch</w:t>
      </w:r>
      <w:r w:rsidRPr="00E506FC">
        <w:rPr>
          <w:rFonts w:eastAsia="Times New Roman" w:cstheme="minorHAnsi"/>
          <w:lang w:val="en-US"/>
        </w:rPr>
        <w:t xml:space="preserve"> has recently been of increasing interest as an alternate </w:t>
      </w:r>
      <w:r>
        <w:rPr>
          <w:rFonts w:eastAsia="Times New Roman" w:cstheme="minorHAnsi"/>
          <w:lang w:val="en-US"/>
        </w:rPr>
        <w:t>way of studying</w:t>
      </w:r>
      <w:r w:rsidRPr="00E506FC">
        <w:rPr>
          <w:rFonts w:eastAsia="Times New Roman" w:cstheme="minorHAnsi"/>
          <w:lang w:val="en-US"/>
        </w:rPr>
        <w:t xml:space="preserve"> neuropathic pain due to its </w:t>
      </w:r>
      <w:r>
        <w:rPr>
          <w:rFonts w:eastAsia="Times New Roman" w:cstheme="minorHAnsi"/>
          <w:lang w:val="en-US"/>
        </w:rPr>
        <w:t>similarities in pathways and involved peripheral nerves (primarily C-fibers)</w:t>
      </w:r>
      <w:r w:rsidRPr="00E506FC">
        <w:rPr>
          <w:rFonts w:eastAsia="Times New Roman" w:cstheme="minorHAnsi"/>
          <w:lang w:val="en-US"/>
        </w:rPr>
        <w:fldChar w:fldCharType="begin" w:fldLock="1"/>
      </w:r>
      <w:r>
        <w:rPr>
          <w:rFonts w:eastAsia="Times New Roman" w:cstheme="minorHAnsi"/>
          <w:lang w:val="en-US"/>
        </w:rPr>
        <w:instrText>ADDIN CSL_CITATION {"citationItems":[{"id":"ITEM-1","itemData":{"DOI":"10.1097/j.pain.0000000000001220","ISSN":"18726623","PMID":"29659469","abstract":"Itch and pain share numerous mechanistic similarities. Patients with chronic itch conditions (for instance atopic dermatitis or neuropathic itch) often experience symptoms such as mechanical alloknesis and hyperknesis. These dysesthesias are analogous to the pain-associated phenomena allodynia and hyperalgesia, which are often observed, for example, in neuropathic pain conditions. Mechanical itch dysesthesias represent abnormal sensory states (caused by neuroplastic changes), wherein considerable itch is evoked, for instance by light cutaneous stimuli such as from clothing (alloknesis), or where increased itch is perceived in response to normally itch-evoking stimuli (hyperknesis). These itch sensitization phenomena have been explored in experimental human studies, observed in chronic itch patients, and in animal models of itch. Limited attention has been paid to these sensory phenomena in clinical studies, and it is unknown how they respond to antipruritics. Psychophysical quantitative sensory testing can quantify the presence, severity, and spatial extent of itch dysesthesias in chronic itch patients, providing a proxy measurement of itch sensitization. This review outlines current assessment techniques, knowledge on the mechanisms of mechanical alloknesis and hyperknesis, and presents the diverse results derived from clinical studies exploring the presence of itch dysesthesias in chronic itch patients. A key role of quantitative sensory testing and neuronal sensitization in patients with chronic pain is accepted and used in clinical assessments. However, the precise mechanisms and potential clinical implications of itch sensitization in chronic itch patients remain to be evaluated.","author":[{"dropping-particle":"","family":"Andersen","given":"Hjalte Holm","non-dropping-particle":"","parse-names":false,"suffix":""},{"dropping-particle":"","family":"Akiyama","given":"Tasuku","non-dropping-particle":"","parse-names":false,"suffix":""},{"dropping-particle":"","family":"Nattkemper","given":"Leigh Ann","non-dropping-particle":"","parse-names":false,"suffix":""},{"dropping-particle":"","family":"Laarhoven","given":"Antoinette","non-dropping-particle":"Van","parse-names":false,"suffix":""},{"dropping-particle":"","family":"Elberling","given":"Jesper","non-dropping-particle":"","parse-names":false,"suffix":""},{"dropping-particle":"","family":"Yosipovitch","given":"Gil","non-dropping-particle":"","parse-names":false,"suffix":""},{"dropping-particle":"","family":"Arendt-Nielsen","given":"Lars","non-dropping-particle":"","parse-names":false,"suffix":""}],"container-title":"Pain","id":"ITEM-1","issue":"7","issued":{"date-parts":[["2018","7","1"]]},"page":"1185-1197","publisher":"Lippincott Williams and Wilkins","title":"Alloknesis and hyperknesis - Mechanisms, assessment methodology, and clinical implications of itch sensitization","type":"article","volume":"159"},"uris":["http://www.mendeley.com/documents/?uuid=d14d6ec6-c9d9-320c-84b1-6f451ef0e65f"]}],"mendeley":{"formattedCitation":"&lt;sup&gt;2&lt;/sup&gt;","plainTextFormattedCitation":"2","previouslyFormattedCitation":"&lt;sup&gt;1&lt;/sup&gt;"},"properties":{"noteIndex":0},"schema":"https://github.com/citation-style-language/schema/raw/master/csl-citation.json"}</w:instrText>
      </w:r>
      <w:r w:rsidRPr="00E506FC">
        <w:rPr>
          <w:rFonts w:eastAsia="Times New Roman" w:cstheme="minorHAnsi"/>
          <w:lang w:val="en-US"/>
        </w:rPr>
        <w:fldChar w:fldCharType="separate"/>
      </w:r>
      <w:r w:rsidRPr="00DE6723">
        <w:rPr>
          <w:rFonts w:eastAsia="Times New Roman" w:cstheme="minorHAnsi"/>
          <w:noProof/>
          <w:vertAlign w:val="superscript"/>
          <w:lang w:val="en-US"/>
        </w:rPr>
        <w:t>2</w:t>
      </w:r>
      <w:r w:rsidRPr="00E506FC">
        <w:rPr>
          <w:rFonts w:eastAsia="Times New Roman" w:cstheme="minorHAnsi"/>
          <w:lang w:val="en-US"/>
        </w:rPr>
        <w:fldChar w:fldCharType="end"/>
      </w:r>
      <w:r w:rsidRPr="00E506FC">
        <w:rPr>
          <w:rFonts w:eastAsia="Times New Roman" w:cstheme="minorHAnsi"/>
          <w:lang w:val="en-US"/>
        </w:rPr>
        <w:t xml:space="preserve">. To our knowledge, this is, however, the first time that the method has been applied in research of DPN without iontophoresis. Although the full effects of histamine in the skin </w:t>
      </w:r>
      <w:r>
        <w:rPr>
          <w:rFonts w:eastAsia="Times New Roman" w:cstheme="minorHAnsi"/>
          <w:lang w:val="en-US"/>
        </w:rPr>
        <w:t>are</w:t>
      </w:r>
      <w:r w:rsidRPr="00E506FC">
        <w:rPr>
          <w:rFonts w:eastAsia="Times New Roman" w:cstheme="minorHAnsi"/>
          <w:lang w:val="en-US"/>
        </w:rPr>
        <w:t xml:space="preserve"> not fully elucidated, it has become apparent, that histamine from mast cells acts alongside Substance P (SP) and calcitonin gene-related peptide (CGRP) from nerve endings in a dual mediator fashion with bidirectional interaction. Local injury will cause vasodilation either directly or via histamine from mast cells, which will in turn result in the release of SP, causing local vasodilation in itself, but also induces further release of histamine from adjacent mast cells</w:t>
      </w:r>
      <w:r w:rsidRPr="00E506FC">
        <w:rPr>
          <w:rFonts w:eastAsia="Times New Roman" w:cstheme="minorHAnsi"/>
          <w:lang w:val="en-US"/>
        </w:rPr>
        <w:fldChar w:fldCharType="begin" w:fldLock="1"/>
      </w:r>
      <w:r>
        <w:rPr>
          <w:rFonts w:eastAsia="Times New Roman" w:cstheme="minorHAnsi"/>
          <w:lang w:val="en-US"/>
        </w:rPr>
        <w:instrText>ADDIN CSL_CITATION {"citationItems":[{"id":"ITEM-1","itemData":{"DOI":"10.1111/bph.12266","ISSN":"00071188","PMID":"23734637","abstract":"The term 'neurogenic inflammation' has been adopted to describe the local release of inflammatory mediators, such as substance P and calcitonin gene-related peptide, from neurons. Once released, these neuropeptides induce the release of histamine from adjacent mast cells. In turn, histamine evokes the release of substance P and calcitonin gene-related peptide; thus, a bidirectional link between histamine and neuropeptides in neurogenic inflammation is established. The aim of this review is to summarize the most recent findings on the role of histamine in neurogenic inflammation, with particular regard to nociceptive pain, as well as neurogenic inflammation in the skin, airways and bladder. Linked Articles This article is part of a themed issue on Histamine Pharmacology Update. To view the other articles in this issue visit http://dx.doi.org/10.1111/bph.2013.170.issue-1 © 2013 The British Pharmacological Society.","author":[{"dropping-particle":"","family":"Rosa","given":"A. C.","non-dropping-particle":"","parse-names":false,"suffix":""},{"dropping-particle":"","family":"Fantozzi","given":"R.","non-dropping-particle":"","parse-names":false,"suffix":""}],"container-title":"British Journal of Pharmacology","id":"ITEM-1","issue":"1","issued":{"date-parts":[["2013"]]},"page":"38-45","title":"The role of histamine in neurogenic inflammation","type":"article-journal","volume":"170"},"uris":["http://www.mendeley.com/documents/?uuid=69f78519-2d0a-324c-9538-943392b856df"]}],"mendeley":{"formattedCitation":"&lt;sup&gt;26&lt;/sup&gt;","plainTextFormattedCitation":"26","previouslyFormattedCitation":"&lt;sup&gt;25&lt;/sup&gt;"},"properties":{"noteIndex":0},"schema":"https://github.com/citation-style-language/schema/raw/master/csl-citation.json"}</w:instrText>
      </w:r>
      <w:r w:rsidRPr="00E506FC">
        <w:rPr>
          <w:rFonts w:eastAsia="Times New Roman" w:cstheme="minorHAnsi"/>
          <w:lang w:val="en-US"/>
        </w:rPr>
        <w:fldChar w:fldCharType="separate"/>
      </w:r>
      <w:r w:rsidRPr="00DE6723">
        <w:rPr>
          <w:rFonts w:eastAsia="Times New Roman" w:cstheme="minorHAnsi"/>
          <w:noProof/>
          <w:vertAlign w:val="superscript"/>
          <w:lang w:val="en-US"/>
        </w:rPr>
        <w:t>26</w:t>
      </w:r>
      <w:r w:rsidRPr="00E506FC">
        <w:rPr>
          <w:rFonts w:eastAsia="Times New Roman" w:cstheme="minorHAnsi"/>
          <w:lang w:val="en-US"/>
        </w:rPr>
        <w:fldChar w:fldCharType="end"/>
      </w:r>
      <w:r w:rsidRPr="00E506FC">
        <w:rPr>
          <w:rFonts w:eastAsia="Times New Roman" w:cstheme="minorHAnsi"/>
          <w:lang w:val="en-US"/>
        </w:rPr>
        <w:t>. This interaction is important from a pathophysiological point of view, and in recent stud</w:t>
      </w:r>
      <w:r>
        <w:rPr>
          <w:rFonts w:eastAsia="Times New Roman" w:cstheme="minorHAnsi"/>
          <w:lang w:val="en-US"/>
        </w:rPr>
        <w:t>ies</w:t>
      </w:r>
      <w:r w:rsidRPr="00E506FC">
        <w:rPr>
          <w:rFonts w:eastAsia="Times New Roman" w:cstheme="minorHAnsi"/>
          <w:lang w:val="en-US"/>
        </w:rPr>
        <w:t xml:space="preserve"> using skin biopsies in people with and without diabetes and neuropathic pain, author found increased density of dermal nerve fibers containing SP and CGRP in people with painful DPN compared </w:t>
      </w:r>
      <w:r w:rsidRPr="00E506FC">
        <w:rPr>
          <w:rFonts w:eastAsia="Times New Roman" w:cstheme="minorHAnsi"/>
          <w:lang w:val="en-US"/>
        </w:rPr>
        <w:lastRenderedPageBreak/>
        <w:t>to both people without diabetes and people with DPN without pain, indicating that this particular pathway could play a role in the development or maintenance of neuropathic pain</w:t>
      </w:r>
      <w:r w:rsidRPr="00E506FC">
        <w:rPr>
          <w:rFonts w:eastAsia="Times New Roman" w:cstheme="minorHAnsi"/>
          <w:lang w:val="en-US"/>
        </w:rPr>
        <w:fldChar w:fldCharType="begin" w:fldLock="1"/>
      </w:r>
      <w:r>
        <w:rPr>
          <w:rFonts w:eastAsia="Times New Roman" w:cstheme="minorHAnsi"/>
          <w:lang w:val="en-US"/>
        </w:rPr>
        <w:instrText>ADDIN CSL_CITATION {"citationItems":[{"id":"ITEM-1","itemData":{"DOI":"10.1097/j.pain.0000000000002054","ISSN":"18726623","PMID":"32833793","abstract":"ABSTRACT: Diabetic polyneuropathy (DPN) is a common complication of diabetes and is often associated with neuropathic pain. The mechanisms underlying development and maintenance of painful DPN are largely unknown, and quantification of intraepidermal nerve fiber density from skin biopsy, one of the neuropathological gold standard when diagnosing DPN, does not differentiate between patients with and without pain. Identification of possible pain pathophysiological biomarkers in patients with painful DPN may increase our knowledge of mechanisms behind neuropathic pain. Animal models of painful DPN have been shown to have an increased density of peptidergic nerve fibers (substance P and calcitonin gene-related peptide). In this study, we performed a detailed skin biopsy analysis in a well-characterized group of DPN patients with primarily small fiber involvement, with and without pain, and in healthy controls and test for correlation between skin biopsy findings and pain intensity and quantitative sensory testing. We found that although there was no difference in intraepidermal nerve fiber density using protein gene product 9.5 between patients with and without pain, patients with pain had increased density of dermal peptidergic fibers containing substance P and calcitonin gene-related peptide compared with patients with painless DPN and healthy controls. Peptidergic nerve fiber density correlated with pain ratings in patients with pain (R = 0.33; P = 0.019), but not with quantitative sensory testing results. In this article, we show, for the first time in humans, an increased density of dermal peptidergic fibers in painful DPN. These findings provide new insight in the pathophysiological mechanisms of pain in diabetes and open the research towards new therapeutic targets.","author":[{"dropping-particle":"","family":"Karlsson","given":"Pall","non-dropping-particle":"","parse-names":false,"suffix":""},{"dropping-particle":"","family":"Provitera","given":"Vincenzo","non-dropping-particle":"","parse-names":false,"suffix":""},{"dropping-particle":"","family":"Caporaso","given":"Giuseppe","non-dropping-particle":"","parse-names":false,"suffix":""},{"dropping-particle":"","family":"Stancanelli","given":"Annamaria","non-dropping-particle":"","parse-names":false,"suffix":""},{"dropping-particle":"","family":"Saltalamacchia","given":"Anna Maria","non-dropping-particle":"","parse-names":false,"suffix":""},{"dropping-particle":"","family":"Borreca","given":"Ilaria","non-dropping-particle":"","parse-names":false,"suffix":""},{"dropping-particle":"","family":"Manganelli","given":"Fiore","non-dropping-particle":"","parse-names":false,"suffix":""},{"dropping-particle":"","family":"Santoro","given":"Lucio","non-dropping-particle":"","parse-names":false,"suffix":""},{"dropping-particle":"","family":"Jensen","given":"Troels Staehelin","non-dropping-particle":"","parse-names":false,"suffix":""},{"dropping-particle":"","family":"Nolano","given":"Maria","non-dropping-particle":"","parse-names":false,"suffix":""}],"container-title":"Pain","id":"ITEM-1","issue":"3","issued":{"date-parts":[["2021","3","1"]]},"page":"778-786","publisher":"NLM (Medline)","title":"Increased peptidergic fibers as a potential cutaneous marker of pain in diabetic small fiber neuropathy","type":"article-journal","volume":"162"},"uris":["http://www.mendeley.com/documents/?uuid=a517c828-0a47-31ba-8665-39983f84fe8f"]},{"id":"ITEM-2","itemData":{"DOI":"10.3389/fpain.2021.790524","ISSN":"2673-561X","abstract":"This study investigated quantifiable measures of cutaneous innervation and algesic keratinocyte biomarkers to determine correlations with clinical measures of patient pain perception, with the intent to better discriminate between diabetic patients with painful diabetic peripheral neuropathy (PDPN) compared to patients with low-pain diabetic peripheral neuropathy (lpDPN) or healthy control subjects. A secondary objective was to determine if topical treatment with a 5% lidocaine patch resulted in correlative changes among the quantifiable biomarkers and clinical measures of pain perception, indicative of potential PDPN pain relief. This open-label proof-of-principle clinical research study consisted of a pre-treatment skin biopsy, a 4-week topical 5% lidocaine patch treatment regimen for all patients and controls, and a post-treatment skin biopsy. Clinical measures of pain and functional interference were used to monitor patient symptoms and response for correlation with quantitative skin biopsy biomarkers of innervation (PGP9.5 and CGRP), and epidermal keratinocyte biomarkers (Nav1.6, Nav1.7, CGRP). Importantly, comparable significant losses of epidermal neural innervation (intraepidermal nerve fibers; IENF) and dermal innervation were observed among PDPN and lpDPN patients compared with control subjects, indicating that innervation loss alone may not be the driver of pain in diabetic neuropathy. In pre-treatment biopsies, keratinocyte Nav1.6, Nav1.7, and CGRP immunolabeling were all significantly increased among PDPN patients compared with control subjects. Importantly, no keratinocyte biomarkers were significantly increased among the lpDPN group compared with control. In post-treatment biopsies, the keratinocyte Nav1.6, Nav1.7, and CGRP immunolabeling intensities were no longer different between control, lpDPN, or PDPN cohorts, indicating that lidocaine treatment modified the PDPN-related keratinocyte increases. Analysis of the PDPN responder population demonstrated that increased pretreatment keratinocyte biomarker immunolabeling for Nav1.6, Nav1.7, and CGRP correlated with positive outcomes to topical lidocaine treatment. Epidermal keratinocytes modulate the signaling of IENF, and several analgesic and algesic signaling systems have been identified. These results further implicate epidermal signaling mechanisms as modulators of neuropathic pain conditions, highlight a novel potential mode of action for topical treatments, and demonstrate the utility…","author":[{"dropping-particle":"","family":"Albrecht","given":"Phillip J.","non-dropping-particle":"","parse-names":false,"suffix":""},{"dropping-particle":"","family":"Houk","given":"George","non-dropping-particle":"","parse-names":false,"suffix":""},{"dropping-particle":"","family":"Ruggiero","given":"Elizabeth","non-dropping-particle":"","parse-names":false,"suffix":""},{"dropping-particle":"","family":"Dockum","given":"Marilyn","non-dropping-particle":"","parse-names":false,"suffix":""},{"dropping-particle":"","family":"Czerwinski","given":"Margaret","non-dropping-particle":"","parse-names":false,"suffix":""},{"dropping-particle":"","family":"Betts","given":"Joseph","non-dropping-particle":"","parse-names":false,"suffix":""},{"dropping-particle":"","family":"Wymer","given":"James P.","non-dropping-particle":"","parse-names":false,"suffix":""},{"dropping-particle":"","family":"Argoff","given":"Charles E.","non-dropping-particle":"","parse-names":false,"suffix":""},{"dropping-particle":"","family":"Rice","given":"Frank L.","non-dropping-particle":"","parse-names":false,"suffix":""}],"container-title":"Frontiers in Pain Research","id":"ITEM-2","issued":{"date-parts":[["2021","12","8"]]},"page":"102","publisher":"Frontiers","title":"Keratinocyte Biomarkers Distinguish Painful Diabetic Peripheral Neuropathy Patients and Correlate With Topical Lidocaine Responsiveness","type":"article-journal","volume":"2"},"uris":["http://www.mendeley.com/documents/?uuid=6628ca0b-14d5-3e8c-bc32-e59efd0f2ed3"]}],"mendeley":{"formattedCitation":"&lt;sup&gt;1,13&lt;/sup&gt;","plainTextFormattedCitation":"1,13","previouslyFormattedCitation":"&lt;sup&gt;12&lt;/sup&gt;"},"properties":{"noteIndex":0},"schema":"https://github.com/citation-style-language/schema/raw/master/csl-citation.json"}</w:instrText>
      </w:r>
      <w:r w:rsidRPr="00E506FC">
        <w:rPr>
          <w:rFonts w:eastAsia="Times New Roman" w:cstheme="minorHAnsi"/>
          <w:lang w:val="en-US"/>
        </w:rPr>
        <w:fldChar w:fldCharType="separate"/>
      </w:r>
      <w:r w:rsidRPr="00DE6723">
        <w:rPr>
          <w:rFonts w:eastAsia="Times New Roman" w:cstheme="minorHAnsi"/>
          <w:noProof/>
          <w:vertAlign w:val="superscript"/>
          <w:lang w:val="en-US"/>
        </w:rPr>
        <w:t>1,13</w:t>
      </w:r>
      <w:r w:rsidRPr="00E506FC">
        <w:rPr>
          <w:rFonts w:eastAsia="Times New Roman" w:cstheme="minorHAnsi"/>
          <w:lang w:val="en-US"/>
        </w:rPr>
        <w:fldChar w:fldCharType="end"/>
      </w:r>
      <w:r w:rsidRPr="00E506FC">
        <w:rPr>
          <w:rFonts w:eastAsia="Times New Roman" w:cstheme="minorHAnsi"/>
          <w:lang w:val="en-US"/>
        </w:rPr>
        <w:t xml:space="preserve">. </w:t>
      </w:r>
    </w:p>
    <w:p w14:paraId="0EF79B22" w14:textId="77777777" w:rsidR="00E43B7A" w:rsidRPr="00E506FC" w:rsidRDefault="00E43B7A" w:rsidP="00E43B7A">
      <w:pPr>
        <w:spacing w:after="120" w:line="480" w:lineRule="auto"/>
        <w:jc w:val="both"/>
        <w:rPr>
          <w:rFonts w:eastAsia="Times New Roman" w:cstheme="minorHAnsi"/>
          <w:lang w:val="en-US"/>
        </w:rPr>
      </w:pPr>
    </w:p>
    <w:p w14:paraId="4C071848" w14:textId="77777777" w:rsidR="00E43B7A" w:rsidRPr="00E506FC" w:rsidRDefault="00E43B7A" w:rsidP="00E43B7A">
      <w:pPr>
        <w:spacing w:after="120" w:line="480" w:lineRule="auto"/>
        <w:jc w:val="both"/>
        <w:rPr>
          <w:rFonts w:eastAsia="Times New Roman" w:cstheme="minorHAnsi"/>
          <w:u w:val="single"/>
          <w:lang w:val="en-US"/>
        </w:rPr>
      </w:pPr>
      <w:r w:rsidRPr="00E506FC">
        <w:rPr>
          <w:rFonts w:eastAsia="Times New Roman" w:cstheme="minorHAnsi"/>
          <w:u w:val="single"/>
          <w:lang w:val="en-US"/>
        </w:rPr>
        <w:t>Study limitations</w:t>
      </w:r>
    </w:p>
    <w:p w14:paraId="473B4D16" w14:textId="77777777" w:rsidR="00E43B7A" w:rsidRPr="00E506FC" w:rsidRDefault="00E43B7A" w:rsidP="00E43B7A">
      <w:pPr>
        <w:spacing w:after="120" w:line="480" w:lineRule="auto"/>
        <w:jc w:val="both"/>
        <w:rPr>
          <w:rFonts w:cstheme="minorHAnsi"/>
          <w:color w:val="000000"/>
          <w:shd w:val="clear" w:color="auto" w:fill="FFFFFF"/>
          <w:lang w:val="en-GB"/>
        </w:rPr>
      </w:pPr>
      <w:r w:rsidRPr="00E506FC">
        <w:rPr>
          <w:rFonts w:eastAsia="Times New Roman" w:cstheme="minorHAnsi"/>
          <w:lang w:val="en-US"/>
        </w:rPr>
        <w:t xml:space="preserve"> Despite its many pros, the study does suffer several inherent issues. Firstly, </w:t>
      </w:r>
      <w:r w:rsidRPr="00E506FC">
        <w:rPr>
          <w:rFonts w:cstheme="minorHAnsi"/>
          <w:color w:val="000000"/>
          <w:shd w:val="clear" w:color="auto" w:fill="FFFFFF"/>
          <w:lang w:val="en-GB"/>
        </w:rPr>
        <w:t>epidermal thickness varies seasonally, which could have an impact on the amount of histamine reaching histamine-sensitive nerve endings depending on the time of year each participant were examined</w:t>
      </w:r>
      <w:r w:rsidRPr="00E506FC">
        <w:rPr>
          <w:rFonts w:cstheme="minorHAnsi"/>
          <w:color w:val="000000"/>
          <w:shd w:val="clear" w:color="auto" w:fill="FFFFFF"/>
          <w:lang w:val="en-GB"/>
        </w:rPr>
        <w:fldChar w:fldCharType="begin" w:fldLock="1"/>
      </w:r>
      <w:r>
        <w:rPr>
          <w:rFonts w:cstheme="minorHAnsi"/>
          <w:color w:val="000000"/>
          <w:shd w:val="clear" w:color="auto" w:fill="FFFFFF"/>
          <w:lang w:val="en-GB"/>
        </w:rPr>
        <w:instrText>ADDIN CSL_CITATION {"citationItems":[{"id":"ITEM-1","itemData":{"DOI":"10.1111/1523-1747.ep12874474","ISSN":"15231747","PMID":"2307854","abstract":"Histamine iontophoresis is demonstrated to be a reliable model for the study of inflammatory skin responses. It has the advantage of a non-invasive and uniform mode of application and is free of unwanted side effects. The wheal and flare responses to histamine are linearly related to dose over a wide range of stimulus strengths (r = 0.88). In summer, wheal responses were smaller, probably due to increased thickness of the epidermis. Female subjects generally expressed larger wheal responses than males, presumably due to differences in epidermal thickness and structure. There were significant regional differences in wheal, flare, and laser Doppler recorded flux responses. Ratings of itch sensations also showed clear, but less pronounced, differences of body regions. Significant regional differences of wheal and flare responses existed. Sensory discrimination of different stimulus levels was demonstrated with visual analogue scale ratings. © 1990.","author":[{"dropping-particle":"","family":"Magerl","given":"Walter","non-dropping-particle":"","parse-names":false,"suffix":""},{"dropping-particle":"","family":"Westerman","given":"Rod A.","non-dropping-particle":"","parse-names":false,"suffix":""},{"dropping-particle":"","family":"Möhner","given":"Bernd","non-dropping-particle":"","parse-names":false,"suffix":""},{"dropping-particle":"","family":"Handwerker","given":"Hermann O.","non-dropping-particle":"","parse-names":false,"suffix":""}],"container-title":"Journal of Investigative Dermatology","id":"ITEM-1","issue":"3","issued":{"date-parts":[["1990"]]},"page":"347-352","publisher":"J Invest Dermatol","title":"Properties of transdermal histamine iontophoresis: Differential effects of season, gender, and body region","type":"article-journal","volume":"94"},"uris":["http://www.mendeley.com/documents/?uuid=fb4c9da0-5f92-3d88-96b7-72f9e77423f6"]}],"mendeley":{"formattedCitation":"&lt;sup&gt;19&lt;/sup&gt;","plainTextFormattedCitation":"19","previouslyFormattedCitation":"&lt;sup&gt;18&lt;/sup&gt;"},"properties":{"noteIndex":0},"schema":"https://github.com/citation-style-language/schema/raw/master/csl-citation.json"}</w:instrText>
      </w:r>
      <w:r w:rsidRPr="00E506FC">
        <w:rPr>
          <w:rFonts w:cstheme="minorHAnsi"/>
          <w:color w:val="000000"/>
          <w:shd w:val="clear" w:color="auto" w:fill="FFFFFF"/>
          <w:lang w:val="en-GB"/>
        </w:rPr>
        <w:fldChar w:fldCharType="separate"/>
      </w:r>
      <w:r w:rsidRPr="00DE6723">
        <w:rPr>
          <w:rFonts w:cstheme="minorHAnsi"/>
          <w:noProof/>
          <w:color w:val="000000"/>
          <w:shd w:val="clear" w:color="auto" w:fill="FFFFFF"/>
          <w:vertAlign w:val="superscript"/>
          <w:lang w:val="en-GB"/>
        </w:rPr>
        <w:t>19</w:t>
      </w:r>
      <w:r w:rsidRPr="00E506FC">
        <w:rPr>
          <w:rFonts w:cstheme="minorHAnsi"/>
          <w:color w:val="000000"/>
          <w:shd w:val="clear" w:color="auto" w:fill="FFFFFF"/>
          <w:lang w:val="en-GB"/>
        </w:rPr>
        <w:fldChar w:fldCharType="end"/>
      </w:r>
      <w:r w:rsidRPr="00E506FC">
        <w:rPr>
          <w:rFonts w:cstheme="minorHAnsi"/>
          <w:color w:val="000000"/>
          <w:shd w:val="clear" w:color="auto" w:fill="FFFFFF"/>
          <w:lang w:val="en-GB"/>
        </w:rPr>
        <w:t xml:space="preserve">. </w:t>
      </w:r>
      <w:r w:rsidRPr="00E506FC">
        <w:rPr>
          <w:rFonts w:eastAsia="Times New Roman" w:cstheme="minorHAnsi"/>
          <w:lang w:val="en-GB"/>
        </w:rPr>
        <w:t>Secondly, o</w:t>
      </w:r>
      <w:r w:rsidRPr="00E506FC">
        <w:rPr>
          <w:rFonts w:cstheme="minorHAnsi"/>
          <w:color w:val="000000"/>
          <w:shd w:val="clear" w:color="auto" w:fill="FFFFFF"/>
          <w:lang w:val="en-GB"/>
        </w:rPr>
        <w:t>nly a minor population of C-fibres are activated by histamine, and the number of action potentials induced by a chemical stimulus in C-fibres varies, which makes standardization hard for comparison with future studies</w:t>
      </w:r>
      <w:r w:rsidRPr="00E506FC">
        <w:rPr>
          <w:rFonts w:cstheme="minorHAnsi"/>
          <w:color w:val="000000"/>
          <w:shd w:val="clear" w:color="auto" w:fill="FFFFFF"/>
          <w:lang w:val="en-GB"/>
        </w:rPr>
        <w:fldChar w:fldCharType="begin" w:fldLock="1"/>
      </w:r>
      <w:r>
        <w:rPr>
          <w:rFonts w:cstheme="minorHAnsi"/>
          <w:color w:val="000000"/>
          <w:shd w:val="clear" w:color="auto" w:fill="FFFFFF"/>
          <w:lang w:val="en-GB"/>
        </w:rPr>
        <w:instrText>ADDIN CSL_CITATION {"citationItems":[{"id":"ITEM-1","itemData":{"DOI":"10.1523/jneurosci.17-20-08003.1997","ISSN":"02706474","PMID":"9315918","abstract":"In microneurography experiments 56 unmyelinated nerve fibers were studied in the cutaneous branch of the peroneal nerve of healthy volunteers. Units were identified with the 'marking' technique as mechanically and heat- responsive (CMH; n = 30), heat-responsive (CH; n = 13), or unresponsive to mechanical and heat stimulation (CM(i)H(i); n = 13). None of the units showed spontaneous activity. These units were tested for responsiveness to iontophoresis of histamine (1 mA, 20 sec) from a small probe (diameter, 6 mm), which induced itch sensations lasting several minutes. Twenty-three units were unresponsive to histamine, and 25 units responded weakly with a few spike discharges after iontophoresis. Eight units, however, responded with sustained discharges to histamine, and their discharge patterns were matching the time course of the itch sensations. All C-units in this group were mechanically insensitive, and five of them were heat-responsive. They had very low conduction velocities of only 0.5 m/sec, on average, which is significantly lower than conduction velocities of the 'polymodal' CMH units. This slow conduction velocities attributable to small axon diameters may be one reason why these units have not been encountered in previous studies. Histamine-sensitive C-units had very large innervation territories extending up to a diameter of 85 mm on the lower leg. We conclude that these C-fibers represent a new class of afferent nerve fibers with particularly thin axons but excessive terminal branching. This type of C-fiber probably represents the afferent units long searched for mediating itch sensations.","author":[{"dropping-particle":"","family":"Schmelz","given":"Martin","non-dropping-particle":"","parse-names":false,"suffix":""},{"dropping-particle":"","family":"Schmidt","given":"Roland","non-dropping-particle":"","parse-names":false,"suffix":""},{"dropping-particle":"","family":"Bickel","given":"Andreas","non-dropping-particle":"","parse-names":false,"suffix":""},{"dropping-particle":"","family":"Handwerker","given":"Hermann O.","non-dropping-particle":"","parse-names":false,"suffix":""},{"dropping-particle":"","family":"Torebjörk","given":"H. Erik","non-dropping-particle":"","parse-names":false,"suffix":""}],"container-title":"Journal of Neuroscience","id":"ITEM-1","issue":"20","issued":{"date-parts":[["1997","10","15"]]},"page":"8003-8008","publisher":"Society for Neuroscience","title":"Specific C-receptors for itch in human skin","type":"article-journal","volume":"17"},"uris":["http://www.mendeley.com/documents/?uuid=59db2544-ebc1-3986-8aab-a11e5a6c3325"]}],"mendeley":{"formattedCitation":"&lt;sup&gt;27&lt;/sup&gt;","plainTextFormattedCitation":"27","previouslyFormattedCitation":"&lt;sup&gt;26&lt;/sup&gt;"},"properties":{"noteIndex":0},"schema":"https://github.com/citation-style-language/schema/raw/master/csl-citation.json"}</w:instrText>
      </w:r>
      <w:r w:rsidRPr="00E506FC">
        <w:rPr>
          <w:rFonts w:cstheme="minorHAnsi"/>
          <w:color w:val="000000"/>
          <w:shd w:val="clear" w:color="auto" w:fill="FFFFFF"/>
          <w:lang w:val="en-GB"/>
        </w:rPr>
        <w:fldChar w:fldCharType="separate"/>
      </w:r>
      <w:r w:rsidRPr="00DE6723">
        <w:rPr>
          <w:rFonts w:cstheme="minorHAnsi"/>
          <w:noProof/>
          <w:color w:val="000000"/>
          <w:shd w:val="clear" w:color="auto" w:fill="FFFFFF"/>
          <w:vertAlign w:val="superscript"/>
          <w:lang w:val="en-GB"/>
        </w:rPr>
        <w:t>27</w:t>
      </w:r>
      <w:r w:rsidRPr="00E506FC">
        <w:rPr>
          <w:rFonts w:cstheme="minorHAnsi"/>
          <w:color w:val="000000"/>
          <w:shd w:val="clear" w:color="auto" w:fill="FFFFFF"/>
          <w:lang w:val="en-GB"/>
        </w:rPr>
        <w:fldChar w:fldCharType="end"/>
      </w:r>
      <w:r w:rsidRPr="00E506FC">
        <w:rPr>
          <w:rFonts w:cstheme="minorHAnsi"/>
          <w:color w:val="000000"/>
          <w:shd w:val="clear" w:color="auto" w:fill="FFFFFF"/>
          <w:lang w:val="en-GB"/>
        </w:rPr>
        <w:t>. Thirdly, differences in baseline flux depending on lighting and shape of the foot could be present. However, this was mostly negated by normalizing the flux measurements to the baseline. Finally, an international lack of standardized image analysis methods and normative values reduces comparability between different studies</w:t>
      </w:r>
      <w:r w:rsidRPr="00E506FC">
        <w:rPr>
          <w:rFonts w:cstheme="minorHAnsi"/>
          <w:color w:val="000000"/>
          <w:shd w:val="clear" w:color="auto" w:fill="FFFFFF"/>
          <w:lang w:val="en-GB"/>
        </w:rPr>
        <w:fldChar w:fldCharType="begin" w:fldLock="1"/>
      </w:r>
      <w:r>
        <w:rPr>
          <w:rFonts w:cstheme="minorHAnsi"/>
          <w:color w:val="000000"/>
          <w:shd w:val="clear" w:color="auto" w:fill="FFFFFF"/>
          <w:lang w:val="en-GB"/>
        </w:rPr>
        <w:instrText>ADDIN CSL_CITATION {"citationItems":[{"id":"ITEM-1","itemData":{"DOI":"10.3389/fneur.2017.00370","ISSN":"16642295","PMID":"28855885","abstract":"The vasomotor axon reflex can be evoked in peripheral epidermal nociceptive C-fibers to induce local vasodilation. This neurogenic flare response is a measure of C-fiber functional integrity and therefore shows impairment in patients with small fiber neuropathy. Laser Doppler flowmetry (LDF) and laser Doppler imaging (LDI) are both techniques to analyze vasomotor small fiber function by quantifying the integrity of the vasomotor-mediated axon reflex. While LDF assesses the flare response following acetylcholine iontophoresis with temporal resolution at a single defined skin point, LDI records flare responses with spatial and temporal resolution, generating a two-dimensional map of superficial blood flow. LDF is characterized by a high intra- and interindividual measurement variability, which is smaller in LDI due to its spatial resolution. Nevertheless, LDI still lacks standardized methods for image analysis. Consequently, use of the technique currently remains on an experimental level. Here, we sought to review the current literature on laser Doppler assessment of vasomotor function and discuss potential future applications of established techniques as well as those that are still experimental.","author":[{"dropping-particle":"","family":"Kubasch","given":"Marie Luise","non-dropping-particle":"","parse-names":false,"suffix":""},{"dropping-particle":"","family":"Kubasch","given":"Anne Sophie","non-dropping-particle":"","parse-names":false,"suffix":""},{"dropping-particle":"","family":"Pacheco","given":"Juliana Torres","non-dropping-particle":"","parse-names":false,"suffix":""},{"dropping-particle":"","family":"Buchmann","given":"Sylvia J.","non-dropping-particle":"","parse-names":false,"suffix":""},{"dropping-particle":"","family":"Illigens","given":"Ben Min Woo","non-dropping-particle":"","parse-names":false,"suffix":""},{"dropping-particle":"","family":"Barlinn","given":"Kristian","non-dropping-particle":"","parse-names":false,"suffix":""},{"dropping-particle":"","family":"Siepmann","given":"Timo","non-dropping-particle":"","parse-names":false,"suffix":""}],"container-title":"Frontiers in Neurology","id":"ITEM-1","issue":"AUG","issued":{"date-parts":[["2017"]]},"page":"370","title":"Laser Doppler assessment of vasomotor axon reflex responsiveness to evaluate neurovascular function","type":"article-journal","volume":"8"},"uris":["http://www.mendeley.com/documents/?uuid=38284478-2db1-3eb6-8696-3fe0b83470ad"]}],"mendeley":{"formattedCitation":"&lt;sup&gt;17&lt;/sup&gt;","plainTextFormattedCitation":"17","previouslyFormattedCitation":"&lt;sup&gt;16&lt;/sup&gt;"},"properties":{"noteIndex":0},"schema":"https://github.com/citation-style-language/schema/raw/master/csl-citation.json"}</w:instrText>
      </w:r>
      <w:r w:rsidRPr="00E506FC">
        <w:rPr>
          <w:rFonts w:cstheme="minorHAnsi"/>
          <w:color w:val="000000"/>
          <w:shd w:val="clear" w:color="auto" w:fill="FFFFFF"/>
          <w:lang w:val="en-GB"/>
        </w:rPr>
        <w:fldChar w:fldCharType="separate"/>
      </w:r>
      <w:r w:rsidRPr="00DE6723">
        <w:rPr>
          <w:rFonts w:cstheme="minorHAnsi"/>
          <w:noProof/>
          <w:color w:val="000000"/>
          <w:shd w:val="clear" w:color="auto" w:fill="FFFFFF"/>
          <w:vertAlign w:val="superscript"/>
          <w:lang w:val="en-GB"/>
        </w:rPr>
        <w:t>17</w:t>
      </w:r>
      <w:r w:rsidRPr="00E506FC">
        <w:rPr>
          <w:rFonts w:cstheme="minorHAnsi"/>
          <w:color w:val="000000"/>
          <w:shd w:val="clear" w:color="auto" w:fill="FFFFFF"/>
          <w:lang w:val="en-GB"/>
        </w:rPr>
        <w:fldChar w:fldCharType="end"/>
      </w:r>
      <w:r w:rsidRPr="00E506FC">
        <w:rPr>
          <w:rFonts w:cstheme="minorHAnsi"/>
          <w:color w:val="000000"/>
          <w:shd w:val="clear" w:color="auto" w:fill="FFFFFF"/>
          <w:lang w:val="en-GB"/>
        </w:rPr>
        <w:t xml:space="preserve">. </w:t>
      </w:r>
    </w:p>
    <w:p w14:paraId="4909110B" w14:textId="77777777" w:rsidR="00E43B7A" w:rsidRPr="00E506FC" w:rsidRDefault="00E43B7A" w:rsidP="00E43B7A">
      <w:pPr>
        <w:spacing w:after="120" w:line="480" w:lineRule="auto"/>
        <w:jc w:val="both"/>
        <w:rPr>
          <w:rFonts w:cstheme="minorHAnsi"/>
          <w:color w:val="000000"/>
          <w:shd w:val="clear" w:color="auto" w:fill="FFFFFF"/>
          <w:lang w:val="en-GB"/>
        </w:rPr>
      </w:pPr>
      <w:r w:rsidRPr="00E506FC">
        <w:rPr>
          <w:rFonts w:cstheme="minorHAnsi"/>
          <w:color w:val="000000"/>
          <w:shd w:val="clear" w:color="auto" w:fill="FFFFFF"/>
          <w:lang w:val="en-GB"/>
        </w:rPr>
        <w:t xml:space="preserve">  Despite these limitations, the present findings indicate a good ability of the histamine-induced axon</w:t>
      </w:r>
      <w:r>
        <w:rPr>
          <w:rFonts w:cstheme="minorHAnsi"/>
          <w:color w:val="000000"/>
          <w:shd w:val="clear" w:color="auto" w:fill="FFFFFF"/>
          <w:lang w:val="en-GB"/>
        </w:rPr>
        <w:t>-</w:t>
      </w:r>
      <w:r w:rsidRPr="00E506FC">
        <w:rPr>
          <w:rFonts w:cstheme="minorHAnsi"/>
          <w:color w:val="000000"/>
          <w:shd w:val="clear" w:color="auto" w:fill="FFFFFF"/>
          <w:lang w:val="en-GB"/>
        </w:rPr>
        <w:t>reflex flare response to distinguish between persons with or without clinical neuropathy on a group level, while it remains unknown whether the method can diagnose and group people on an individual level. As shown in figure 2, a significant overlap between most of the groups w</w:t>
      </w:r>
      <w:r>
        <w:rPr>
          <w:rFonts w:cstheme="minorHAnsi"/>
          <w:color w:val="000000"/>
          <w:shd w:val="clear" w:color="auto" w:fill="FFFFFF"/>
          <w:lang w:val="en-GB"/>
        </w:rPr>
        <w:t>as</w:t>
      </w:r>
      <w:r w:rsidRPr="00E506FC">
        <w:rPr>
          <w:rFonts w:cstheme="minorHAnsi"/>
          <w:color w:val="000000"/>
          <w:shd w:val="clear" w:color="auto" w:fill="FFFFFF"/>
          <w:lang w:val="en-GB"/>
        </w:rPr>
        <w:t xml:space="preserve"> present. This overlap is most likely caused by the differences in age and diabetes duration within each group, but as our data was not normally distributed and display uneven variance it was not possible to adjust for any of this in our analysis. Previous studies have, however, found an age-dependent decline in </w:t>
      </w:r>
      <w:r>
        <w:rPr>
          <w:rFonts w:cstheme="minorHAnsi"/>
          <w:color w:val="000000"/>
          <w:shd w:val="clear" w:color="auto" w:fill="FFFFFF"/>
          <w:lang w:val="en-GB"/>
        </w:rPr>
        <w:t xml:space="preserve">the </w:t>
      </w:r>
      <w:r w:rsidRPr="00E506FC">
        <w:rPr>
          <w:rFonts w:cstheme="minorHAnsi"/>
          <w:color w:val="000000"/>
          <w:shd w:val="clear" w:color="auto" w:fill="FFFFFF"/>
          <w:lang w:val="en-GB"/>
        </w:rPr>
        <w:t>size of the flare response equal to 5.5% per decade indicating the need for age-dependent normative values for future studies</w:t>
      </w:r>
      <w:r w:rsidRPr="00E506FC">
        <w:rPr>
          <w:rFonts w:cstheme="minorHAnsi"/>
          <w:color w:val="000000"/>
          <w:shd w:val="clear" w:color="auto" w:fill="FFFFFF"/>
          <w:lang w:val="en-GB"/>
        </w:rPr>
        <w:fldChar w:fldCharType="begin" w:fldLock="1"/>
      </w:r>
      <w:r>
        <w:rPr>
          <w:rFonts w:cstheme="minorHAnsi"/>
          <w:color w:val="000000"/>
          <w:shd w:val="clear" w:color="auto" w:fill="FFFFFF"/>
          <w:lang w:val="en-GB"/>
        </w:rPr>
        <w:instrText>ADDIN CSL_CITATION {"citationItems":[{"id":"ITEM-1","itemData":{"DOI":"10.1371/journal.pone.0069920","ISSN":"19326203","PMID":"23936119","abstract":"Background: The LDIflare technique (LDIflare) is a simple non-invasive test of small fibre function in dorsal foot skin involving skin heating and measuring the size of the resulting axon reflex-mediated vasodilator (flare) response using a laser Doppler imager (LDI). This study establishes age-related normative reference ranges for the test and determines the rate of decline in small fibre function per decade. Additionally, the potential value of using age related centiles rather than Receiver Operator Curves (ROC) was explored by comparison of the sensitivity and specificity of each analytic technique in identifying clinical neuropathy. Methods: LDIflare areas were assessed in 94 healthy controls and 66 individuals with diabetes with (DN+, n = 31) and without clinical neuropathy (DN-, n = 35); neuropathy defined as a Neuropathy Disability Score ≥3. The age specific 5th centile values were used as the 'cut-offs' for the diagnosis of neuropathy from which sensitivity and specificity were calculated. Results: There was a significant age dependant decrease in LDIflare size (r = -0.42, p&lt;0.0001) with no significant gender differences. The LDIflare size reduced 0.56 cm2 per decade which gives a percentage reduction of approximately 5.5% per decade. Using the normative 5th centiles as the cut-offs, the technique had a sensitivity of 77%, specificity of 90%, positive predictive value of 82% and negative predictive value of 87%.The ROC analysis gave a threshold of &lt;3.66 cm2 for the cut-off, resulting in a sensitivity of 75%, specificity of 85%, positive predictive value of 74% and negative predictive value of 86%. Conclusions: There is an age dependent decrease in small fibre function in the foot of 5.5% per decade. Both analytic techniques demonstrate good sensitivity and specificity for detecting clinical neuropathy but the technique based on age centiles offers better diagnostic accuracy and is therefore proposed as the method of choice. © 2013 Vas, Rayman.","author":[{"dropping-particle":"","family":"Vas","given":"Prashanth R.J.","non-dropping-particle":"","parse-names":false,"suffix":""},{"dropping-particle":"","family":"Rayman","given":"Gerry","non-dropping-particle":"","parse-names":false,"suffix":""}],"container-title":"PLoS ONE","id":"ITEM-1","issue":"7","issued":{"date-parts":[["2013","7","25"]]},"page":"e69920","publisher":"Public Library of Science","title":"The Rate of Decline in Small Fibre Function Assessed Using Axon Reflex-Mediated Neurogenic Vasodilatation and the Importance of Age Related Centile Values to Improve the Detection of Clinical Neuropathy","type":"article-journal","volume":"8"},"uris":["http://www.mendeley.com/documents/?uuid=c2397d9f-2257-38ae-a2fe-01279bdf99a5"]}],"mendeley":{"formattedCitation":"&lt;sup&gt;32&lt;/sup&gt;","plainTextFormattedCitation":"32","previouslyFormattedCitation":"&lt;sup&gt;31&lt;/sup&gt;"},"properties":{"noteIndex":0},"schema":"https://github.com/citation-style-language/schema/raw/master/csl-citation.json"}</w:instrText>
      </w:r>
      <w:r w:rsidRPr="00E506FC">
        <w:rPr>
          <w:rFonts w:cstheme="minorHAnsi"/>
          <w:color w:val="000000"/>
          <w:shd w:val="clear" w:color="auto" w:fill="FFFFFF"/>
          <w:lang w:val="en-GB"/>
        </w:rPr>
        <w:fldChar w:fldCharType="separate"/>
      </w:r>
      <w:r w:rsidRPr="00DE6723">
        <w:rPr>
          <w:rFonts w:cstheme="minorHAnsi"/>
          <w:noProof/>
          <w:color w:val="000000"/>
          <w:shd w:val="clear" w:color="auto" w:fill="FFFFFF"/>
          <w:vertAlign w:val="superscript"/>
          <w:lang w:val="en-GB"/>
        </w:rPr>
        <w:t>32</w:t>
      </w:r>
      <w:r w:rsidRPr="00E506FC">
        <w:rPr>
          <w:rFonts w:cstheme="minorHAnsi"/>
          <w:color w:val="000000"/>
          <w:shd w:val="clear" w:color="auto" w:fill="FFFFFF"/>
          <w:lang w:val="en-GB"/>
        </w:rPr>
        <w:fldChar w:fldCharType="end"/>
      </w:r>
      <w:r w:rsidRPr="00E506FC">
        <w:rPr>
          <w:rFonts w:cstheme="minorHAnsi"/>
          <w:color w:val="000000"/>
          <w:shd w:val="clear" w:color="auto" w:fill="FFFFFF"/>
          <w:lang w:val="en-GB"/>
        </w:rPr>
        <w:t xml:space="preserve">. </w:t>
      </w:r>
    </w:p>
    <w:p w14:paraId="7BDFBAD8" w14:textId="77777777" w:rsidR="00E43B7A" w:rsidRPr="00E506FC" w:rsidRDefault="00E43B7A" w:rsidP="00E43B7A">
      <w:pPr>
        <w:spacing w:after="120" w:line="480" w:lineRule="auto"/>
        <w:jc w:val="both"/>
        <w:rPr>
          <w:rFonts w:cstheme="minorHAnsi"/>
          <w:color w:val="000000"/>
          <w:shd w:val="clear" w:color="auto" w:fill="FFFFFF"/>
          <w:lang w:val="en-GB"/>
        </w:rPr>
      </w:pPr>
    </w:p>
    <w:p w14:paraId="510FE73B" w14:textId="77777777" w:rsidR="00E43B7A" w:rsidRPr="00E506FC" w:rsidRDefault="00E43B7A" w:rsidP="00E43B7A">
      <w:pPr>
        <w:spacing w:after="120" w:line="480" w:lineRule="auto"/>
        <w:jc w:val="both"/>
        <w:rPr>
          <w:rFonts w:cstheme="minorHAnsi"/>
          <w:color w:val="000000"/>
          <w:u w:val="single"/>
          <w:shd w:val="clear" w:color="auto" w:fill="FFFFFF"/>
          <w:lang w:val="en-GB"/>
        </w:rPr>
      </w:pPr>
      <w:r w:rsidRPr="00E506FC">
        <w:rPr>
          <w:rFonts w:cstheme="minorHAnsi"/>
          <w:color w:val="000000"/>
          <w:u w:val="single"/>
          <w:shd w:val="clear" w:color="auto" w:fill="FFFFFF"/>
          <w:lang w:val="en-GB"/>
        </w:rPr>
        <w:t>Conclusion</w:t>
      </w:r>
    </w:p>
    <w:p w14:paraId="6A269886" w14:textId="77777777" w:rsidR="00E43B7A" w:rsidRPr="00E506FC" w:rsidRDefault="00E43B7A" w:rsidP="00E43B7A">
      <w:pPr>
        <w:spacing w:after="120" w:line="480" w:lineRule="auto"/>
        <w:jc w:val="both"/>
        <w:rPr>
          <w:rFonts w:cstheme="minorHAnsi"/>
          <w:color w:val="000000"/>
          <w:shd w:val="clear" w:color="auto" w:fill="FFFFFF"/>
          <w:lang w:val="en-GB"/>
        </w:rPr>
      </w:pPr>
      <w:r w:rsidRPr="00E506FC">
        <w:rPr>
          <w:rFonts w:cstheme="minorHAnsi"/>
          <w:color w:val="000000"/>
          <w:shd w:val="clear" w:color="auto" w:fill="FFFFFF"/>
          <w:lang w:val="en-GB"/>
        </w:rPr>
        <w:lastRenderedPageBreak/>
        <w:t>The present study provides novel results regarding the histamine-induced axon-reflex flare response and its ability to distinguish between</w:t>
      </w:r>
      <w:r>
        <w:rPr>
          <w:rFonts w:cstheme="minorHAnsi"/>
          <w:color w:val="000000"/>
          <w:shd w:val="clear" w:color="auto" w:fill="FFFFFF"/>
          <w:lang w:val="en-GB"/>
        </w:rPr>
        <w:t xml:space="preserve"> groups of</w:t>
      </w:r>
      <w:r w:rsidRPr="00E506FC">
        <w:rPr>
          <w:rFonts w:cstheme="minorHAnsi"/>
          <w:color w:val="000000"/>
          <w:shd w:val="clear" w:color="auto" w:fill="FFFFFF"/>
          <w:lang w:val="en-GB"/>
        </w:rPr>
        <w:t xml:space="preserve"> 1) people with and without type 1 diabetes and 2) people with type 1 diabetes with and without neuropathy. Furthermore, the rapid and easy application of histamine with a simple pinprick device appears sufficient to evoke a reliable response. However, the technique cannot distinguish between</w:t>
      </w:r>
      <w:r>
        <w:rPr>
          <w:rFonts w:cstheme="minorHAnsi"/>
          <w:color w:val="000000"/>
          <w:shd w:val="clear" w:color="auto" w:fill="FFFFFF"/>
          <w:lang w:val="en-GB"/>
        </w:rPr>
        <w:t xml:space="preserve"> groups of</w:t>
      </w:r>
      <w:r w:rsidRPr="00E506FC">
        <w:rPr>
          <w:rFonts w:cstheme="minorHAnsi"/>
          <w:color w:val="000000"/>
          <w:shd w:val="clear" w:color="auto" w:fill="FFFFFF"/>
          <w:lang w:val="en-GB"/>
        </w:rPr>
        <w:t xml:space="preserve"> people with type 1 diabetes with and without neuropathic pain, hinting that the histamine pathway in the skin is attenuated by diabetes per se rather than the presence of neuropathic pain. The present study gives incentives for future research utilizing this technique in the continuous hunt for a reliable method for early detection and grading of DPN</w:t>
      </w:r>
      <w:r>
        <w:rPr>
          <w:rFonts w:cstheme="minorHAnsi"/>
          <w:color w:val="000000"/>
          <w:shd w:val="clear" w:color="auto" w:fill="FFFFFF"/>
          <w:lang w:val="en-GB"/>
        </w:rPr>
        <w:t>, although its ability to correctly group individuals remain unknown</w:t>
      </w:r>
      <w:r w:rsidRPr="00E506FC">
        <w:rPr>
          <w:rFonts w:cstheme="minorHAnsi"/>
          <w:color w:val="000000"/>
          <w:shd w:val="clear" w:color="auto" w:fill="FFFFFF"/>
          <w:lang w:val="en-GB"/>
        </w:rPr>
        <w:t xml:space="preserve">. </w:t>
      </w:r>
    </w:p>
    <w:p w14:paraId="65B64191" w14:textId="77777777" w:rsidR="00E43B7A" w:rsidRPr="00E506FC" w:rsidRDefault="00E43B7A" w:rsidP="00E43B7A">
      <w:pPr>
        <w:spacing w:after="120" w:line="480" w:lineRule="auto"/>
        <w:jc w:val="both"/>
        <w:rPr>
          <w:rFonts w:cstheme="minorHAnsi"/>
          <w:lang w:val="en-US"/>
        </w:rPr>
      </w:pPr>
    </w:p>
    <w:p w14:paraId="1BFE3F4E" w14:textId="77777777" w:rsidR="00E43B7A" w:rsidRPr="00E506FC" w:rsidRDefault="00E43B7A" w:rsidP="00E43B7A">
      <w:pPr>
        <w:spacing w:after="120" w:line="480" w:lineRule="auto"/>
        <w:jc w:val="both"/>
        <w:rPr>
          <w:rFonts w:cstheme="minorHAnsi"/>
          <w:lang w:val="en-GB"/>
        </w:rPr>
      </w:pPr>
      <w:r w:rsidRPr="00E506FC">
        <w:rPr>
          <w:rFonts w:cstheme="minorHAnsi"/>
          <w:b/>
          <w:bCs/>
          <w:lang w:val="en-GB"/>
        </w:rPr>
        <w:t>V. Contributions and acknowledgement</w:t>
      </w:r>
    </w:p>
    <w:p w14:paraId="03CF4ED5" w14:textId="77777777" w:rsidR="00E43B7A" w:rsidRDefault="00E43B7A" w:rsidP="00E43B7A">
      <w:pPr>
        <w:spacing w:after="120" w:line="480" w:lineRule="auto"/>
        <w:jc w:val="both"/>
        <w:rPr>
          <w:rFonts w:cstheme="minorHAnsi"/>
          <w:lang w:val="en-GB"/>
        </w:rPr>
      </w:pPr>
      <w:r w:rsidRPr="00E506FC">
        <w:rPr>
          <w:rFonts w:cstheme="minorHAnsi"/>
          <w:lang w:val="en-GB"/>
        </w:rPr>
        <w:t xml:space="preserve">JR wrote the manuscript, included the participants, rated picture quality, conducted the examinations, researched data, and contributed to the idea and study design. SS assisted in including the participants, conducting the examinations, rating picture quality, contributed to the study idea and design, and critically reviewed the manuscript. TH and JF contributed to the idea and study design and critically reviewed the manuscript. LAN researched data and critically reviewed the manuscript. CM researched data, contributed to the idea and study design, and critically reviewed the manuscript. NE contributed to the idea and study design and critically review the manuscript. Each author is accountable for his own contribution, disclosure of potential interests and approved the final version of the manuscript. NE is responsible for all aspects of the manuscript. </w:t>
      </w:r>
    </w:p>
    <w:p w14:paraId="430FFD66" w14:textId="77777777" w:rsidR="00E43B7A" w:rsidRPr="00E506FC" w:rsidRDefault="00E43B7A" w:rsidP="00E43B7A">
      <w:pPr>
        <w:spacing w:after="120" w:line="480" w:lineRule="auto"/>
        <w:jc w:val="both"/>
        <w:rPr>
          <w:rFonts w:cstheme="minorHAnsi"/>
          <w:lang w:val="en-GB"/>
        </w:rPr>
      </w:pPr>
      <w:r w:rsidRPr="00E506FC">
        <w:rPr>
          <w:rFonts w:cstheme="minorHAnsi"/>
          <w:lang w:val="en-GB"/>
        </w:rPr>
        <w:t xml:space="preserve">No external funding was obtained. </w:t>
      </w:r>
      <w:r w:rsidRPr="00E506FC">
        <w:rPr>
          <w:rFonts w:ascii="Calibri" w:eastAsia="Times New Roman" w:hAnsi="Calibri" w:cs="Calibri"/>
          <w:color w:val="000000"/>
          <w:lang w:val="en-US"/>
        </w:rPr>
        <w:t>Center for Neuroplasticity and Pain (CNAP) is supported by the Danish National Research Foundation (DNRF121).</w:t>
      </w:r>
    </w:p>
    <w:p w14:paraId="5778F87C" w14:textId="77777777" w:rsidR="00E43B7A" w:rsidRPr="00E506FC" w:rsidRDefault="00E43B7A" w:rsidP="00E43B7A">
      <w:pPr>
        <w:spacing w:after="120" w:line="480" w:lineRule="auto"/>
        <w:jc w:val="both"/>
        <w:rPr>
          <w:b/>
          <w:bCs/>
          <w:lang w:val="en-GB"/>
        </w:rPr>
      </w:pPr>
    </w:p>
    <w:p w14:paraId="56E1A35C" w14:textId="77777777" w:rsidR="00E43B7A" w:rsidRPr="00E506FC" w:rsidRDefault="00E43B7A" w:rsidP="00E43B7A">
      <w:pPr>
        <w:spacing w:after="120" w:line="480" w:lineRule="auto"/>
        <w:jc w:val="both"/>
        <w:rPr>
          <w:b/>
          <w:bCs/>
          <w:lang w:val="en-GB"/>
        </w:rPr>
      </w:pPr>
      <w:r w:rsidRPr="00E506FC">
        <w:rPr>
          <w:b/>
          <w:bCs/>
          <w:lang w:val="en-GB"/>
        </w:rPr>
        <w:t>VI. References</w:t>
      </w:r>
    </w:p>
    <w:p w14:paraId="2944D2FF" w14:textId="77777777" w:rsidR="00E43B7A" w:rsidRPr="00C80383" w:rsidRDefault="00E43B7A" w:rsidP="00E43B7A">
      <w:pPr>
        <w:widowControl w:val="0"/>
        <w:autoSpaceDE w:val="0"/>
        <w:autoSpaceDN w:val="0"/>
        <w:adjustRightInd w:val="0"/>
        <w:spacing w:after="120" w:line="480" w:lineRule="auto"/>
        <w:ind w:left="640" w:hanging="640"/>
        <w:rPr>
          <w:rFonts w:ascii="Calibri" w:hAnsi="Calibri" w:cs="Calibri"/>
          <w:noProof/>
          <w:szCs w:val="24"/>
          <w:lang w:val="en-US"/>
        </w:rPr>
      </w:pPr>
      <w:r w:rsidRPr="00E506FC">
        <w:rPr>
          <w:lang w:val="en-GB"/>
        </w:rPr>
        <w:lastRenderedPageBreak/>
        <w:fldChar w:fldCharType="begin" w:fldLock="1"/>
      </w:r>
      <w:r w:rsidRPr="00E506FC">
        <w:rPr>
          <w:lang w:val="en-GB"/>
        </w:rPr>
        <w:instrText xml:space="preserve">ADDIN Mendeley Bibliography CSL_BIBLIOGRAPHY </w:instrText>
      </w:r>
      <w:r w:rsidRPr="00E506FC">
        <w:rPr>
          <w:lang w:val="en-GB"/>
        </w:rPr>
        <w:fldChar w:fldCharType="separate"/>
      </w:r>
      <w:r w:rsidRPr="00C80383">
        <w:rPr>
          <w:rFonts w:ascii="Calibri" w:hAnsi="Calibri" w:cs="Calibri"/>
          <w:noProof/>
          <w:szCs w:val="24"/>
          <w:lang w:val="en-GB"/>
        </w:rPr>
        <w:t xml:space="preserve">1. </w:t>
      </w:r>
      <w:r w:rsidRPr="00C80383">
        <w:rPr>
          <w:rFonts w:ascii="Calibri" w:hAnsi="Calibri" w:cs="Calibri"/>
          <w:noProof/>
          <w:szCs w:val="24"/>
          <w:lang w:val="en-GB"/>
        </w:rPr>
        <w:tab/>
        <w:t xml:space="preserve">Albrecht PJ, Houk G, Ruggiero E, Dockum M, Czerwinski M, Betts J, Wymer JP, Argoff CE, Rice FL: Keratinocyte Biomarkers Distinguish Painful Diabetic Peripheral Neuropathy Patients and Correlate With Topical Lidocaine Responsiveness. </w:t>
      </w:r>
      <w:r w:rsidRPr="00C80383">
        <w:rPr>
          <w:rFonts w:ascii="Calibri" w:hAnsi="Calibri" w:cs="Calibri"/>
          <w:noProof/>
          <w:szCs w:val="24"/>
          <w:lang w:val="en-US"/>
        </w:rPr>
        <w:t>Front Pain Res [Internet] Frontiers; 2:102, 2021 [cited 2021 Dec 29]. 10.3389/fpain.2021.790524</w:t>
      </w:r>
    </w:p>
    <w:p w14:paraId="505F3A8E" w14:textId="77777777" w:rsidR="00E43B7A" w:rsidRPr="00C80383" w:rsidRDefault="00E43B7A" w:rsidP="00E43B7A">
      <w:pPr>
        <w:widowControl w:val="0"/>
        <w:autoSpaceDE w:val="0"/>
        <w:autoSpaceDN w:val="0"/>
        <w:adjustRightInd w:val="0"/>
        <w:spacing w:after="120" w:line="480" w:lineRule="auto"/>
        <w:ind w:left="640" w:hanging="640"/>
        <w:rPr>
          <w:rFonts w:ascii="Calibri" w:hAnsi="Calibri" w:cs="Calibri"/>
          <w:noProof/>
          <w:szCs w:val="24"/>
          <w:lang w:val="en-US"/>
        </w:rPr>
      </w:pPr>
      <w:r w:rsidRPr="00C80383">
        <w:rPr>
          <w:rFonts w:ascii="Calibri" w:hAnsi="Calibri" w:cs="Calibri"/>
          <w:noProof/>
          <w:szCs w:val="24"/>
          <w:lang w:val="en-US"/>
        </w:rPr>
        <w:t xml:space="preserve">2. </w:t>
      </w:r>
      <w:r w:rsidRPr="00C80383">
        <w:rPr>
          <w:rFonts w:ascii="Calibri" w:hAnsi="Calibri" w:cs="Calibri"/>
          <w:noProof/>
          <w:szCs w:val="24"/>
          <w:lang w:val="en-US"/>
        </w:rPr>
        <w:tab/>
        <w:t>Andersen HH, Akiyama T, Nattkemper LA, Van Laarhoven A, Elberling J, Yosipovitch G, Arendt-Nielsen L: Alloknesis and hyperknesis - Mechanisms, assessment methodology, and clinical implications of itch sensitization [Internet]. Pain. Lippincott Williams and Wilkins; page 1185–97, 2018 [cited 2021 Jun 18]. 10.1097/j.pain.0000000000001220</w:t>
      </w:r>
    </w:p>
    <w:p w14:paraId="70564315" w14:textId="77777777" w:rsidR="00E43B7A" w:rsidRPr="00113C10" w:rsidRDefault="00E43B7A" w:rsidP="00E43B7A">
      <w:pPr>
        <w:widowControl w:val="0"/>
        <w:autoSpaceDE w:val="0"/>
        <w:autoSpaceDN w:val="0"/>
        <w:adjustRightInd w:val="0"/>
        <w:spacing w:after="120" w:line="480" w:lineRule="auto"/>
        <w:ind w:left="640" w:hanging="640"/>
        <w:rPr>
          <w:rFonts w:ascii="Calibri" w:hAnsi="Calibri" w:cs="Calibri"/>
          <w:noProof/>
          <w:szCs w:val="24"/>
          <w:lang w:val="en-US"/>
        </w:rPr>
      </w:pPr>
      <w:r w:rsidRPr="00C80383">
        <w:rPr>
          <w:rFonts w:ascii="Calibri" w:hAnsi="Calibri" w:cs="Calibri"/>
          <w:noProof/>
          <w:szCs w:val="24"/>
          <w:lang w:val="en-US"/>
        </w:rPr>
        <w:t xml:space="preserve">3. </w:t>
      </w:r>
      <w:r w:rsidRPr="00C80383">
        <w:rPr>
          <w:rFonts w:ascii="Calibri" w:hAnsi="Calibri" w:cs="Calibri"/>
          <w:noProof/>
          <w:szCs w:val="24"/>
          <w:lang w:val="en-US"/>
        </w:rPr>
        <w:tab/>
        <w:t>Andersen HH, Lundgaard AC, Petersen AS, Hauberg LE, Sharma N, Hansen SD, Elberling J, Arendt-Nielsen L: The lancet weight determines wheal diameter in response to skin prick testing with histamine. PLoS One [Internet] Public Library of Science; 11:e0156211, 2016 [cited 2021 Sep 21]. 10.1371/journal.pone.0156211</w:t>
      </w:r>
    </w:p>
    <w:p w14:paraId="3858733E" w14:textId="77777777" w:rsidR="00E43B7A" w:rsidRPr="00C80383" w:rsidRDefault="00E43B7A" w:rsidP="00E43B7A">
      <w:pPr>
        <w:widowControl w:val="0"/>
        <w:autoSpaceDE w:val="0"/>
        <w:autoSpaceDN w:val="0"/>
        <w:adjustRightInd w:val="0"/>
        <w:spacing w:after="120" w:line="480" w:lineRule="auto"/>
        <w:ind w:left="640" w:hanging="640"/>
        <w:rPr>
          <w:rFonts w:ascii="Calibri" w:hAnsi="Calibri" w:cs="Calibri"/>
          <w:noProof/>
          <w:szCs w:val="24"/>
          <w:lang w:val="en-US"/>
        </w:rPr>
      </w:pPr>
      <w:r w:rsidRPr="00C80383">
        <w:rPr>
          <w:rFonts w:ascii="Calibri" w:hAnsi="Calibri" w:cs="Calibri"/>
          <w:noProof/>
          <w:szCs w:val="24"/>
          <w:lang w:val="en-US"/>
        </w:rPr>
        <w:t xml:space="preserve">4. </w:t>
      </w:r>
      <w:r w:rsidRPr="00C80383">
        <w:rPr>
          <w:rFonts w:ascii="Calibri" w:hAnsi="Calibri" w:cs="Calibri"/>
          <w:noProof/>
          <w:szCs w:val="24"/>
          <w:lang w:val="en-US"/>
        </w:rPr>
        <w:tab/>
        <w:t>Arora S, Smakowski P, Frykberg RG, Simeone LR, Freeman R, Logerfo FW, Veves A: Differences in foot and forearm skin microcirculation in diabetic patients with and without neuropathy. Diabetes Care [Internet] Diabetes Care; 21:1339–44, 1998 [cited 2021 Sep 13]. 10.2337/diacare.21.8.1339</w:t>
      </w:r>
    </w:p>
    <w:p w14:paraId="3449D9AE" w14:textId="77777777" w:rsidR="00E43B7A" w:rsidRPr="00C80383" w:rsidRDefault="00E43B7A" w:rsidP="00E43B7A">
      <w:pPr>
        <w:widowControl w:val="0"/>
        <w:autoSpaceDE w:val="0"/>
        <w:autoSpaceDN w:val="0"/>
        <w:adjustRightInd w:val="0"/>
        <w:spacing w:after="120" w:line="480" w:lineRule="auto"/>
        <w:ind w:left="640" w:hanging="640"/>
        <w:rPr>
          <w:rFonts w:ascii="Calibri" w:hAnsi="Calibri" w:cs="Calibri"/>
          <w:noProof/>
          <w:szCs w:val="24"/>
          <w:lang w:val="en-US"/>
        </w:rPr>
      </w:pPr>
      <w:r w:rsidRPr="00C80383">
        <w:rPr>
          <w:rFonts w:ascii="Calibri" w:hAnsi="Calibri" w:cs="Calibri"/>
          <w:noProof/>
          <w:szCs w:val="24"/>
          <w:lang w:val="en-US"/>
        </w:rPr>
        <w:t xml:space="preserve">5. </w:t>
      </w:r>
      <w:r w:rsidRPr="00C80383">
        <w:rPr>
          <w:rFonts w:ascii="Calibri" w:hAnsi="Calibri" w:cs="Calibri"/>
          <w:noProof/>
          <w:szCs w:val="24"/>
          <w:lang w:val="en-US"/>
        </w:rPr>
        <w:tab/>
        <w:t>Benarroch EE, Low PA: The acetylcholine-induced flare response in evaluation of small fiber dysfunction. Ann Neurol [Internet] John Wiley &amp; Sons, Ltd; 29:590–5, 1991 [cited 2019 Jan 16]. 10.1002/ana.410290604</w:t>
      </w:r>
    </w:p>
    <w:p w14:paraId="1030BEFB" w14:textId="77777777" w:rsidR="00E43B7A" w:rsidRPr="00C80383" w:rsidRDefault="00E43B7A" w:rsidP="00E43B7A">
      <w:pPr>
        <w:widowControl w:val="0"/>
        <w:autoSpaceDE w:val="0"/>
        <w:autoSpaceDN w:val="0"/>
        <w:adjustRightInd w:val="0"/>
        <w:spacing w:after="120" w:line="480" w:lineRule="auto"/>
        <w:ind w:left="640" w:hanging="640"/>
        <w:rPr>
          <w:rFonts w:ascii="Calibri" w:hAnsi="Calibri" w:cs="Calibri"/>
          <w:noProof/>
          <w:szCs w:val="24"/>
          <w:lang w:val="en-US"/>
        </w:rPr>
      </w:pPr>
      <w:r w:rsidRPr="00C80383">
        <w:rPr>
          <w:rFonts w:ascii="Calibri" w:hAnsi="Calibri" w:cs="Calibri"/>
          <w:noProof/>
          <w:szCs w:val="24"/>
          <w:lang w:val="en-US"/>
        </w:rPr>
        <w:t xml:space="preserve">6. </w:t>
      </w:r>
      <w:r w:rsidRPr="00C80383">
        <w:rPr>
          <w:rFonts w:ascii="Calibri" w:hAnsi="Calibri" w:cs="Calibri"/>
          <w:noProof/>
          <w:szCs w:val="24"/>
          <w:lang w:val="en-US"/>
        </w:rPr>
        <w:tab/>
        <w:t>Brain SD, Cox HM: Neuropeptides and their receptors: Innovative science providing novel therapeutic targets [Internet]. Br. J. Pharmacol. Br J Pharmacol; 2006 [cited 2021 Jan 25]. 10.1038/sj.bjp.0706461</w:t>
      </w:r>
    </w:p>
    <w:p w14:paraId="391B63B3" w14:textId="77777777" w:rsidR="00E43B7A" w:rsidRPr="00C80383" w:rsidRDefault="00E43B7A" w:rsidP="00E43B7A">
      <w:pPr>
        <w:widowControl w:val="0"/>
        <w:autoSpaceDE w:val="0"/>
        <w:autoSpaceDN w:val="0"/>
        <w:adjustRightInd w:val="0"/>
        <w:spacing w:after="120" w:line="480" w:lineRule="auto"/>
        <w:ind w:left="640" w:hanging="640"/>
        <w:rPr>
          <w:rFonts w:ascii="Calibri" w:hAnsi="Calibri" w:cs="Calibri"/>
          <w:noProof/>
          <w:szCs w:val="24"/>
          <w:lang w:val="en-US"/>
        </w:rPr>
      </w:pPr>
      <w:r w:rsidRPr="00C80383">
        <w:rPr>
          <w:rFonts w:ascii="Calibri" w:hAnsi="Calibri" w:cs="Calibri"/>
          <w:noProof/>
          <w:szCs w:val="24"/>
          <w:lang w:val="en-US"/>
        </w:rPr>
        <w:t xml:space="preserve">7. </w:t>
      </w:r>
      <w:r w:rsidRPr="00C80383">
        <w:rPr>
          <w:rFonts w:ascii="Calibri" w:hAnsi="Calibri" w:cs="Calibri"/>
          <w:noProof/>
          <w:szCs w:val="24"/>
          <w:lang w:val="en-US"/>
        </w:rPr>
        <w:tab/>
        <w:t>Breiner A, Lovblom LE, Perkins BA, Bril V: Does the prevailing hypothesis that small-fiber dysfunction precedes large-fiber dysfunction apply to type 1 diabetic patients? Diabetes Care American Diabetes Association Inc.; 37:1418–24, 2014. 10.2337/dc13-2005</w:t>
      </w:r>
    </w:p>
    <w:p w14:paraId="6ACC8C90" w14:textId="77777777" w:rsidR="00E43B7A" w:rsidRPr="00C80383" w:rsidRDefault="00E43B7A" w:rsidP="00E43B7A">
      <w:pPr>
        <w:widowControl w:val="0"/>
        <w:autoSpaceDE w:val="0"/>
        <w:autoSpaceDN w:val="0"/>
        <w:adjustRightInd w:val="0"/>
        <w:spacing w:after="120" w:line="480" w:lineRule="auto"/>
        <w:ind w:left="640" w:hanging="640"/>
        <w:rPr>
          <w:rFonts w:ascii="Calibri" w:hAnsi="Calibri" w:cs="Calibri"/>
          <w:noProof/>
          <w:szCs w:val="24"/>
          <w:lang w:val="en-US"/>
        </w:rPr>
      </w:pPr>
      <w:r w:rsidRPr="00C80383">
        <w:rPr>
          <w:rFonts w:ascii="Calibri" w:hAnsi="Calibri" w:cs="Calibri"/>
          <w:noProof/>
          <w:szCs w:val="24"/>
          <w:lang w:val="en-US"/>
        </w:rPr>
        <w:lastRenderedPageBreak/>
        <w:t xml:space="preserve">8. </w:t>
      </w:r>
      <w:r w:rsidRPr="00C80383">
        <w:rPr>
          <w:rFonts w:ascii="Calibri" w:hAnsi="Calibri" w:cs="Calibri"/>
          <w:noProof/>
          <w:szCs w:val="24"/>
          <w:lang w:val="en-US"/>
        </w:rPr>
        <w:tab/>
        <w:t>Caselli A, Spallone V, Marfia GA, Battista C, Pachatz C, Veves A, Uccioli L: Validation of the nerve axon reflex for the assessment of small nerve fibre dysfunction. J Neurol Neurosurg Psychiatry [Internet] 77:927–32, 2006 [cited 2019 Jan 26]. 10.1136/jnnp.2005.069609</w:t>
      </w:r>
    </w:p>
    <w:p w14:paraId="4439558A" w14:textId="77777777" w:rsidR="00E43B7A" w:rsidRPr="00C80383" w:rsidRDefault="00E43B7A" w:rsidP="00E43B7A">
      <w:pPr>
        <w:widowControl w:val="0"/>
        <w:autoSpaceDE w:val="0"/>
        <w:autoSpaceDN w:val="0"/>
        <w:adjustRightInd w:val="0"/>
        <w:spacing w:after="120" w:line="480" w:lineRule="auto"/>
        <w:ind w:left="640" w:hanging="640"/>
        <w:rPr>
          <w:rFonts w:ascii="Calibri" w:hAnsi="Calibri" w:cs="Calibri"/>
          <w:noProof/>
          <w:szCs w:val="24"/>
          <w:lang w:val="en-US"/>
        </w:rPr>
      </w:pPr>
      <w:r w:rsidRPr="00C80383">
        <w:rPr>
          <w:rFonts w:ascii="Calibri" w:hAnsi="Calibri" w:cs="Calibri"/>
          <w:noProof/>
          <w:szCs w:val="24"/>
          <w:lang w:val="en-US"/>
        </w:rPr>
        <w:t xml:space="preserve">9. </w:t>
      </w:r>
      <w:r w:rsidRPr="00C80383">
        <w:rPr>
          <w:rFonts w:ascii="Calibri" w:hAnsi="Calibri" w:cs="Calibri"/>
          <w:noProof/>
          <w:szCs w:val="24"/>
          <w:lang w:val="en-US"/>
        </w:rPr>
        <w:tab/>
        <w:t>Fuchs D, Dupon PP, Schaap LA, Draijer R: The association between diabetes and dermal microvascular dysfunction non-invasively assessed by laser Doppler with local thermal hyperemia: A systematic review with meta-analysis. Cardiovasc Diabetol [Internet] 16:11, 2017 [cited 2018 Sep 12]. 10.1186/s12933-016-0487-1</w:t>
      </w:r>
    </w:p>
    <w:p w14:paraId="66937841" w14:textId="77777777" w:rsidR="00E43B7A" w:rsidRPr="00C80383" w:rsidRDefault="00E43B7A" w:rsidP="00E43B7A">
      <w:pPr>
        <w:widowControl w:val="0"/>
        <w:autoSpaceDE w:val="0"/>
        <w:autoSpaceDN w:val="0"/>
        <w:adjustRightInd w:val="0"/>
        <w:spacing w:after="120" w:line="480" w:lineRule="auto"/>
        <w:ind w:left="640" w:hanging="640"/>
        <w:rPr>
          <w:rFonts w:ascii="Calibri" w:hAnsi="Calibri" w:cs="Calibri"/>
          <w:noProof/>
          <w:szCs w:val="24"/>
          <w:lang w:val="en-US"/>
        </w:rPr>
      </w:pPr>
      <w:r w:rsidRPr="00C80383">
        <w:rPr>
          <w:rFonts w:ascii="Calibri" w:hAnsi="Calibri" w:cs="Calibri"/>
          <w:noProof/>
          <w:szCs w:val="24"/>
          <w:lang w:val="en-US"/>
        </w:rPr>
        <w:t xml:space="preserve">10. </w:t>
      </w:r>
      <w:r w:rsidRPr="00C80383">
        <w:rPr>
          <w:rFonts w:ascii="Calibri" w:hAnsi="Calibri" w:cs="Calibri"/>
          <w:noProof/>
          <w:szCs w:val="24"/>
          <w:lang w:val="en-US"/>
        </w:rPr>
        <w:tab/>
        <w:t>Green AQ, Krishnan S, Finucane FM, Rayman G: Altered C-fiber function as an indicator of early peripheral neuropathy in individuals with impaired glucose tolerance. Diabetes Care [Internet] American Diabetes Association; 33:174–6, 2010 [cited 2021 Jan 25]. 10.2337/dc09-0101</w:t>
      </w:r>
    </w:p>
    <w:p w14:paraId="42794FBF" w14:textId="77777777" w:rsidR="00E43B7A" w:rsidRPr="00C80383" w:rsidRDefault="00E43B7A" w:rsidP="00E43B7A">
      <w:pPr>
        <w:widowControl w:val="0"/>
        <w:autoSpaceDE w:val="0"/>
        <w:autoSpaceDN w:val="0"/>
        <w:adjustRightInd w:val="0"/>
        <w:spacing w:after="120" w:line="480" w:lineRule="auto"/>
        <w:ind w:left="640" w:hanging="640"/>
        <w:rPr>
          <w:rFonts w:ascii="Calibri" w:hAnsi="Calibri" w:cs="Calibri"/>
          <w:noProof/>
          <w:szCs w:val="24"/>
          <w:lang w:val="en-US"/>
        </w:rPr>
      </w:pPr>
      <w:r w:rsidRPr="00C80383">
        <w:rPr>
          <w:rFonts w:ascii="Calibri" w:hAnsi="Calibri" w:cs="Calibri"/>
          <w:noProof/>
          <w:szCs w:val="24"/>
          <w:lang w:val="en-US"/>
        </w:rPr>
        <w:t xml:space="preserve">11. </w:t>
      </w:r>
      <w:r w:rsidRPr="00C80383">
        <w:rPr>
          <w:rFonts w:ascii="Calibri" w:hAnsi="Calibri" w:cs="Calibri"/>
          <w:noProof/>
          <w:szCs w:val="24"/>
          <w:lang w:val="en-US"/>
        </w:rPr>
        <w:tab/>
        <w:t>Jensen TS, Karlsson P, Gylfadottir SS, Andersen ST, Bennett DL, Tankisi H, Finnerup NB, Terkelsen AJ, Khan K, Themistocleous AC, Kristensen AG, Itani M, Sindrup SH, Andersen H, Charles M, Feldman EL, Callaghan BC: Painful and non-painful diabetic neuropathy, diagnostic challenges and implications for future management. Brain [Internet] Oxford Academic; 144:1632–45, 2021 [cited 2021 Dec 29]. 10.1093/brain/awab079</w:t>
      </w:r>
    </w:p>
    <w:p w14:paraId="42F52F13" w14:textId="77777777" w:rsidR="00E43B7A" w:rsidRPr="00C80383" w:rsidRDefault="00E43B7A" w:rsidP="00E43B7A">
      <w:pPr>
        <w:widowControl w:val="0"/>
        <w:autoSpaceDE w:val="0"/>
        <w:autoSpaceDN w:val="0"/>
        <w:adjustRightInd w:val="0"/>
        <w:spacing w:after="120" w:line="480" w:lineRule="auto"/>
        <w:ind w:left="640" w:hanging="640"/>
        <w:rPr>
          <w:rFonts w:ascii="Calibri" w:hAnsi="Calibri" w:cs="Calibri"/>
          <w:noProof/>
          <w:szCs w:val="24"/>
          <w:lang w:val="en-US"/>
        </w:rPr>
      </w:pPr>
      <w:r w:rsidRPr="00C80383">
        <w:rPr>
          <w:rFonts w:ascii="Calibri" w:hAnsi="Calibri" w:cs="Calibri"/>
          <w:noProof/>
          <w:szCs w:val="24"/>
          <w:lang w:val="en-US"/>
        </w:rPr>
        <w:t xml:space="preserve">12. </w:t>
      </w:r>
      <w:r w:rsidRPr="00C80383">
        <w:rPr>
          <w:rFonts w:ascii="Calibri" w:hAnsi="Calibri" w:cs="Calibri"/>
          <w:noProof/>
          <w:szCs w:val="24"/>
          <w:lang w:val="en-US"/>
        </w:rPr>
        <w:tab/>
        <w:t>Kalteniece A, Ferdousi M, Azmi S, Mubita WM, Marshall A, Lauria G, Faber CG, Soran H, Malik RA: Corneal confocal microscopy detects small nerve fibre damage in patients with painful diabetic neuropathy. Sci Rep [Internet] Nature Publishing Group; 10:3371, 2020 [cited 2020 Mar 9]. 10.1038/s41598-020-60422-7</w:t>
      </w:r>
    </w:p>
    <w:p w14:paraId="531BB9D4" w14:textId="77777777" w:rsidR="00E43B7A" w:rsidRPr="00C80383" w:rsidRDefault="00E43B7A" w:rsidP="00E43B7A">
      <w:pPr>
        <w:widowControl w:val="0"/>
        <w:autoSpaceDE w:val="0"/>
        <w:autoSpaceDN w:val="0"/>
        <w:adjustRightInd w:val="0"/>
        <w:spacing w:after="120" w:line="480" w:lineRule="auto"/>
        <w:ind w:left="640" w:hanging="640"/>
        <w:rPr>
          <w:rFonts w:ascii="Calibri" w:hAnsi="Calibri" w:cs="Calibri"/>
          <w:noProof/>
          <w:szCs w:val="24"/>
          <w:lang w:val="en-US"/>
        </w:rPr>
      </w:pPr>
      <w:r w:rsidRPr="00C80383">
        <w:rPr>
          <w:rFonts w:ascii="Calibri" w:hAnsi="Calibri" w:cs="Calibri"/>
          <w:noProof/>
          <w:szCs w:val="24"/>
          <w:lang w:val="en-US"/>
        </w:rPr>
        <w:t xml:space="preserve">13. </w:t>
      </w:r>
      <w:r w:rsidRPr="00C80383">
        <w:rPr>
          <w:rFonts w:ascii="Calibri" w:hAnsi="Calibri" w:cs="Calibri"/>
          <w:noProof/>
          <w:szCs w:val="24"/>
          <w:lang w:val="en-US"/>
        </w:rPr>
        <w:tab/>
        <w:t>Karlsson P, Provitera V, Caporaso G, Stancanelli A, Saltalamacchia AM, Borreca I, Manganelli F, Santoro L, Jensen TS, Nolano M: Increased peptidergic fibers as a potential cutaneous marker of pain in diabetic small fiber neuropathy. Pain NLM (Medline); 162:778–86, 2021. 10.1097/j.pain.0000000000002054</w:t>
      </w:r>
    </w:p>
    <w:p w14:paraId="69B4D042" w14:textId="77777777" w:rsidR="00E43B7A" w:rsidRPr="00C80383" w:rsidRDefault="00E43B7A" w:rsidP="00E43B7A">
      <w:pPr>
        <w:widowControl w:val="0"/>
        <w:autoSpaceDE w:val="0"/>
        <w:autoSpaceDN w:val="0"/>
        <w:adjustRightInd w:val="0"/>
        <w:spacing w:after="120" w:line="480" w:lineRule="auto"/>
        <w:ind w:left="640" w:hanging="640"/>
        <w:rPr>
          <w:rFonts w:ascii="Calibri" w:hAnsi="Calibri" w:cs="Calibri"/>
          <w:noProof/>
          <w:szCs w:val="24"/>
          <w:lang w:val="en-US"/>
        </w:rPr>
      </w:pPr>
      <w:r w:rsidRPr="00C80383">
        <w:rPr>
          <w:rFonts w:ascii="Calibri" w:hAnsi="Calibri" w:cs="Calibri"/>
          <w:noProof/>
          <w:szCs w:val="24"/>
          <w:lang w:val="en-US"/>
        </w:rPr>
        <w:t xml:space="preserve">14. </w:t>
      </w:r>
      <w:r w:rsidRPr="00C80383">
        <w:rPr>
          <w:rFonts w:ascii="Calibri" w:hAnsi="Calibri" w:cs="Calibri"/>
          <w:noProof/>
          <w:szCs w:val="24"/>
          <w:lang w:val="en-US"/>
        </w:rPr>
        <w:tab/>
        <w:t xml:space="preserve">Khan F, Elhadd TA, Greene SA, Belch JJF: Impaired skin microvascular function in children, </w:t>
      </w:r>
      <w:r w:rsidRPr="00C80383">
        <w:rPr>
          <w:rFonts w:ascii="Calibri" w:hAnsi="Calibri" w:cs="Calibri"/>
          <w:noProof/>
          <w:szCs w:val="24"/>
          <w:lang w:val="en-US"/>
        </w:rPr>
        <w:lastRenderedPageBreak/>
        <w:t>adolescents, and young adults with type I diabetes. Diabetes Care [Internet] American Diabetes Association Inc.; 23:215–20, 2000 [cited 2021 Jun 9]. 10.2337/diacare.23.2.215</w:t>
      </w:r>
    </w:p>
    <w:p w14:paraId="58A65070" w14:textId="77777777" w:rsidR="00E43B7A" w:rsidRPr="00C80383" w:rsidRDefault="00E43B7A" w:rsidP="00E43B7A">
      <w:pPr>
        <w:widowControl w:val="0"/>
        <w:autoSpaceDE w:val="0"/>
        <w:autoSpaceDN w:val="0"/>
        <w:adjustRightInd w:val="0"/>
        <w:spacing w:after="120" w:line="480" w:lineRule="auto"/>
        <w:ind w:left="640" w:hanging="640"/>
        <w:rPr>
          <w:rFonts w:ascii="Calibri" w:hAnsi="Calibri" w:cs="Calibri"/>
          <w:noProof/>
          <w:szCs w:val="24"/>
          <w:lang w:val="en-US"/>
        </w:rPr>
      </w:pPr>
      <w:r w:rsidRPr="00C80383">
        <w:rPr>
          <w:rFonts w:ascii="Calibri" w:hAnsi="Calibri" w:cs="Calibri"/>
          <w:noProof/>
          <w:szCs w:val="24"/>
          <w:lang w:val="en-US"/>
        </w:rPr>
        <w:t xml:space="preserve">15. </w:t>
      </w:r>
      <w:r w:rsidRPr="00C80383">
        <w:rPr>
          <w:rFonts w:ascii="Calibri" w:hAnsi="Calibri" w:cs="Calibri"/>
          <w:noProof/>
          <w:szCs w:val="24"/>
          <w:lang w:val="en-US"/>
        </w:rPr>
        <w:tab/>
        <w:t>Krämer HH, Schmelz M, Birklein F, Bickel A: Electrically Stimulated Axon Reflexes Are Diminished in Diabetic Small Fiber Neuropathies. Diabetes [Internet] American Diabetes Association; 53:769–74, 2004 [cited 2021 Jan 25]. 10.2337/diabetes.53.3.769</w:t>
      </w:r>
    </w:p>
    <w:p w14:paraId="7F68B811" w14:textId="77777777" w:rsidR="00E43B7A" w:rsidRPr="00C80383" w:rsidRDefault="00E43B7A" w:rsidP="00E43B7A">
      <w:pPr>
        <w:widowControl w:val="0"/>
        <w:autoSpaceDE w:val="0"/>
        <w:autoSpaceDN w:val="0"/>
        <w:adjustRightInd w:val="0"/>
        <w:spacing w:after="120" w:line="480" w:lineRule="auto"/>
        <w:ind w:left="640" w:hanging="640"/>
        <w:rPr>
          <w:rFonts w:ascii="Calibri" w:hAnsi="Calibri" w:cs="Calibri"/>
          <w:noProof/>
          <w:szCs w:val="24"/>
          <w:lang w:val="en-US"/>
        </w:rPr>
      </w:pPr>
      <w:r w:rsidRPr="00C80383">
        <w:rPr>
          <w:rFonts w:ascii="Calibri" w:hAnsi="Calibri" w:cs="Calibri"/>
          <w:noProof/>
          <w:szCs w:val="24"/>
          <w:lang w:val="en-US"/>
        </w:rPr>
        <w:t xml:space="preserve">16. </w:t>
      </w:r>
      <w:r w:rsidRPr="00C80383">
        <w:rPr>
          <w:rFonts w:ascii="Calibri" w:hAnsi="Calibri" w:cs="Calibri"/>
          <w:noProof/>
          <w:szCs w:val="24"/>
          <w:lang w:val="en-US"/>
        </w:rPr>
        <w:tab/>
        <w:t>Krishnan STM, Quattrini C, Jeziorska M, Malik RA, Rayman G: Abnormal LDIflare but normal quantitative sensory testing and dermal nerve fiber density in patients with painful diabetic neuropathy. Diabetes Care [Internet] Diabetes Care; 32:451–5, 2009 [cited 2021 Jun 17]. 10.2337/dc08-1453</w:t>
      </w:r>
    </w:p>
    <w:p w14:paraId="6F6A6D24" w14:textId="77777777" w:rsidR="00E43B7A" w:rsidRPr="00C80383" w:rsidRDefault="00E43B7A" w:rsidP="00E43B7A">
      <w:pPr>
        <w:widowControl w:val="0"/>
        <w:autoSpaceDE w:val="0"/>
        <w:autoSpaceDN w:val="0"/>
        <w:adjustRightInd w:val="0"/>
        <w:spacing w:after="120" w:line="480" w:lineRule="auto"/>
        <w:ind w:left="640" w:hanging="640"/>
        <w:rPr>
          <w:rFonts w:ascii="Calibri" w:hAnsi="Calibri" w:cs="Calibri"/>
          <w:noProof/>
          <w:szCs w:val="24"/>
          <w:lang w:val="en-US"/>
        </w:rPr>
      </w:pPr>
      <w:r w:rsidRPr="00C80383">
        <w:rPr>
          <w:rFonts w:ascii="Calibri" w:hAnsi="Calibri" w:cs="Calibri"/>
          <w:noProof/>
          <w:szCs w:val="24"/>
          <w:lang w:val="en-US"/>
        </w:rPr>
        <w:t xml:space="preserve">17. </w:t>
      </w:r>
      <w:r w:rsidRPr="00C80383">
        <w:rPr>
          <w:rFonts w:ascii="Calibri" w:hAnsi="Calibri" w:cs="Calibri"/>
          <w:noProof/>
          <w:szCs w:val="24"/>
          <w:lang w:val="en-US"/>
        </w:rPr>
        <w:tab/>
        <w:t>Kubasch ML, Kubasch AS, Pacheco JT, Buchmann SJ, Illigens BMW, Barlinn K, Siepmann T: Laser Doppler assessment of vasomotor axon reflex responsiveness to evaluate neurovascular function. Front Neurol [Internet] 8:370, 2017 [cited 2018 Aug 29].</w:t>
      </w:r>
      <w:r w:rsidRPr="00C80383">
        <w:rPr>
          <w:lang w:val="en-US"/>
        </w:rPr>
        <w:t xml:space="preserve"> </w:t>
      </w:r>
      <w:r w:rsidRPr="00C80383">
        <w:rPr>
          <w:rFonts w:ascii="Calibri" w:hAnsi="Calibri" w:cs="Calibri"/>
          <w:noProof/>
          <w:szCs w:val="24"/>
          <w:lang w:val="en-US"/>
        </w:rPr>
        <w:t>10.3389/fneur.2017.00370</w:t>
      </w:r>
    </w:p>
    <w:p w14:paraId="60E9FFC7" w14:textId="77777777" w:rsidR="00E43B7A" w:rsidRPr="00C80383" w:rsidRDefault="00E43B7A" w:rsidP="00E43B7A">
      <w:pPr>
        <w:widowControl w:val="0"/>
        <w:autoSpaceDE w:val="0"/>
        <w:autoSpaceDN w:val="0"/>
        <w:adjustRightInd w:val="0"/>
        <w:spacing w:after="120" w:line="480" w:lineRule="auto"/>
        <w:ind w:left="640" w:hanging="640"/>
        <w:rPr>
          <w:rFonts w:ascii="Calibri" w:hAnsi="Calibri" w:cs="Calibri"/>
          <w:noProof/>
          <w:szCs w:val="24"/>
          <w:lang w:val="en-US"/>
        </w:rPr>
      </w:pPr>
      <w:r w:rsidRPr="00C80383">
        <w:rPr>
          <w:rFonts w:ascii="Calibri" w:hAnsi="Calibri" w:cs="Calibri"/>
          <w:noProof/>
          <w:szCs w:val="24"/>
          <w:lang w:val="en-US"/>
        </w:rPr>
        <w:t xml:space="preserve">18. </w:t>
      </w:r>
      <w:r w:rsidRPr="00C80383">
        <w:rPr>
          <w:rFonts w:ascii="Calibri" w:hAnsi="Calibri" w:cs="Calibri"/>
          <w:noProof/>
          <w:szCs w:val="24"/>
          <w:lang w:val="en-US"/>
        </w:rPr>
        <w:tab/>
        <w:t>Løseth S, Stålberg E, Jorde R, Mellgren SI: Early diabetic neuropathy: Thermal thresholds and intraepidermal nerve fibre density in patients with normal nerve conduction studies. J Neurol 255:1197–202, 2008. 10.1007/s00415-008-0872-0</w:t>
      </w:r>
    </w:p>
    <w:p w14:paraId="0C065F52" w14:textId="77777777" w:rsidR="00E43B7A" w:rsidRPr="00C80383" w:rsidRDefault="00E43B7A" w:rsidP="00E43B7A">
      <w:pPr>
        <w:widowControl w:val="0"/>
        <w:autoSpaceDE w:val="0"/>
        <w:autoSpaceDN w:val="0"/>
        <w:adjustRightInd w:val="0"/>
        <w:spacing w:after="120" w:line="480" w:lineRule="auto"/>
        <w:ind w:left="640" w:hanging="640"/>
        <w:rPr>
          <w:rFonts w:ascii="Calibri" w:hAnsi="Calibri" w:cs="Calibri"/>
          <w:noProof/>
          <w:szCs w:val="24"/>
          <w:lang w:val="en-US"/>
        </w:rPr>
      </w:pPr>
      <w:r w:rsidRPr="00C80383">
        <w:rPr>
          <w:rFonts w:ascii="Calibri" w:hAnsi="Calibri" w:cs="Calibri"/>
          <w:noProof/>
          <w:szCs w:val="24"/>
          <w:lang w:val="en-US"/>
        </w:rPr>
        <w:t xml:space="preserve">19. </w:t>
      </w:r>
      <w:r w:rsidRPr="00C80383">
        <w:rPr>
          <w:rFonts w:ascii="Calibri" w:hAnsi="Calibri" w:cs="Calibri"/>
          <w:noProof/>
          <w:szCs w:val="24"/>
          <w:lang w:val="en-US"/>
        </w:rPr>
        <w:tab/>
        <w:t>Magerl W, Westerman RA, Möhner B, Handwerker HO: Properties of transdermal histamine iontophoresis: Differential effects of season, gender, and body region. J Invest Dermatol [Internet] J Invest Dermatol; 94:347–52, 1990 [cited 2021 Jan 25]. 10.1111/1523-1747.ep12874474</w:t>
      </w:r>
    </w:p>
    <w:p w14:paraId="6B838116" w14:textId="77777777" w:rsidR="00E43B7A" w:rsidRPr="00C80383" w:rsidRDefault="00E43B7A" w:rsidP="00E43B7A">
      <w:pPr>
        <w:widowControl w:val="0"/>
        <w:autoSpaceDE w:val="0"/>
        <w:autoSpaceDN w:val="0"/>
        <w:adjustRightInd w:val="0"/>
        <w:spacing w:after="120" w:line="480" w:lineRule="auto"/>
        <w:ind w:left="640" w:hanging="640"/>
        <w:rPr>
          <w:rFonts w:ascii="Calibri" w:hAnsi="Calibri" w:cs="Calibri"/>
          <w:noProof/>
          <w:szCs w:val="24"/>
          <w:lang w:val="en-US"/>
        </w:rPr>
      </w:pPr>
      <w:r w:rsidRPr="00C80383">
        <w:rPr>
          <w:rFonts w:ascii="Calibri" w:hAnsi="Calibri" w:cs="Calibri"/>
          <w:noProof/>
          <w:szCs w:val="24"/>
          <w:lang w:val="en-US"/>
        </w:rPr>
        <w:t xml:space="preserve">20. </w:t>
      </w:r>
      <w:r w:rsidRPr="00C80383">
        <w:rPr>
          <w:rFonts w:ascii="Calibri" w:hAnsi="Calibri" w:cs="Calibri"/>
          <w:noProof/>
          <w:szCs w:val="24"/>
          <w:lang w:val="en-US"/>
        </w:rPr>
        <w:tab/>
        <w:t>Morris SJ, Shore AC, Tooke JE: Responses of the skin microcirculation to acetylcholine and sodium nitroprusside in patients with NIDDM. Diabetologia [Internet] Springer-Verlag; 38:1337–44, 1995 [cited 2019 Jan 14]. 10.1007/BF00401767</w:t>
      </w:r>
    </w:p>
    <w:p w14:paraId="2EFC20F4" w14:textId="77777777" w:rsidR="00E43B7A" w:rsidRPr="00C80383" w:rsidRDefault="00E43B7A" w:rsidP="00E43B7A">
      <w:pPr>
        <w:widowControl w:val="0"/>
        <w:autoSpaceDE w:val="0"/>
        <w:autoSpaceDN w:val="0"/>
        <w:adjustRightInd w:val="0"/>
        <w:spacing w:after="120" w:line="480" w:lineRule="auto"/>
        <w:ind w:left="640" w:hanging="640"/>
        <w:rPr>
          <w:rFonts w:ascii="Calibri" w:hAnsi="Calibri" w:cs="Calibri"/>
          <w:noProof/>
          <w:szCs w:val="24"/>
          <w:lang w:val="en-US"/>
        </w:rPr>
      </w:pPr>
      <w:r w:rsidRPr="00C80383">
        <w:rPr>
          <w:rFonts w:ascii="Calibri" w:hAnsi="Calibri" w:cs="Calibri"/>
          <w:noProof/>
          <w:szCs w:val="24"/>
          <w:lang w:val="en-US"/>
        </w:rPr>
        <w:t xml:space="preserve">21. </w:t>
      </w:r>
      <w:r w:rsidRPr="00C80383">
        <w:rPr>
          <w:rFonts w:ascii="Calibri" w:hAnsi="Calibri" w:cs="Calibri"/>
          <w:noProof/>
          <w:szCs w:val="24"/>
          <w:lang w:val="en-US"/>
        </w:rPr>
        <w:tab/>
        <w:t xml:space="preserve">O’Doherty J, McNamara P, Clancy NT, Enfield JG, Leahy MJ: Comparison of instruments for investigation of microcirculatory blood flow and red blood cell concentration. J Biomed Opt </w:t>
      </w:r>
      <w:r w:rsidRPr="00C80383">
        <w:rPr>
          <w:rFonts w:ascii="Calibri" w:hAnsi="Calibri" w:cs="Calibri"/>
          <w:noProof/>
          <w:szCs w:val="24"/>
          <w:lang w:val="en-US"/>
        </w:rPr>
        <w:lastRenderedPageBreak/>
        <w:t>[Internet] SPIE-Intl Soc Optical Eng; 14:034025, 2009 [cited 2021 Jan 25]. 10.1117/1.3149863</w:t>
      </w:r>
    </w:p>
    <w:p w14:paraId="19890324" w14:textId="77777777" w:rsidR="00E43B7A" w:rsidRPr="00C80383" w:rsidRDefault="00E43B7A" w:rsidP="00E43B7A">
      <w:pPr>
        <w:widowControl w:val="0"/>
        <w:autoSpaceDE w:val="0"/>
        <w:autoSpaceDN w:val="0"/>
        <w:adjustRightInd w:val="0"/>
        <w:spacing w:after="120" w:line="480" w:lineRule="auto"/>
        <w:ind w:left="640" w:hanging="640"/>
        <w:rPr>
          <w:rFonts w:ascii="Calibri" w:hAnsi="Calibri" w:cs="Calibri"/>
          <w:noProof/>
          <w:szCs w:val="24"/>
          <w:lang w:val="en-US"/>
        </w:rPr>
      </w:pPr>
      <w:r w:rsidRPr="00C80383">
        <w:rPr>
          <w:rFonts w:ascii="Calibri" w:hAnsi="Calibri" w:cs="Calibri"/>
          <w:noProof/>
          <w:szCs w:val="24"/>
          <w:lang w:val="en-US"/>
        </w:rPr>
        <w:t xml:space="preserve">22. </w:t>
      </w:r>
      <w:r w:rsidRPr="00C80383">
        <w:rPr>
          <w:rFonts w:ascii="Calibri" w:hAnsi="Calibri" w:cs="Calibri"/>
          <w:noProof/>
          <w:szCs w:val="24"/>
          <w:lang w:val="en-US"/>
        </w:rPr>
        <w:tab/>
        <w:t>Parkhouse N, LeQuesne PM: Quantitative objective assessment of peripheral nociceptive C fibre function. J Neurol Neurosurg Psychiatry [Internet] BMJ Publishing Group Ltd; 51:28–34, 1988 [cited 2021 Jan 25]. 10.1136/jnnp.51.1.28</w:t>
      </w:r>
    </w:p>
    <w:p w14:paraId="384A2F08" w14:textId="77777777" w:rsidR="00E43B7A" w:rsidRPr="00C80383" w:rsidRDefault="00E43B7A" w:rsidP="00E43B7A">
      <w:pPr>
        <w:widowControl w:val="0"/>
        <w:autoSpaceDE w:val="0"/>
        <w:autoSpaceDN w:val="0"/>
        <w:adjustRightInd w:val="0"/>
        <w:spacing w:after="120" w:line="480" w:lineRule="auto"/>
        <w:ind w:left="640" w:hanging="640"/>
        <w:rPr>
          <w:rFonts w:ascii="Calibri" w:hAnsi="Calibri" w:cs="Calibri"/>
          <w:noProof/>
          <w:szCs w:val="24"/>
          <w:lang w:val="en-US"/>
        </w:rPr>
      </w:pPr>
      <w:r w:rsidRPr="00C80383">
        <w:rPr>
          <w:rFonts w:ascii="Calibri" w:hAnsi="Calibri" w:cs="Calibri"/>
          <w:noProof/>
          <w:szCs w:val="24"/>
          <w:lang w:val="en-US"/>
        </w:rPr>
        <w:t xml:space="preserve">23. </w:t>
      </w:r>
      <w:r w:rsidRPr="00C80383">
        <w:rPr>
          <w:rFonts w:ascii="Calibri" w:hAnsi="Calibri" w:cs="Calibri"/>
          <w:noProof/>
          <w:szCs w:val="24"/>
          <w:lang w:val="en-US"/>
        </w:rPr>
        <w:tab/>
        <w:t>Røikjer J, Mørch CD, Ejskjaer N: Diabetic Peripheral Neuropathy: Diagnosis and Treatment. Curr Drug Saf [Internet] Bentham Science Publishers Ltd.; 15:, 2020 [cited 2020 Oct 21]. 10.2174/1574886315666200731173113</w:t>
      </w:r>
    </w:p>
    <w:p w14:paraId="10FB0D2B" w14:textId="77777777" w:rsidR="00E43B7A" w:rsidRPr="00C80383" w:rsidRDefault="00E43B7A" w:rsidP="00E43B7A">
      <w:pPr>
        <w:widowControl w:val="0"/>
        <w:autoSpaceDE w:val="0"/>
        <w:autoSpaceDN w:val="0"/>
        <w:adjustRightInd w:val="0"/>
        <w:spacing w:after="120" w:line="480" w:lineRule="auto"/>
        <w:ind w:left="640" w:hanging="640"/>
        <w:rPr>
          <w:rFonts w:ascii="Calibri" w:hAnsi="Calibri" w:cs="Calibri"/>
          <w:noProof/>
          <w:szCs w:val="24"/>
          <w:lang w:val="en-US"/>
        </w:rPr>
      </w:pPr>
      <w:r w:rsidRPr="00C80383">
        <w:rPr>
          <w:rFonts w:ascii="Calibri" w:hAnsi="Calibri" w:cs="Calibri"/>
          <w:noProof/>
          <w:szCs w:val="24"/>
          <w:lang w:val="en-US"/>
        </w:rPr>
        <w:t xml:space="preserve">24. </w:t>
      </w:r>
      <w:r w:rsidRPr="00C80383">
        <w:rPr>
          <w:rFonts w:ascii="Calibri" w:hAnsi="Calibri" w:cs="Calibri"/>
          <w:noProof/>
          <w:szCs w:val="24"/>
          <w:lang w:val="en-US"/>
        </w:rPr>
        <w:tab/>
        <w:t>Rolke R, Baron R, Maier C, Tölle TR, Treede RD, Beyer A, Binder A, Birbaumer N, Birklein F, Bötefür IC, Braune S, Flor H, Huge V, Klug R, Landwehrmeyer GB, Magerl W, Maihöfner C, Rolko C, Schaub C, Scherens A, Sprenger T, Valet M, Wasserka B: Quantitative sensory testing in the German Research Network on Neuropathic Pain (DFNS): Standardized protocol and reference values. Pain [Internet] Elsevier; 123:231–43, 2006 [cited 2021 Apr 22]. 10.1016/j.pain.2006.01.041</w:t>
      </w:r>
    </w:p>
    <w:p w14:paraId="0A34D423" w14:textId="77777777" w:rsidR="00E43B7A" w:rsidRPr="00C80383" w:rsidRDefault="00E43B7A" w:rsidP="00E43B7A">
      <w:pPr>
        <w:widowControl w:val="0"/>
        <w:autoSpaceDE w:val="0"/>
        <w:autoSpaceDN w:val="0"/>
        <w:adjustRightInd w:val="0"/>
        <w:spacing w:after="120" w:line="480" w:lineRule="auto"/>
        <w:ind w:left="640" w:hanging="640"/>
        <w:rPr>
          <w:rFonts w:ascii="Calibri" w:hAnsi="Calibri" w:cs="Calibri"/>
          <w:noProof/>
          <w:szCs w:val="24"/>
          <w:lang w:val="en-US"/>
        </w:rPr>
      </w:pPr>
      <w:r w:rsidRPr="00C80383">
        <w:rPr>
          <w:rFonts w:ascii="Calibri" w:hAnsi="Calibri" w:cs="Calibri"/>
          <w:noProof/>
          <w:szCs w:val="24"/>
          <w:lang w:val="en-US"/>
        </w:rPr>
        <w:t xml:space="preserve">25. </w:t>
      </w:r>
      <w:r w:rsidRPr="00C80383">
        <w:rPr>
          <w:rFonts w:ascii="Calibri" w:hAnsi="Calibri" w:cs="Calibri"/>
          <w:noProof/>
          <w:szCs w:val="24"/>
          <w:lang w:val="en-US"/>
        </w:rPr>
        <w:tab/>
        <w:t>Rolke R, Magerl W, Campbell KA, Schalber C, Caspari S, Birklein F, Treede RD: Quantitative sensory testing: A comprehensive protocol for clinical trials. Eur J Pain 10:77–88, 2006. 10.1016/j.ejpain.2005.02.003</w:t>
      </w:r>
    </w:p>
    <w:p w14:paraId="27BAE7F5" w14:textId="77777777" w:rsidR="00E43B7A" w:rsidRPr="00C80383" w:rsidRDefault="00E43B7A" w:rsidP="00E43B7A">
      <w:pPr>
        <w:widowControl w:val="0"/>
        <w:autoSpaceDE w:val="0"/>
        <w:autoSpaceDN w:val="0"/>
        <w:adjustRightInd w:val="0"/>
        <w:spacing w:after="120" w:line="480" w:lineRule="auto"/>
        <w:ind w:left="640" w:hanging="640"/>
        <w:rPr>
          <w:rFonts w:ascii="Calibri" w:hAnsi="Calibri" w:cs="Calibri"/>
          <w:noProof/>
          <w:szCs w:val="24"/>
          <w:lang w:val="en-US"/>
        </w:rPr>
      </w:pPr>
      <w:r w:rsidRPr="00C80383">
        <w:rPr>
          <w:rFonts w:ascii="Calibri" w:hAnsi="Calibri" w:cs="Calibri"/>
          <w:noProof/>
          <w:szCs w:val="24"/>
          <w:lang w:val="en-US"/>
        </w:rPr>
        <w:t xml:space="preserve">26. </w:t>
      </w:r>
      <w:r w:rsidRPr="00C80383">
        <w:rPr>
          <w:rFonts w:ascii="Calibri" w:hAnsi="Calibri" w:cs="Calibri"/>
          <w:noProof/>
          <w:szCs w:val="24"/>
          <w:lang w:val="en-US"/>
        </w:rPr>
        <w:tab/>
        <w:t>Rosa AC, Fantozzi R: The role of histamine in neurogenic inflammation. Br J Pharmacol [Internet] 170:38–45, 2013. 10.1111/bph.12266</w:t>
      </w:r>
    </w:p>
    <w:p w14:paraId="4861600B" w14:textId="77777777" w:rsidR="00E43B7A" w:rsidRPr="00C80383" w:rsidRDefault="00E43B7A" w:rsidP="00E43B7A">
      <w:pPr>
        <w:widowControl w:val="0"/>
        <w:autoSpaceDE w:val="0"/>
        <w:autoSpaceDN w:val="0"/>
        <w:adjustRightInd w:val="0"/>
        <w:spacing w:after="120" w:line="480" w:lineRule="auto"/>
        <w:ind w:left="640" w:hanging="640"/>
        <w:rPr>
          <w:rFonts w:ascii="Calibri" w:hAnsi="Calibri" w:cs="Calibri"/>
          <w:noProof/>
          <w:szCs w:val="24"/>
          <w:lang w:val="en-US"/>
        </w:rPr>
      </w:pPr>
      <w:r w:rsidRPr="00C80383">
        <w:rPr>
          <w:rFonts w:ascii="Calibri" w:hAnsi="Calibri" w:cs="Calibri"/>
          <w:noProof/>
          <w:szCs w:val="24"/>
          <w:lang w:val="en-US"/>
        </w:rPr>
        <w:t xml:space="preserve">27. </w:t>
      </w:r>
      <w:r w:rsidRPr="00C80383">
        <w:rPr>
          <w:rFonts w:ascii="Calibri" w:hAnsi="Calibri" w:cs="Calibri"/>
          <w:noProof/>
          <w:szCs w:val="24"/>
          <w:lang w:val="en-US"/>
        </w:rPr>
        <w:tab/>
        <w:t>Schmelz M, Schmidt R, Bickel A, Handwerker HO, Torebjörk HE: Specific C-receptors for itch in human skin. J Neurosci [Internet] Society for Neuroscience; 17:8003–8, 1997 [cited 2021 Jan 25]. 10.1523/jneurosci.17-20-08003.1997</w:t>
      </w:r>
    </w:p>
    <w:p w14:paraId="5AAE6F1F" w14:textId="77777777" w:rsidR="00E43B7A" w:rsidRPr="00C80383" w:rsidRDefault="00E43B7A" w:rsidP="00E43B7A">
      <w:pPr>
        <w:widowControl w:val="0"/>
        <w:autoSpaceDE w:val="0"/>
        <w:autoSpaceDN w:val="0"/>
        <w:adjustRightInd w:val="0"/>
        <w:spacing w:after="120" w:line="480" w:lineRule="auto"/>
        <w:ind w:left="640" w:hanging="640"/>
        <w:rPr>
          <w:rFonts w:ascii="Calibri" w:hAnsi="Calibri" w:cs="Calibri"/>
          <w:noProof/>
          <w:szCs w:val="24"/>
          <w:lang w:val="en-US"/>
        </w:rPr>
      </w:pPr>
      <w:r w:rsidRPr="00C80383">
        <w:rPr>
          <w:rFonts w:ascii="Calibri" w:hAnsi="Calibri" w:cs="Calibri"/>
          <w:noProof/>
          <w:szCs w:val="24"/>
          <w:lang w:val="en-US"/>
        </w:rPr>
        <w:t xml:space="preserve">28. </w:t>
      </w:r>
      <w:r w:rsidRPr="00C80383">
        <w:rPr>
          <w:rFonts w:ascii="Calibri" w:hAnsi="Calibri" w:cs="Calibri"/>
          <w:noProof/>
          <w:szCs w:val="24"/>
          <w:lang w:val="en-US"/>
        </w:rPr>
        <w:tab/>
        <w:t>Škrha J, Prázný M, Haas T, Kvasnička J, Kalvodová B: Comparison of laser-Doppler flowmetry with biochemical indicators of endothelial dysfunction related to early microangiopathy in Type 1 diabetic patients [Internet]. J. Diabetes Complications. 2001. 10.1016/S1056-8727(01)00152-0</w:t>
      </w:r>
    </w:p>
    <w:p w14:paraId="70E9CC07" w14:textId="77777777" w:rsidR="00E43B7A" w:rsidRPr="00C80383" w:rsidRDefault="00E43B7A" w:rsidP="00E43B7A">
      <w:pPr>
        <w:widowControl w:val="0"/>
        <w:autoSpaceDE w:val="0"/>
        <w:autoSpaceDN w:val="0"/>
        <w:adjustRightInd w:val="0"/>
        <w:spacing w:after="120" w:line="480" w:lineRule="auto"/>
        <w:ind w:left="640" w:hanging="640"/>
        <w:rPr>
          <w:rFonts w:ascii="Calibri" w:hAnsi="Calibri" w:cs="Calibri"/>
          <w:noProof/>
          <w:szCs w:val="24"/>
          <w:lang w:val="en-US"/>
        </w:rPr>
      </w:pPr>
      <w:r w:rsidRPr="00C80383">
        <w:rPr>
          <w:rFonts w:ascii="Calibri" w:hAnsi="Calibri" w:cs="Calibri"/>
          <w:noProof/>
          <w:szCs w:val="24"/>
          <w:lang w:val="en-US"/>
        </w:rPr>
        <w:lastRenderedPageBreak/>
        <w:t xml:space="preserve">29. </w:t>
      </w:r>
      <w:r w:rsidRPr="00C80383">
        <w:rPr>
          <w:rFonts w:ascii="Calibri" w:hAnsi="Calibri" w:cs="Calibri"/>
          <w:noProof/>
          <w:szCs w:val="24"/>
          <w:lang w:val="en-US"/>
        </w:rPr>
        <w:tab/>
        <w:t>Spallone V, Morganti R, D’Amato C, Greco C, Cacciotti L, Marfia GA: Validation of DN4 as a screening tool for neuropathic pain in painful diabetic polyneuropathy. Diabet Med [Internet] John Wiley &amp; Sons, Ltd; 29:578–85, 2012 [cited 2020 Oct 23]. 10.1111/j.1464-5491.2011.03500.x</w:t>
      </w:r>
    </w:p>
    <w:p w14:paraId="54452B97" w14:textId="77777777" w:rsidR="00E43B7A" w:rsidRPr="00C80383" w:rsidRDefault="00E43B7A" w:rsidP="00E43B7A">
      <w:pPr>
        <w:widowControl w:val="0"/>
        <w:autoSpaceDE w:val="0"/>
        <w:autoSpaceDN w:val="0"/>
        <w:adjustRightInd w:val="0"/>
        <w:spacing w:after="120" w:line="480" w:lineRule="auto"/>
        <w:ind w:left="640" w:hanging="640"/>
        <w:rPr>
          <w:rFonts w:ascii="Calibri" w:hAnsi="Calibri" w:cs="Calibri"/>
          <w:noProof/>
          <w:szCs w:val="24"/>
          <w:lang w:val="en-US"/>
        </w:rPr>
      </w:pPr>
      <w:r w:rsidRPr="00C80383">
        <w:rPr>
          <w:rFonts w:ascii="Calibri" w:hAnsi="Calibri" w:cs="Calibri"/>
          <w:noProof/>
          <w:szCs w:val="24"/>
          <w:lang w:val="en-US"/>
        </w:rPr>
        <w:t xml:space="preserve">30. </w:t>
      </w:r>
      <w:r w:rsidRPr="00C80383">
        <w:rPr>
          <w:rFonts w:ascii="Calibri" w:hAnsi="Calibri" w:cs="Calibri"/>
          <w:noProof/>
          <w:szCs w:val="24"/>
          <w:lang w:val="en-US"/>
        </w:rPr>
        <w:tab/>
        <w:t>Tesfaye S, Boulton AJM, Dyck PJ, Freeman R, Horowitz M, Kempler P, Lauria G, Malik RA, Spallone V, Vinik A, Bernardi L, Valensi P, Albers JW, Amarenco G, Anderson H, Arezzo J, Backonja MM, Biessels GJ, Bril V, Cameron N, Cotter M, England J, Feldman E, Frontoni S, Hilsted J, Low P, Malik R, O’Brien PC, Pop-Busui R, Perkins B, Rayman G, Russell J, Sindrup S, Smith G, Stevens M, Várkonyi T, Veves A, Vileikyte L, Ziegler D, Zochodne D, Jones T: Diabetic neuropathies: Update on definitions, diagnostic criteria, estimation of severity, and treatments. Diabetes Care [Internet] American Diabetes Association; 33:2285–93, 2010 [cited 2018 Aug 12]. 10.2337/dc10-1303</w:t>
      </w:r>
    </w:p>
    <w:p w14:paraId="7CA63437" w14:textId="77777777" w:rsidR="00E43B7A" w:rsidRPr="00C80383" w:rsidRDefault="00E43B7A" w:rsidP="00E43B7A">
      <w:pPr>
        <w:widowControl w:val="0"/>
        <w:autoSpaceDE w:val="0"/>
        <w:autoSpaceDN w:val="0"/>
        <w:adjustRightInd w:val="0"/>
        <w:spacing w:after="120" w:line="480" w:lineRule="auto"/>
        <w:ind w:left="640" w:hanging="640"/>
        <w:rPr>
          <w:rFonts w:ascii="Calibri" w:hAnsi="Calibri" w:cs="Calibri"/>
          <w:noProof/>
          <w:szCs w:val="24"/>
          <w:lang w:val="en-US"/>
        </w:rPr>
      </w:pPr>
      <w:r w:rsidRPr="00C80383">
        <w:rPr>
          <w:rFonts w:ascii="Calibri" w:hAnsi="Calibri" w:cs="Calibri"/>
          <w:noProof/>
          <w:szCs w:val="24"/>
          <w:lang w:val="en-US"/>
        </w:rPr>
        <w:t xml:space="preserve">31. </w:t>
      </w:r>
      <w:r w:rsidRPr="00C80383">
        <w:rPr>
          <w:rFonts w:ascii="Calibri" w:hAnsi="Calibri" w:cs="Calibri"/>
          <w:noProof/>
          <w:szCs w:val="24"/>
          <w:lang w:val="en-US"/>
        </w:rPr>
        <w:tab/>
        <w:t>Tesfaye S, Vileikyte L, Rayman G, Sindrup SH, Perkins BA, Baconja M, Vinik AI, Boulton AJM: Painful diabetic peripheral neuropathy: Consensus recommendations on diagnosis, assessment and management. Diabetes Metab Res Rev [Internet] Wiley-Blackwell; 27:629–38, 2011 [cited 2018 Aug 10]. 10.1002/dmrr.1225</w:t>
      </w:r>
    </w:p>
    <w:p w14:paraId="0F2E258F" w14:textId="77777777" w:rsidR="00E43B7A" w:rsidRPr="00C80383" w:rsidRDefault="00E43B7A" w:rsidP="00E43B7A">
      <w:pPr>
        <w:widowControl w:val="0"/>
        <w:autoSpaceDE w:val="0"/>
        <w:autoSpaceDN w:val="0"/>
        <w:adjustRightInd w:val="0"/>
        <w:spacing w:after="120" w:line="480" w:lineRule="auto"/>
        <w:ind w:left="640" w:hanging="640"/>
        <w:rPr>
          <w:rFonts w:ascii="Calibri" w:hAnsi="Calibri" w:cs="Calibri"/>
          <w:noProof/>
          <w:lang w:val="en-US"/>
        </w:rPr>
      </w:pPr>
      <w:r w:rsidRPr="00C80383">
        <w:rPr>
          <w:rFonts w:ascii="Calibri" w:hAnsi="Calibri" w:cs="Calibri"/>
          <w:noProof/>
          <w:szCs w:val="24"/>
          <w:lang w:val="en-US"/>
        </w:rPr>
        <w:t xml:space="preserve">32. </w:t>
      </w:r>
      <w:r w:rsidRPr="00C80383">
        <w:rPr>
          <w:rFonts w:ascii="Calibri" w:hAnsi="Calibri" w:cs="Calibri"/>
          <w:noProof/>
          <w:szCs w:val="24"/>
          <w:lang w:val="en-US"/>
        </w:rPr>
        <w:tab/>
        <w:t>Vas PRJ, Rayman G: The Rate of Decline in Small Fibre Function Assessed Using Axon Reflex-Mediated Neurogenic Vasodilatation and the Importance of Age Related Centile Values to Improve the Detection of Clinical Neuropathy. PLoS One [Internet] Public Library of Science; 8:e69920, 2013 [cited 2021 Jun 17]. 10.1371/journal.pone.0069920</w:t>
      </w:r>
    </w:p>
    <w:p w14:paraId="786390EC" w14:textId="77777777" w:rsidR="00E43B7A" w:rsidRDefault="00E43B7A" w:rsidP="00E43B7A">
      <w:pPr>
        <w:spacing w:after="120" w:line="480" w:lineRule="auto"/>
        <w:jc w:val="both"/>
        <w:rPr>
          <w:lang w:val="en-GB"/>
        </w:rPr>
      </w:pPr>
      <w:r w:rsidRPr="00E506FC">
        <w:rPr>
          <w:lang w:val="en-GB"/>
        </w:rPr>
        <w:fldChar w:fldCharType="end"/>
      </w:r>
    </w:p>
    <w:p w14:paraId="1EBBB3DC" w14:textId="77777777" w:rsidR="00E43B7A" w:rsidRDefault="00E43B7A" w:rsidP="00E43B7A">
      <w:pPr>
        <w:rPr>
          <w:lang w:val="en-GB"/>
        </w:rPr>
      </w:pPr>
    </w:p>
    <w:p w14:paraId="21EFB7CB" w14:textId="77777777" w:rsidR="00E43B7A" w:rsidRDefault="00E43B7A" w:rsidP="00E43B7A">
      <w:pPr>
        <w:rPr>
          <w:b/>
          <w:bCs/>
          <w:lang w:val="en-GB"/>
        </w:rPr>
      </w:pPr>
      <w:r>
        <w:rPr>
          <w:b/>
          <w:bCs/>
          <w:lang w:val="en-GB"/>
        </w:rPr>
        <w:br w:type="page"/>
      </w:r>
    </w:p>
    <w:p w14:paraId="046ABB6B" w14:textId="77777777" w:rsidR="00E43B7A" w:rsidRDefault="00E43B7A" w:rsidP="00E43B7A">
      <w:pPr>
        <w:spacing w:after="120" w:line="480" w:lineRule="auto"/>
        <w:jc w:val="both"/>
        <w:rPr>
          <w:b/>
          <w:bCs/>
          <w:lang w:val="en-GB"/>
        </w:rPr>
      </w:pPr>
      <w:r>
        <w:rPr>
          <w:b/>
          <w:bCs/>
          <w:lang w:val="en-GB"/>
        </w:rPr>
        <w:lastRenderedPageBreak/>
        <w:t>Figure legends</w:t>
      </w:r>
    </w:p>
    <w:p w14:paraId="0DA4B517" w14:textId="77777777" w:rsidR="00E43B7A" w:rsidRDefault="00E43B7A" w:rsidP="00E43B7A">
      <w:pPr>
        <w:spacing w:after="120" w:line="240" w:lineRule="auto"/>
        <w:jc w:val="both"/>
        <w:rPr>
          <w:i/>
          <w:iCs/>
          <w:lang w:val="en-GB"/>
        </w:rPr>
      </w:pPr>
      <w:r w:rsidRPr="00CD0760">
        <w:rPr>
          <w:i/>
          <w:iCs/>
          <w:lang w:val="en-GB"/>
        </w:rPr>
        <w:t>Figure 1: Change in mean flux from baseline (perfusion units) for each time point (minutes) in each group of participants (</w:t>
      </w:r>
      <w:r>
        <w:rPr>
          <w:i/>
          <w:iCs/>
          <w:lang w:val="en-GB"/>
        </w:rPr>
        <w:t>people with type 1 diabetes and painful diabetic neuropathy(T1DM+</w:t>
      </w:r>
      <w:r>
        <w:rPr>
          <w:rFonts w:cstheme="minorHAnsi"/>
          <w:lang w:val="en-GB"/>
        </w:rPr>
        <w:t>PDPN</w:t>
      </w:r>
      <w:r>
        <w:rPr>
          <w:i/>
          <w:iCs/>
          <w:lang w:val="en-GB"/>
        </w:rPr>
        <w:t>), people with type 1 diabetes and painless diabetic peripheral neuropathy (T1DM+DPN), people with type 1 diabetes and no distal peripheral neuropathy (T1DM-DPN), and people without diabetes (HC)</w:t>
      </w:r>
      <w:r w:rsidRPr="00CD0760">
        <w:rPr>
          <w:i/>
          <w:iCs/>
          <w:lang w:val="en-GB"/>
        </w:rPr>
        <w:t>). For simplicity, the data is depicted here as a mean fit for each group, although for the analysis, graph</w:t>
      </w:r>
      <w:r>
        <w:rPr>
          <w:i/>
          <w:iCs/>
          <w:lang w:val="en-GB"/>
        </w:rPr>
        <w:t>s</w:t>
      </w:r>
      <w:r w:rsidRPr="00CD0760">
        <w:rPr>
          <w:i/>
          <w:iCs/>
          <w:lang w:val="en-GB"/>
        </w:rPr>
        <w:t xml:space="preserve"> and fit</w:t>
      </w:r>
      <w:r>
        <w:rPr>
          <w:i/>
          <w:iCs/>
          <w:lang w:val="en-GB"/>
        </w:rPr>
        <w:t>s</w:t>
      </w:r>
      <w:r w:rsidRPr="00CD0760">
        <w:rPr>
          <w:i/>
          <w:iCs/>
          <w:lang w:val="en-GB"/>
        </w:rPr>
        <w:t xml:space="preserve"> </w:t>
      </w:r>
      <w:r>
        <w:rPr>
          <w:i/>
          <w:iCs/>
          <w:lang w:val="en-GB"/>
        </w:rPr>
        <w:t xml:space="preserve">were done </w:t>
      </w:r>
      <w:r w:rsidRPr="00CD0760">
        <w:rPr>
          <w:i/>
          <w:iCs/>
          <w:lang w:val="en-GB"/>
        </w:rPr>
        <w:t>for each participant individually.</w:t>
      </w:r>
      <w:r>
        <w:rPr>
          <w:i/>
          <w:iCs/>
          <w:lang w:val="en-GB"/>
        </w:rPr>
        <w:t xml:space="preserve"> Pairwise statistically significant differences are denoted by symbols a-c. </w:t>
      </w:r>
      <w:bookmarkStart w:id="0" w:name="_Hlk91610920"/>
      <w:r>
        <w:rPr>
          <w:i/>
          <w:iCs/>
          <w:lang w:val="en-GB"/>
        </w:rPr>
        <w:t xml:space="preserve">Integers denoted by the same letter are not statistically different from each other but are statistically different from groups denoted with a different letter. </w:t>
      </w:r>
      <w:bookmarkEnd w:id="0"/>
    </w:p>
    <w:p w14:paraId="02C3F632" w14:textId="77777777" w:rsidR="00E43B7A" w:rsidRPr="00CD0760" w:rsidRDefault="00E43B7A" w:rsidP="00E43B7A">
      <w:pPr>
        <w:spacing w:after="120" w:line="240" w:lineRule="auto"/>
        <w:jc w:val="both"/>
        <w:rPr>
          <w:i/>
          <w:iCs/>
          <w:lang w:val="en-GB"/>
        </w:rPr>
      </w:pPr>
      <w:r w:rsidRPr="007A45CB">
        <w:rPr>
          <w:i/>
          <w:iCs/>
          <w:lang w:val="en-GB"/>
        </w:rPr>
        <w:t xml:space="preserve">Abbreviations: </w:t>
      </w:r>
      <w:r w:rsidRPr="007A45CB">
        <w:rPr>
          <w:b/>
          <w:bCs/>
          <w:i/>
          <w:iCs/>
          <w:lang w:val="en-GB"/>
        </w:rPr>
        <w:t>T1DM</w:t>
      </w:r>
      <w:r w:rsidRPr="007A45CB">
        <w:rPr>
          <w:i/>
          <w:iCs/>
          <w:lang w:val="en-GB"/>
        </w:rPr>
        <w:t xml:space="preserve">: Type 1 diabetes, </w:t>
      </w:r>
      <w:r>
        <w:rPr>
          <w:b/>
          <w:bCs/>
          <w:i/>
          <w:iCs/>
          <w:lang w:val="en-GB"/>
        </w:rPr>
        <w:t>PDPN</w:t>
      </w:r>
      <w:r w:rsidRPr="007A45CB">
        <w:rPr>
          <w:i/>
          <w:iCs/>
          <w:lang w:val="en-GB"/>
        </w:rPr>
        <w:t>: Painful diabetic</w:t>
      </w:r>
      <w:r>
        <w:rPr>
          <w:i/>
          <w:iCs/>
          <w:lang w:val="en-GB"/>
        </w:rPr>
        <w:t xml:space="preserve"> peripheral</w:t>
      </w:r>
      <w:r w:rsidRPr="007A45CB">
        <w:rPr>
          <w:i/>
          <w:iCs/>
          <w:lang w:val="en-GB"/>
        </w:rPr>
        <w:t xml:space="preserve"> neuropathy, </w:t>
      </w:r>
      <w:r w:rsidRPr="007A45CB">
        <w:rPr>
          <w:b/>
          <w:bCs/>
          <w:i/>
          <w:iCs/>
          <w:lang w:val="en-GB"/>
        </w:rPr>
        <w:t>DPN</w:t>
      </w:r>
      <w:r w:rsidRPr="007A45CB">
        <w:rPr>
          <w:i/>
          <w:iCs/>
          <w:lang w:val="en-GB"/>
        </w:rPr>
        <w:t xml:space="preserve">: </w:t>
      </w:r>
      <w:r>
        <w:rPr>
          <w:i/>
          <w:iCs/>
          <w:lang w:val="en-GB"/>
        </w:rPr>
        <w:t>Diabetic</w:t>
      </w:r>
      <w:r w:rsidRPr="007A45CB">
        <w:rPr>
          <w:i/>
          <w:iCs/>
          <w:lang w:val="en-GB"/>
        </w:rPr>
        <w:t xml:space="preserve"> peripheral neuropathy</w:t>
      </w:r>
      <w:r>
        <w:rPr>
          <w:i/>
          <w:iCs/>
          <w:lang w:val="en-GB"/>
        </w:rPr>
        <w:t xml:space="preserve">, </w:t>
      </w:r>
      <w:r>
        <w:rPr>
          <w:b/>
          <w:bCs/>
          <w:i/>
          <w:iCs/>
          <w:lang w:val="en-GB"/>
        </w:rPr>
        <w:t>HC</w:t>
      </w:r>
      <w:r w:rsidRPr="007A45CB">
        <w:rPr>
          <w:i/>
          <w:iCs/>
          <w:lang w:val="en-GB"/>
        </w:rPr>
        <w:t xml:space="preserve">: </w:t>
      </w:r>
      <w:r>
        <w:rPr>
          <w:i/>
          <w:iCs/>
          <w:lang w:val="en-GB"/>
        </w:rPr>
        <w:t>Healthy controls</w:t>
      </w:r>
    </w:p>
    <w:p w14:paraId="32C8908A" w14:textId="77777777" w:rsidR="00E43B7A" w:rsidRDefault="00E43B7A" w:rsidP="00E43B7A">
      <w:pPr>
        <w:spacing w:after="0" w:line="240" w:lineRule="auto"/>
        <w:jc w:val="both"/>
        <w:rPr>
          <w:lang w:val="en-GB"/>
        </w:rPr>
      </w:pPr>
    </w:p>
    <w:p w14:paraId="535DD6B3" w14:textId="77777777" w:rsidR="00E43B7A" w:rsidRDefault="00E43B7A" w:rsidP="00E43B7A">
      <w:pPr>
        <w:spacing w:after="120" w:line="240" w:lineRule="auto"/>
        <w:jc w:val="both"/>
        <w:rPr>
          <w:i/>
          <w:iCs/>
          <w:lang w:val="en-GB"/>
        </w:rPr>
      </w:pPr>
      <w:r w:rsidRPr="00CD0760">
        <w:rPr>
          <w:i/>
          <w:iCs/>
          <w:lang w:val="en-GB"/>
        </w:rPr>
        <w:t>Figure 2: Boxplot of the maximum fluxes in perfusion units (PU) for each of the groups</w:t>
      </w:r>
      <w:r>
        <w:rPr>
          <w:i/>
          <w:iCs/>
          <w:lang w:val="en-GB"/>
        </w:rPr>
        <w:t xml:space="preserve"> (people with type 1 diabetes and painful diabetic peripheral (T1DM+</w:t>
      </w:r>
      <w:r>
        <w:rPr>
          <w:rFonts w:cstheme="minorHAnsi"/>
          <w:lang w:val="en-GB"/>
        </w:rPr>
        <w:t>PDPN</w:t>
      </w:r>
      <w:r>
        <w:rPr>
          <w:i/>
          <w:iCs/>
          <w:lang w:val="en-GB"/>
        </w:rPr>
        <w:t>), people with type 1 diabetes and painless distal peripheral neuropathy (T1DM+DPN), people with type 1 diabetes and no distal peripheral neuropathy (T1DM-DPN) and people without diabetes (HC)</w:t>
      </w:r>
      <w:r w:rsidRPr="00CD0760">
        <w:rPr>
          <w:i/>
          <w:iCs/>
          <w:lang w:val="en-GB"/>
        </w:rPr>
        <w:t>.</w:t>
      </w:r>
      <w:r>
        <w:rPr>
          <w:i/>
          <w:iCs/>
          <w:lang w:val="en-GB"/>
        </w:rPr>
        <w:t xml:space="preserve"> Pairwise statistically significant differences are denoted by symbols a-c. Integers denoted by the same letter are not statistically different from each other but are statistically different from groups denoted with a different letter. </w:t>
      </w:r>
    </w:p>
    <w:p w14:paraId="52027654" w14:textId="77777777" w:rsidR="00E43B7A" w:rsidRDefault="00E43B7A" w:rsidP="00E43B7A">
      <w:pPr>
        <w:spacing w:after="0" w:line="240" w:lineRule="auto"/>
        <w:jc w:val="both"/>
        <w:rPr>
          <w:i/>
          <w:iCs/>
          <w:lang w:val="en-GB"/>
        </w:rPr>
      </w:pPr>
      <w:r>
        <w:rPr>
          <w:i/>
          <w:iCs/>
          <w:lang w:val="en-GB"/>
        </w:rPr>
        <w:t>.</w:t>
      </w:r>
    </w:p>
    <w:p w14:paraId="43826489" w14:textId="77777777" w:rsidR="00E43B7A" w:rsidRPr="00CD0760" w:rsidRDefault="00E43B7A" w:rsidP="00E43B7A">
      <w:pPr>
        <w:spacing w:after="120" w:line="240" w:lineRule="auto"/>
        <w:jc w:val="both"/>
        <w:rPr>
          <w:i/>
          <w:iCs/>
          <w:lang w:val="en-GB"/>
        </w:rPr>
      </w:pPr>
      <w:r w:rsidRPr="007A45CB">
        <w:rPr>
          <w:i/>
          <w:iCs/>
          <w:lang w:val="en-GB"/>
        </w:rPr>
        <w:t xml:space="preserve">Abbreviations: </w:t>
      </w:r>
      <w:r w:rsidRPr="007A45CB">
        <w:rPr>
          <w:b/>
          <w:bCs/>
          <w:i/>
          <w:iCs/>
          <w:lang w:val="en-GB"/>
        </w:rPr>
        <w:t>T1DM</w:t>
      </w:r>
      <w:r w:rsidRPr="007A45CB">
        <w:rPr>
          <w:i/>
          <w:iCs/>
          <w:lang w:val="en-GB"/>
        </w:rPr>
        <w:t xml:space="preserve">: Type 1 diabetes, </w:t>
      </w:r>
      <w:r>
        <w:rPr>
          <w:b/>
          <w:bCs/>
          <w:i/>
          <w:iCs/>
          <w:lang w:val="en-GB"/>
        </w:rPr>
        <w:t>PDPN</w:t>
      </w:r>
      <w:r w:rsidRPr="007A45CB">
        <w:rPr>
          <w:i/>
          <w:iCs/>
          <w:lang w:val="en-GB"/>
        </w:rPr>
        <w:t>: Painful diabetic</w:t>
      </w:r>
      <w:r>
        <w:rPr>
          <w:i/>
          <w:iCs/>
          <w:lang w:val="en-GB"/>
        </w:rPr>
        <w:t xml:space="preserve"> peripheral </w:t>
      </w:r>
      <w:r w:rsidRPr="007A45CB">
        <w:rPr>
          <w:i/>
          <w:iCs/>
          <w:lang w:val="en-GB"/>
        </w:rPr>
        <w:t xml:space="preserve">neuropathy, </w:t>
      </w:r>
      <w:r w:rsidRPr="007A45CB">
        <w:rPr>
          <w:b/>
          <w:bCs/>
          <w:i/>
          <w:iCs/>
          <w:lang w:val="en-GB"/>
        </w:rPr>
        <w:t>DPN</w:t>
      </w:r>
      <w:r w:rsidRPr="007A45CB">
        <w:rPr>
          <w:i/>
          <w:iCs/>
          <w:lang w:val="en-GB"/>
        </w:rPr>
        <w:t xml:space="preserve">: </w:t>
      </w:r>
      <w:r>
        <w:rPr>
          <w:i/>
          <w:iCs/>
          <w:lang w:val="en-GB"/>
        </w:rPr>
        <w:t>Diabetic</w:t>
      </w:r>
      <w:r w:rsidRPr="007A45CB">
        <w:rPr>
          <w:i/>
          <w:iCs/>
          <w:lang w:val="en-GB"/>
        </w:rPr>
        <w:t xml:space="preserve"> peripheral neuropathy</w:t>
      </w:r>
      <w:r>
        <w:rPr>
          <w:i/>
          <w:iCs/>
          <w:lang w:val="en-GB"/>
        </w:rPr>
        <w:t xml:space="preserve">, </w:t>
      </w:r>
      <w:r>
        <w:rPr>
          <w:b/>
          <w:bCs/>
          <w:i/>
          <w:iCs/>
          <w:lang w:val="en-GB"/>
        </w:rPr>
        <w:t>HC</w:t>
      </w:r>
      <w:r w:rsidRPr="007A45CB">
        <w:rPr>
          <w:i/>
          <w:iCs/>
          <w:lang w:val="en-GB"/>
        </w:rPr>
        <w:t xml:space="preserve">: </w:t>
      </w:r>
      <w:r>
        <w:rPr>
          <w:i/>
          <w:iCs/>
          <w:lang w:val="en-GB"/>
        </w:rPr>
        <w:t>Healthy controls</w:t>
      </w:r>
    </w:p>
    <w:p w14:paraId="7C57A472" w14:textId="77777777" w:rsidR="00E43B7A" w:rsidRDefault="00E43B7A" w:rsidP="00E43B7A">
      <w:pPr>
        <w:spacing w:after="120" w:line="480" w:lineRule="auto"/>
        <w:jc w:val="both"/>
        <w:rPr>
          <w:lang w:val="en-GB"/>
        </w:rPr>
      </w:pPr>
    </w:p>
    <w:p w14:paraId="494CB0F6" w14:textId="77777777" w:rsidR="00E43B7A" w:rsidRDefault="00E43B7A" w:rsidP="00E43B7A">
      <w:pPr>
        <w:spacing w:after="120" w:line="240" w:lineRule="auto"/>
        <w:jc w:val="both"/>
        <w:rPr>
          <w:i/>
          <w:iCs/>
          <w:lang w:val="en-GB"/>
        </w:rPr>
      </w:pPr>
      <w:r w:rsidRPr="00CD0760">
        <w:rPr>
          <w:i/>
          <w:iCs/>
          <w:lang w:val="en-GB"/>
        </w:rPr>
        <w:t>Figure 3: Boxplot of the maximum fluxes in perfusion units (PU) for each new group</w:t>
      </w:r>
      <w:r>
        <w:rPr>
          <w:i/>
          <w:iCs/>
          <w:lang w:val="en-GB"/>
        </w:rPr>
        <w:t xml:space="preserve"> after re-grouping</w:t>
      </w:r>
      <w:r w:rsidRPr="00CD0760">
        <w:rPr>
          <w:i/>
          <w:iCs/>
          <w:lang w:val="en-GB"/>
        </w:rPr>
        <w:t xml:space="preserve"> </w:t>
      </w:r>
      <w:r>
        <w:rPr>
          <w:i/>
          <w:iCs/>
          <w:lang w:val="en-GB"/>
        </w:rPr>
        <w:t>(</w:t>
      </w:r>
      <w:r w:rsidRPr="00CD0760">
        <w:rPr>
          <w:i/>
          <w:iCs/>
          <w:lang w:val="en-GB"/>
        </w:rPr>
        <w:t>type 1 diabetes and definite small fibre neuropathy</w:t>
      </w:r>
      <w:r>
        <w:rPr>
          <w:i/>
          <w:iCs/>
          <w:lang w:val="en-GB"/>
        </w:rPr>
        <w:t xml:space="preserve"> (+SFN)</w:t>
      </w:r>
      <w:r w:rsidRPr="00CD0760">
        <w:rPr>
          <w:i/>
          <w:iCs/>
          <w:lang w:val="en-GB"/>
        </w:rPr>
        <w:t>, type 1 diabetes and potential small fibre neuropathy</w:t>
      </w:r>
      <w:r>
        <w:rPr>
          <w:i/>
          <w:iCs/>
          <w:lang w:val="en-GB"/>
        </w:rPr>
        <w:t xml:space="preserve"> (pSFN)</w:t>
      </w:r>
      <w:r w:rsidRPr="00CD0760">
        <w:rPr>
          <w:i/>
          <w:iCs/>
          <w:lang w:val="en-GB"/>
        </w:rPr>
        <w:t>, type 1 diabetes no small fibre neuropathy</w:t>
      </w:r>
      <w:r>
        <w:rPr>
          <w:i/>
          <w:iCs/>
          <w:lang w:val="en-GB"/>
        </w:rPr>
        <w:t xml:space="preserve"> (-SFN)</w:t>
      </w:r>
      <w:r w:rsidRPr="00CD0760">
        <w:rPr>
          <w:i/>
          <w:iCs/>
          <w:lang w:val="en-GB"/>
        </w:rPr>
        <w:t xml:space="preserve">. </w:t>
      </w:r>
      <w:r>
        <w:rPr>
          <w:i/>
          <w:iCs/>
          <w:lang w:val="en-GB"/>
        </w:rPr>
        <w:t xml:space="preserve">* Marks statistically significant differences between the groups. Pairwise statistically significant differences are denoted by symbols a-c. Integers denoted by the same letter are not statistically different from each other but are statistically different from groups denoted with a different letter. </w:t>
      </w:r>
    </w:p>
    <w:p w14:paraId="1E2D9779" w14:textId="77777777" w:rsidR="00E43B7A" w:rsidRDefault="00E43B7A" w:rsidP="00E43B7A">
      <w:pPr>
        <w:spacing w:after="120" w:line="240" w:lineRule="auto"/>
        <w:jc w:val="both"/>
        <w:rPr>
          <w:i/>
          <w:iCs/>
          <w:lang w:val="en-GB"/>
        </w:rPr>
      </w:pPr>
      <w:r w:rsidRPr="007A45CB">
        <w:rPr>
          <w:i/>
          <w:iCs/>
          <w:lang w:val="en-GB"/>
        </w:rPr>
        <w:t xml:space="preserve">Abbreviations: </w:t>
      </w:r>
      <w:r w:rsidRPr="007A45CB">
        <w:rPr>
          <w:b/>
          <w:bCs/>
          <w:i/>
          <w:iCs/>
          <w:lang w:val="en-GB"/>
        </w:rPr>
        <w:t>T1DM</w:t>
      </w:r>
      <w:r w:rsidRPr="007A45CB">
        <w:rPr>
          <w:i/>
          <w:iCs/>
          <w:lang w:val="en-GB"/>
        </w:rPr>
        <w:t xml:space="preserve">: Type 1 diabetes, </w:t>
      </w:r>
      <w:r>
        <w:rPr>
          <w:b/>
          <w:bCs/>
          <w:i/>
          <w:iCs/>
          <w:lang w:val="en-GB"/>
        </w:rPr>
        <w:t>SF</w:t>
      </w:r>
      <w:r w:rsidRPr="007A45CB">
        <w:rPr>
          <w:b/>
          <w:bCs/>
          <w:i/>
          <w:iCs/>
          <w:lang w:val="en-GB"/>
        </w:rPr>
        <w:t>N</w:t>
      </w:r>
      <w:r w:rsidRPr="007A45CB">
        <w:rPr>
          <w:i/>
          <w:iCs/>
          <w:lang w:val="en-GB"/>
        </w:rPr>
        <w:t xml:space="preserve">: </w:t>
      </w:r>
      <w:r>
        <w:rPr>
          <w:i/>
          <w:iCs/>
          <w:lang w:val="en-GB"/>
        </w:rPr>
        <w:t>small fibre</w:t>
      </w:r>
      <w:r w:rsidRPr="007A45CB">
        <w:rPr>
          <w:i/>
          <w:iCs/>
          <w:lang w:val="en-GB"/>
        </w:rPr>
        <w:t xml:space="preserve"> neuropathy</w:t>
      </w:r>
    </w:p>
    <w:p w14:paraId="5618C915" w14:textId="77777777" w:rsidR="00E43B7A" w:rsidRPr="00481461" w:rsidRDefault="00E43B7A" w:rsidP="00E43B7A">
      <w:pPr>
        <w:spacing w:after="120" w:line="480" w:lineRule="auto"/>
        <w:jc w:val="both"/>
        <w:rPr>
          <w:lang w:val="en-GB"/>
        </w:rPr>
      </w:pPr>
    </w:p>
    <w:p w14:paraId="27C73662" w14:textId="77777777" w:rsidR="006116BE" w:rsidRDefault="007B6484"/>
    <w:sectPr w:rsidR="006116BE" w:rsidSect="00600B32">
      <w:footerReference w:type="default" r:id="rId11"/>
      <w:pgSz w:w="11906" w:h="16838"/>
      <w:pgMar w:top="1701" w:right="1134" w:bottom="1701" w:left="1134" w:header="708" w:footer="708"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F7B54" w14:textId="77777777" w:rsidR="007B6484" w:rsidRDefault="007B6484">
      <w:pPr>
        <w:spacing w:after="0" w:line="240" w:lineRule="auto"/>
      </w:pPr>
      <w:r>
        <w:separator/>
      </w:r>
    </w:p>
  </w:endnote>
  <w:endnote w:type="continuationSeparator" w:id="0">
    <w:p w14:paraId="211BF8F8" w14:textId="77777777" w:rsidR="007B6484" w:rsidRDefault="007B6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1913641"/>
      <w:docPartObj>
        <w:docPartGallery w:val="Page Numbers (Bottom of Page)"/>
        <w:docPartUnique/>
      </w:docPartObj>
    </w:sdtPr>
    <w:sdtEndPr/>
    <w:sdtContent>
      <w:p w14:paraId="0FE71973" w14:textId="77777777" w:rsidR="00C75335" w:rsidRDefault="00E43B7A">
        <w:pPr>
          <w:pStyle w:val="Footer"/>
          <w:jc w:val="center"/>
        </w:pPr>
        <w:r>
          <w:fldChar w:fldCharType="begin"/>
        </w:r>
        <w:r>
          <w:instrText>PAGE   \* MERGEFORMAT</w:instrText>
        </w:r>
        <w:r>
          <w:fldChar w:fldCharType="separate"/>
        </w:r>
        <w:r>
          <w:rPr>
            <w:noProof/>
          </w:rPr>
          <w:t>8</w:t>
        </w:r>
        <w:r>
          <w:fldChar w:fldCharType="end"/>
        </w:r>
      </w:p>
    </w:sdtContent>
  </w:sdt>
  <w:p w14:paraId="2FC81D0E" w14:textId="77777777" w:rsidR="00C75335" w:rsidRDefault="007B64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4C2A1" w14:textId="77777777" w:rsidR="007B6484" w:rsidRDefault="007B6484">
      <w:pPr>
        <w:spacing w:after="0" w:line="240" w:lineRule="auto"/>
      </w:pPr>
      <w:r>
        <w:separator/>
      </w:r>
    </w:p>
  </w:footnote>
  <w:footnote w:type="continuationSeparator" w:id="0">
    <w:p w14:paraId="7D8765D9" w14:textId="77777777" w:rsidR="007B6484" w:rsidRDefault="007B64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3B151F"/>
    <w:multiLevelType w:val="hybridMultilevel"/>
    <w:tmpl w:val="20E083FA"/>
    <w:lvl w:ilvl="0" w:tplc="D0F8711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5EB10323"/>
    <w:multiLevelType w:val="hybridMultilevel"/>
    <w:tmpl w:val="170CA478"/>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B7A"/>
    <w:rsid w:val="000B00FF"/>
    <w:rsid w:val="002248DF"/>
    <w:rsid w:val="002E3082"/>
    <w:rsid w:val="0047098D"/>
    <w:rsid w:val="00500978"/>
    <w:rsid w:val="00602478"/>
    <w:rsid w:val="00610E57"/>
    <w:rsid w:val="007B6484"/>
    <w:rsid w:val="00922D15"/>
    <w:rsid w:val="00AA032F"/>
    <w:rsid w:val="00B70155"/>
    <w:rsid w:val="00BA778E"/>
    <w:rsid w:val="00C76311"/>
    <w:rsid w:val="00E43B7A"/>
    <w:rsid w:val="00EF074C"/>
    <w:rsid w:val="00FB3EF2"/>
    <w:rsid w:val="00FD745F"/>
    <w:rsid w:val="00FF4EA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B5464"/>
  <w15:chartTrackingRefBased/>
  <w15:docId w15:val="{3526638B-F9F0-40F6-8062-5C1E29D73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B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43B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3B7A"/>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E43B7A"/>
    <w:rPr>
      <w:color w:val="0563C1" w:themeColor="hyperlink"/>
      <w:u w:val="single"/>
    </w:rPr>
  </w:style>
  <w:style w:type="paragraph" w:styleId="Header">
    <w:name w:val="header"/>
    <w:basedOn w:val="Normal"/>
    <w:link w:val="HeaderChar"/>
    <w:uiPriority w:val="99"/>
    <w:unhideWhenUsed/>
    <w:rsid w:val="00E43B7A"/>
    <w:pPr>
      <w:tabs>
        <w:tab w:val="center" w:pos="4819"/>
        <w:tab w:val="right" w:pos="9638"/>
      </w:tabs>
      <w:spacing w:after="0" w:line="240" w:lineRule="auto"/>
    </w:pPr>
  </w:style>
  <w:style w:type="character" w:customStyle="1" w:styleId="HeaderChar">
    <w:name w:val="Header Char"/>
    <w:basedOn w:val="DefaultParagraphFont"/>
    <w:link w:val="Header"/>
    <w:uiPriority w:val="99"/>
    <w:rsid w:val="00E43B7A"/>
  </w:style>
  <w:style w:type="character" w:customStyle="1" w:styleId="cit-title">
    <w:name w:val="cit-title"/>
    <w:rsid w:val="00E43B7A"/>
  </w:style>
  <w:style w:type="paragraph" w:styleId="ListParagraph">
    <w:name w:val="List Paragraph"/>
    <w:basedOn w:val="Normal"/>
    <w:uiPriority w:val="34"/>
    <w:qFormat/>
    <w:rsid w:val="00E43B7A"/>
    <w:pPr>
      <w:ind w:left="720"/>
      <w:contextualSpacing/>
    </w:pPr>
  </w:style>
  <w:style w:type="table" w:styleId="TableGrid">
    <w:name w:val="Table Grid"/>
    <w:basedOn w:val="TableNormal"/>
    <w:uiPriority w:val="39"/>
    <w:rsid w:val="00E43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43B7A"/>
    <w:rPr>
      <w:color w:val="605E5C"/>
      <w:shd w:val="clear" w:color="auto" w:fill="E1DFDD"/>
    </w:rPr>
  </w:style>
  <w:style w:type="paragraph" w:styleId="Footer">
    <w:name w:val="footer"/>
    <w:basedOn w:val="Normal"/>
    <w:link w:val="FooterChar"/>
    <w:uiPriority w:val="99"/>
    <w:unhideWhenUsed/>
    <w:rsid w:val="00E43B7A"/>
    <w:pPr>
      <w:tabs>
        <w:tab w:val="center" w:pos="4819"/>
        <w:tab w:val="right" w:pos="9638"/>
      </w:tabs>
      <w:spacing w:after="0" w:line="240" w:lineRule="auto"/>
    </w:pPr>
  </w:style>
  <w:style w:type="character" w:customStyle="1" w:styleId="FooterChar">
    <w:name w:val="Footer Char"/>
    <w:basedOn w:val="DefaultParagraphFont"/>
    <w:link w:val="Footer"/>
    <w:uiPriority w:val="99"/>
    <w:rsid w:val="00E43B7A"/>
  </w:style>
  <w:style w:type="character" w:styleId="LineNumber">
    <w:name w:val="line number"/>
    <w:basedOn w:val="DefaultParagraphFont"/>
    <w:uiPriority w:val="99"/>
    <w:semiHidden/>
    <w:unhideWhenUsed/>
    <w:rsid w:val="00E43B7A"/>
  </w:style>
  <w:style w:type="table" w:styleId="PlainTable3">
    <w:name w:val="Plain Table 3"/>
    <w:basedOn w:val="TableNormal"/>
    <w:uiPriority w:val="43"/>
    <w:rsid w:val="00E43B7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alloonText">
    <w:name w:val="Balloon Text"/>
    <w:basedOn w:val="Normal"/>
    <w:link w:val="BalloonTextChar"/>
    <w:uiPriority w:val="99"/>
    <w:semiHidden/>
    <w:unhideWhenUsed/>
    <w:rsid w:val="00E43B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B7A"/>
    <w:rPr>
      <w:rFonts w:ascii="Segoe UI" w:hAnsi="Segoe UI" w:cs="Segoe UI"/>
      <w:sz w:val="18"/>
      <w:szCs w:val="18"/>
    </w:rPr>
  </w:style>
  <w:style w:type="character" w:styleId="CommentReference">
    <w:name w:val="annotation reference"/>
    <w:basedOn w:val="DefaultParagraphFont"/>
    <w:uiPriority w:val="99"/>
    <w:semiHidden/>
    <w:unhideWhenUsed/>
    <w:rsid w:val="00E43B7A"/>
    <w:rPr>
      <w:sz w:val="16"/>
      <w:szCs w:val="16"/>
    </w:rPr>
  </w:style>
  <w:style w:type="paragraph" w:styleId="CommentText">
    <w:name w:val="annotation text"/>
    <w:basedOn w:val="Normal"/>
    <w:link w:val="CommentTextChar"/>
    <w:uiPriority w:val="99"/>
    <w:unhideWhenUsed/>
    <w:rsid w:val="00E43B7A"/>
    <w:pPr>
      <w:spacing w:line="240" w:lineRule="auto"/>
    </w:pPr>
    <w:rPr>
      <w:sz w:val="20"/>
      <w:szCs w:val="20"/>
    </w:rPr>
  </w:style>
  <w:style w:type="character" w:customStyle="1" w:styleId="CommentTextChar">
    <w:name w:val="Comment Text Char"/>
    <w:basedOn w:val="DefaultParagraphFont"/>
    <w:link w:val="CommentText"/>
    <w:uiPriority w:val="99"/>
    <w:rsid w:val="00E43B7A"/>
    <w:rPr>
      <w:sz w:val="20"/>
      <w:szCs w:val="20"/>
    </w:rPr>
  </w:style>
  <w:style w:type="paragraph" w:styleId="CommentSubject">
    <w:name w:val="annotation subject"/>
    <w:basedOn w:val="CommentText"/>
    <w:next w:val="CommentText"/>
    <w:link w:val="CommentSubjectChar"/>
    <w:uiPriority w:val="99"/>
    <w:semiHidden/>
    <w:unhideWhenUsed/>
    <w:rsid w:val="00E43B7A"/>
    <w:rPr>
      <w:b/>
      <w:bCs/>
    </w:rPr>
  </w:style>
  <w:style w:type="character" w:customStyle="1" w:styleId="CommentSubjectChar">
    <w:name w:val="Comment Subject Char"/>
    <w:basedOn w:val="CommentTextChar"/>
    <w:link w:val="CommentSubject"/>
    <w:uiPriority w:val="99"/>
    <w:semiHidden/>
    <w:rsid w:val="00E43B7A"/>
    <w:rPr>
      <w:b/>
      <w:bCs/>
      <w:sz w:val="20"/>
      <w:szCs w:val="20"/>
    </w:rPr>
  </w:style>
  <w:style w:type="paragraph" w:styleId="NoSpacing">
    <w:name w:val="No Spacing"/>
    <w:uiPriority w:val="1"/>
    <w:qFormat/>
    <w:rsid w:val="00E43B7A"/>
    <w:pPr>
      <w:spacing w:after="0" w:line="240" w:lineRule="auto"/>
    </w:pPr>
    <w:rPr>
      <w:lang w:val="en-US"/>
    </w:rPr>
  </w:style>
  <w:style w:type="character" w:styleId="UnresolvedMention">
    <w:name w:val="Unresolved Mention"/>
    <w:basedOn w:val="DefaultParagraphFont"/>
    <w:uiPriority w:val="99"/>
    <w:semiHidden/>
    <w:unhideWhenUsed/>
    <w:rsid w:val="00E43B7A"/>
    <w:rPr>
      <w:color w:val="605E5C"/>
      <w:shd w:val="clear" w:color="auto" w:fill="E1DFDD"/>
    </w:rPr>
  </w:style>
  <w:style w:type="paragraph" w:styleId="Revision">
    <w:name w:val="Revision"/>
    <w:hidden/>
    <w:uiPriority w:val="99"/>
    <w:semiHidden/>
    <w:rsid w:val="00E43B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J.roeikjaer@rn.d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F8851F59FCFA4191130ED7E7FECBD4" ma:contentTypeVersion="13" ma:contentTypeDescription="Create a new document." ma:contentTypeScope="" ma:versionID="ad8a0c7dab60a937ca3d5674a75fb080">
  <xsd:schema xmlns:xsd="http://www.w3.org/2001/XMLSchema" xmlns:xs="http://www.w3.org/2001/XMLSchema" xmlns:p="http://schemas.microsoft.com/office/2006/metadata/properties" xmlns:ns3="8b6a8f80-04f0-4a65-998f-aeadd0feb87d" xmlns:ns4="7a813aa2-3c56-410e-b722-144cb5116864" targetNamespace="http://schemas.microsoft.com/office/2006/metadata/properties" ma:root="true" ma:fieldsID="4b0710f3684b537e4b3c7b4b4d9bc59a" ns3:_="" ns4:_="">
    <xsd:import namespace="8b6a8f80-04f0-4a65-998f-aeadd0feb87d"/>
    <xsd:import namespace="7a813aa2-3c56-410e-b722-144cb511686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a8f80-04f0-4a65-998f-aeadd0feb8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813aa2-3c56-410e-b722-144cb511686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6234B3-E7A4-4BB7-8D9A-C0CF491E8B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B58760-C5DB-42FD-9D0B-C89EF3CD5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a8f80-04f0-4a65-998f-aeadd0feb87d"/>
    <ds:schemaRef ds:uri="7a813aa2-3c56-410e-b722-144cb51168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268FE3-98F6-4F53-A2C4-60EF2C56CE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24997</Words>
  <Characters>152482</Characters>
  <Application>Microsoft Office Word</Application>
  <DocSecurity>0</DocSecurity>
  <Lines>1270</Lines>
  <Paragraphs>354</Paragraphs>
  <ScaleCrop>false</ScaleCrop>
  <Company/>
  <LinksUpToDate>false</LinksUpToDate>
  <CharactersWithSpaces>177125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Møller Røikjer</dc:creator>
  <cp:keywords/>
  <dc:description/>
  <cp:lastModifiedBy>Johan Møller Røikjer</cp:lastModifiedBy>
  <cp:revision>6</cp:revision>
  <dcterms:created xsi:type="dcterms:W3CDTF">2022-01-04T09:24:00Z</dcterms:created>
  <dcterms:modified xsi:type="dcterms:W3CDTF">2022-01-04T09:28:00Z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0x01010042F8851F59FCFA4191130ED7E7FECBD4</vt:lpwstr>
  </property>
</Properties>
</file>