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039" w:rsidRPr="00E37877" w:rsidRDefault="00EF08DC" w:rsidP="00074765">
      <w:pPr>
        <w:pStyle w:val="Heading1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jc w:val="both"/>
        <w:rPr>
          <w:rFonts w:ascii="Times New Roman" w:hAnsi="Times New Roman"/>
          <w:sz w:val="24"/>
          <w:szCs w:val="24"/>
        </w:rPr>
      </w:pPr>
      <w:r w:rsidRPr="00E37877">
        <w:rPr>
          <w:rFonts w:ascii="Times New Roman" w:hAnsi="Times New Roman"/>
          <w:sz w:val="24"/>
          <w:szCs w:val="24"/>
        </w:rPr>
        <w:t xml:space="preserve">LIVING WITH STIGMA: </w:t>
      </w:r>
      <w:r w:rsidR="00910039" w:rsidRPr="00E37877">
        <w:rPr>
          <w:rFonts w:ascii="Times New Roman" w:hAnsi="Times New Roman"/>
          <w:sz w:val="24"/>
          <w:szCs w:val="24"/>
        </w:rPr>
        <w:t>SPATIAL AND SOCIAL DIVISIONS IN A DANISH CITY</w:t>
      </w:r>
    </w:p>
    <w:p w:rsidR="0062499C" w:rsidRPr="00E37877" w:rsidRDefault="0062499C" w:rsidP="00074765">
      <w:pPr>
        <w:pStyle w:val="Heading1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jc w:val="both"/>
        <w:rPr>
          <w:rFonts w:ascii="Times New Roman" w:hAnsi="Times New Roman"/>
          <w:sz w:val="24"/>
          <w:szCs w:val="24"/>
        </w:rPr>
      </w:pPr>
      <w:r w:rsidRPr="00E37877">
        <w:rPr>
          <w:rFonts w:ascii="Times New Roman" w:hAnsi="Times New Roman"/>
          <w:sz w:val="24"/>
          <w:szCs w:val="24"/>
        </w:rPr>
        <w:t>Sune Qvotrup Jensen</w:t>
      </w:r>
      <w:r w:rsidR="00212558">
        <w:rPr>
          <w:rFonts w:ascii="Times New Roman" w:hAnsi="Times New Roman"/>
          <w:sz w:val="24"/>
          <w:szCs w:val="24"/>
        </w:rPr>
        <w:t>*</w:t>
      </w:r>
      <w:r w:rsidRPr="00E37877">
        <w:rPr>
          <w:rFonts w:ascii="Times New Roman" w:hAnsi="Times New Roman"/>
          <w:sz w:val="24"/>
          <w:szCs w:val="24"/>
        </w:rPr>
        <w:t>, Annick Prieur</w:t>
      </w:r>
      <w:r w:rsidR="00212558">
        <w:rPr>
          <w:rFonts w:ascii="Times New Roman" w:hAnsi="Times New Roman"/>
          <w:sz w:val="24"/>
          <w:szCs w:val="24"/>
        </w:rPr>
        <w:t>**</w:t>
      </w:r>
      <w:r w:rsidRPr="00E37877">
        <w:rPr>
          <w:rFonts w:ascii="Times New Roman" w:hAnsi="Times New Roman"/>
          <w:sz w:val="24"/>
          <w:szCs w:val="24"/>
        </w:rPr>
        <w:t xml:space="preserve"> &amp; Jakob </w:t>
      </w:r>
      <w:proofErr w:type="spellStart"/>
      <w:r w:rsidRPr="00E37877">
        <w:rPr>
          <w:rFonts w:ascii="Times New Roman" w:hAnsi="Times New Roman"/>
          <w:sz w:val="24"/>
          <w:szCs w:val="24"/>
        </w:rPr>
        <w:t>Skjott</w:t>
      </w:r>
      <w:proofErr w:type="spellEnd"/>
      <w:r w:rsidRPr="00E37877">
        <w:rPr>
          <w:rFonts w:ascii="Times New Roman" w:hAnsi="Times New Roman"/>
          <w:sz w:val="24"/>
          <w:szCs w:val="24"/>
        </w:rPr>
        <w:t>-Larsen</w:t>
      </w:r>
      <w:r w:rsidR="00212558">
        <w:rPr>
          <w:rFonts w:ascii="Times New Roman" w:hAnsi="Times New Roman"/>
          <w:sz w:val="24"/>
          <w:szCs w:val="24"/>
        </w:rPr>
        <w:t>*</w:t>
      </w:r>
    </w:p>
    <w:p w:rsidR="00212558" w:rsidRDefault="00212558" w:rsidP="00074765">
      <w:pPr>
        <w:pStyle w:val="FreeFormA"/>
        <w:spacing w:line="276" w:lineRule="auto"/>
        <w:jc w:val="both"/>
        <w:rPr>
          <w:rFonts w:ascii="Times New Roman" w:hAnsi="Times New Roman"/>
          <w:szCs w:val="24"/>
        </w:rPr>
      </w:pPr>
    </w:p>
    <w:p w:rsidR="00212558" w:rsidRDefault="00212558" w:rsidP="00074765">
      <w:pPr>
        <w:pStyle w:val="FreeFormA"/>
        <w:spacing w:line="276" w:lineRule="auto"/>
        <w:jc w:val="both"/>
        <w:rPr>
          <w:rFonts w:ascii="Times New Roman" w:hAnsi="Times New Roman"/>
          <w:szCs w:val="24"/>
        </w:rPr>
      </w:pPr>
      <w:r>
        <w:rPr>
          <w:rFonts w:ascii="Times New Roman" w:hAnsi="Times New Roman"/>
          <w:szCs w:val="24"/>
        </w:rPr>
        <w:t xml:space="preserve">* Department of sociology and social work, Aalborg University, </w:t>
      </w:r>
      <w:proofErr w:type="spellStart"/>
      <w:r>
        <w:rPr>
          <w:rFonts w:ascii="Times New Roman" w:hAnsi="Times New Roman"/>
          <w:szCs w:val="24"/>
        </w:rPr>
        <w:t>Fibigerstrædet</w:t>
      </w:r>
      <w:proofErr w:type="spellEnd"/>
      <w:r>
        <w:rPr>
          <w:rFonts w:ascii="Times New Roman" w:hAnsi="Times New Roman"/>
          <w:szCs w:val="24"/>
        </w:rPr>
        <w:t xml:space="preserve"> 13, DK-9220 Aalborg, Denmark</w:t>
      </w:r>
    </w:p>
    <w:p w:rsidR="00212558" w:rsidRPr="00212558" w:rsidRDefault="00212558" w:rsidP="00074765">
      <w:pPr>
        <w:pStyle w:val="FreeFormA"/>
        <w:spacing w:line="276" w:lineRule="auto"/>
        <w:jc w:val="both"/>
        <w:rPr>
          <w:rFonts w:ascii="Times New Roman" w:hAnsi="Times New Roman"/>
          <w:szCs w:val="24"/>
        </w:rPr>
      </w:pPr>
      <w:r>
        <w:rPr>
          <w:rFonts w:ascii="Times New Roman" w:hAnsi="Times New Roman"/>
          <w:szCs w:val="24"/>
        </w:rPr>
        <w:t xml:space="preserve">** Corresponding author. Department of sociology and social work, Aalborg University, </w:t>
      </w:r>
      <w:proofErr w:type="spellStart"/>
      <w:r>
        <w:rPr>
          <w:rFonts w:ascii="Times New Roman" w:hAnsi="Times New Roman"/>
          <w:szCs w:val="24"/>
        </w:rPr>
        <w:t>Frederikskaj</w:t>
      </w:r>
      <w:proofErr w:type="spellEnd"/>
      <w:r>
        <w:rPr>
          <w:rFonts w:ascii="Times New Roman" w:hAnsi="Times New Roman"/>
          <w:szCs w:val="24"/>
        </w:rPr>
        <w:t xml:space="preserve"> 10b, DK-2450 Copenhagen, Denmark. </w:t>
      </w:r>
      <w:hyperlink r:id="rId8" w:history="1">
        <w:r w:rsidRPr="00F57355">
          <w:rPr>
            <w:rStyle w:val="Hyperlink"/>
            <w:rFonts w:ascii="Times New Roman" w:hAnsi="Times New Roman"/>
            <w:szCs w:val="24"/>
          </w:rPr>
          <w:t>ap@socsci.aau.dk</w:t>
        </w:r>
      </w:hyperlink>
      <w:r>
        <w:rPr>
          <w:rFonts w:ascii="Times New Roman" w:hAnsi="Times New Roman"/>
          <w:szCs w:val="24"/>
        </w:rPr>
        <w:t xml:space="preserve"> </w:t>
      </w:r>
    </w:p>
    <w:p w:rsidR="005E0A50" w:rsidRPr="00E37877" w:rsidRDefault="005E0A50" w:rsidP="00074765">
      <w:pPr>
        <w:pStyle w:val="FreeFormA"/>
        <w:spacing w:line="276" w:lineRule="auto"/>
        <w:jc w:val="both"/>
        <w:rPr>
          <w:rFonts w:ascii="Times New Roman" w:hAnsi="Times New Roman"/>
          <w:i/>
          <w:szCs w:val="24"/>
        </w:rPr>
      </w:pPr>
    </w:p>
    <w:p w:rsidR="00151393" w:rsidRPr="00E37877" w:rsidRDefault="00151393" w:rsidP="00074765">
      <w:pPr>
        <w:pStyle w:val="FreeFormA"/>
        <w:spacing w:line="276" w:lineRule="auto"/>
        <w:jc w:val="both"/>
        <w:rPr>
          <w:rFonts w:ascii="Times New Roman" w:hAnsi="Times New Roman"/>
          <w:b/>
          <w:szCs w:val="24"/>
        </w:rPr>
      </w:pPr>
      <w:r w:rsidRPr="00E37877">
        <w:rPr>
          <w:rFonts w:ascii="Times New Roman" w:hAnsi="Times New Roman"/>
          <w:b/>
          <w:szCs w:val="24"/>
        </w:rPr>
        <w:t>Abstract</w:t>
      </w:r>
    </w:p>
    <w:p w:rsidR="0062499C" w:rsidRPr="00E37877" w:rsidRDefault="009F3E3D" w:rsidP="00074765">
      <w:pPr>
        <w:pStyle w:val="FreeFormA"/>
        <w:spacing w:line="276" w:lineRule="auto"/>
        <w:jc w:val="both"/>
        <w:rPr>
          <w:rFonts w:ascii="Times New Roman" w:hAnsi="Times New Roman"/>
          <w:i/>
          <w:szCs w:val="24"/>
        </w:rPr>
      </w:pPr>
      <w:r w:rsidRPr="00E37877">
        <w:rPr>
          <w:rFonts w:ascii="Times New Roman" w:hAnsi="Times New Roman"/>
          <w:i/>
          <w:szCs w:val="24"/>
        </w:rPr>
        <w:t>Inspired by Bourdieu's theory of a homology between social,</w:t>
      </w:r>
      <w:r w:rsidR="00237C58">
        <w:rPr>
          <w:rFonts w:ascii="Times New Roman" w:hAnsi="Times New Roman"/>
          <w:i/>
          <w:szCs w:val="24"/>
        </w:rPr>
        <w:t xml:space="preserve"> mental, and spatial structures, </w:t>
      </w:r>
      <w:r w:rsidRPr="00E37877">
        <w:rPr>
          <w:rFonts w:ascii="Times New Roman" w:hAnsi="Times New Roman"/>
          <w:i/>
          <w:szCs w:val="24"/>
        </w:rPr>
        <w:t xml:space="preserve">this article </w:t>
      </w:r>
      <w:r w:rsidR="00237C58">
        <w:rPr>
          <w:rFonts w:ascii="Times New Roman" w:hAnsi="Times New Roman"/>
          <w:i/>
          <w:szCs w:val="24"/>
        </w:rPr>
        <w:t xml:space="preserve">dissects </w:t>
      </w:r>
      <w:r w:rsidRPr="00E37877">
        <w:rPr>
          <w:rFonts w:ascii="Times New Roman" w:hAnsi="Times New Roman"/>
          <w:i/>
          <w:szCs w:val="24"/>
        </w:rPr>
        <w:t xml:space="preserve">the relation </w:t>
      </w:r>
      <w:proofErr w:type="gramStart"/>
      <w:r w:rsidRPr="00E37877">
        <w:rPr>
          <w:rFonts w:ascii="Times New Roman" w:hAnsi="Times New Roman"/>
          <w:i/>
          <w:szCs w:val="24"/>
        </w:rPr>
        <w:t xml:space="preserve">between spatial and social </w:t>
      </w:r>
      <w:r w:rsidR="00237C58">
        <w:rPr>
          <w:rFonts w:ascii="Times New Roman" w:hAnsi="Times New Roman"/>
          <w:i/>
          <w:szCs w:val="24"/>
        </w:rPr>
        <w:t xml:space="preserve">divisions </w:t>
      </w:r>
      <w:r w:rsidR="00C000CA">
        <w:rPr>
          <w:rFonts w:ascii="Times New Roman" w:hAnsi="Times New Roman"/>
          <w:i/>
          <w:szCs w:val="24"/>
        </w:rPr>
        <w:t xml:space="preserve">in the </w:t>
      </w:r>
      <w:r w:rsidRPr="00E37877">
        <w:rPr>
          <w:rFonts w:ascii="Times New Roman" w:hAnsi="Times New Roman"/>
          <w:i/>
          <w:szCs w:val="24"/>
        </w:rPr>
        <w:t xml:space="preserve">Danish city of Aalborg </w:t>
      </w:r>
      <w:r w:rsidR="00237C58">
        <w:rPr>
          <w:rFonts w:ascii="Times New Roman" w:hAnsi="Times New Roman"/>
          <w:i/>
          <w:szCs w:val="24"/>
        </w:rPr>
        <w:t xml:space="preserve">with varied </w:t>
      </w:r>
      <w:r w:rsidR="0062499C" w:rsidRPr="00E37877">
        <w:rPr>
          <w:rFonts w:ascii="Times New Roman" w:hAnsi="Times New Roman"/>
          <w:i/>
          <w:szCs w:val="24"/>
        </w:rPr>
        <w:t>data from official statistics, surveys, qualitative in</w:t>
      </w:r>
      <w:r w:rsidRPr="00E37877">
        <w:rPr>
          <w:rFonts w:ascii="Times New Roman" w:hAnsi="Times New Roman"/>
          <w:i/>
          <w:szCs w:val="24"/>
        </w:rPr>
        <w:t>terviews and field observations</w:t>
      </w:r>
      <w:proofErr w:type="gramEnd"/>
      <w:r w:rsidR="0062499C" w:rsidRPr="00E37877">
        <w:rPr>
          <w:rFonts w:ascii="Times New Roman" w:hAnsi="Times New Roman"/>
          <w:i/>
          <w:szCs w:val="24"/>
        </w:rPr>
        <w:t xml:space="preserve">. </w:t>
      </w:r>
      <w:r w:rsidRPr="00E37877">
        <w:rPr>
          <w:rFonts w:ascii="Times New Roman" w:hAnsi="Times New Roman"/>
          <w:i/>
          <w:szCs w:val="24"/>
        </w:rPr>
        <w:t>S</w:t>
      </w:r>
      <w:r w:rsidR="0062499C" w:rsidRPr="00E37877">
        <w:rPr>
          <w:rFonts w:ascii="Times New Roman" w:hAnsi="Times New Roman"/>
          <w:i/>
          <w:szCs w:val="24"/>
        </w:rPr>
        <w:t>patial divisions</w:t>
      </w:r>
      <w:r w:rsidRPr="00E37877">
        <w:rPr>
          <w:rFonts w:ascii="Times New Roman" w:hAnsi="Times New Roman"/>
          <w:i/>
          <w:szCs w:val="24"/>
        </w:rPr>
        <w:t xml:space="preserve"> </w:t>
      </w:r>
      <w:r w:rsidR="00C000CA">
        <w:rPr>
          <w:rFonts w:ascii="Times New Roman" w:hAnsi="Times New Roman"/>
          <w:i/>
          <w:szCs w:val="24"/>
        </w:rPr>
        <w:t>reflect</w:t>
      </w:r>
      <w:r w:rsidR="00237C58">
        <w:rPr>
          <w:rFonts w:ascii="Times New Roman" w:hAnsi="Times New Roman"/>
          <w:i/>
          <w:szCs w:val="24"/>
        </w:rPr>
        <w:t xml:space="preserve"> </w:t>
      </w:r>
      <w:r w:rsidR="0062499C" w:rsidRPr="00E37877">
        <w:rPr>
          <w:rFonts w:ascii="Times New Roman" w:hAnsi="Times New Roman"/>
          <w:i/>
          <w:szCs w:val="24"/>
        </w:rPr>
        <w:t xml:space="preserve">differences in the objective distribution of economic and cultural capital and </w:t>
      </w:r>
      <w:proofErr w:type="gramStart"/>
      <w:r w:rsidR="0062499C" w:rsidRPr="00E37877">
        <w:rPr>
          <w:rFonts w:ascii="Times New Roman" w:hAnsi="Times New Roman"/>
          <w:i/>
          <w:szCs w:val="24"/>
        </w:rPr>
        <w:t>are accompanied</w:t>
      </w:r>
      <w:proofErr w:type="gramEnd"/>
      <w:r w:rsidR="0062499C" w:rsidRPr="00E37877">
        <w:rPr>
          <w:rFonts w:ascii="Times New Roman" w:hAnsi="Times New Roman"/>
          <w:i/>
          <w:szCs w:val="24"/>
        </w:rPr>
        <w:t xml:space="preserve"> by symbolic di</w:t>
      </w:r>
      <w:r w:rsidRPr="00E37877">
        <w:rPr>
          <w:rFonts w:ascii="Times New Roman" w:hAnsi="Times New Roman"/>
          <w:i/>
          <w:szCs w:val="24"/>
        </w:rPr>
        <w:t xml:space="preserve">visions in the residents' minds. Some nuances are, however, added to Bourdieu’s homology </w:t>
      </w:r>
      <w:proofErr w:type="gramStart"/>
      <w:r w:rsidRPr="00E37877">
        <w:rPr>
          <w:rFonts w:ascii="Times New Roman" w:hAnsi="Times New Roman"/>
          <w:i/>
          <w:szCs w:val="24"/>
        </w:rPr>
        <w:t>argument</w:t>
      </w:r>
      <w:proofErr w:type="gramEnd"/>
      <w:r w:rsidRPr="00E37877">
        <w:rPr>
          <w:rFonts w:ascii="Times New Roman" w:hAnsi="Times New Roman"/>
          <w:i/>
          <w:szCs w:val="24"/>
        </w:rPr>
        <w:t xml:space="preserve"> as there </w:t>
      </w:r>
      <w:r w:rsidR="00C000CA">
        <w:rPr>
          <w:rFonts w:ascii="Times New Roman" w:hAnsi="Times New Roman"/>
          <w:i/>
          <w:szCs w:val="24"/>
        </w:rPr>
        <w:t>are</w:t>
      </w:r>
      <w:r w:rsidR="00237C58">
        <w:rPr>
          <w:rFonts w:ascii="Times New Roman" w:hAnsi="Times New Roman"/>
          <w:i/>
          <w:szCs w:val="24"/>
        </w:rPr>
        <w:t xml:space="preserve"> </w:t>
      </w:r>
      <w:r w:rsidR="0062499C" w:rsidRPr="00E37877">
        <w:rPr>
          <w:rFonts w:ascii="Times New Roman" w:hAnsi="Times New Roman"/>
          <w:i/>
          <w:szCs w:val="24"/>
        </w:rPr>
        <w:t>discrepancies between objective distribu</w:t>
      </w:r>
      <w:r w:rsidR="00237C58">
        <w:rPr>
          <w:rFonts w:ascii="Times New Roman" w:hAnsi="Times New Roman"/>
          <w:i/>
          <w:szCs w:val="24"/>
        </w:rPr>
        <w:t xml:space="preserve">tions and mental schemata, such that </w:t>
      </w:r>
      <w:r w:rsidR="0062499C" w:rsidRPr="00E37877">
        <w:rPr>
          <w:rFonts w:ascii="Times New Roman" w:hAnsi="Times New Roman"/>
          <w:i/>
          <w:szCs w:val="24"/>
        </w:rPr>
        <w:t>the latter exaggerate and dramatize the forme</w:t>
      </w:r>
      <w:r w:rsidRPr="00E37877">
        <w:rPr>
          <w:rFonts w:ascii="Times New Roman" w:hAnsi="Times New Roman"/>
          <w:i/>
          <w:szCs w:val="24"/>
        </w:rPr>
        <w:t>r</w:t>
      </w:r>
      <w:r w:rsidR="0062499C" w:rsidRPr="00E37877">
        <w:rPr>
          <w:rFonts w:ascii="Times New Roman" w:hAnsi="Times New Roman"/>
          <w:i/>
          <w:szCs w:val="24"/>
        </w:rPr>
        <w:t xml:space="preserve">. </w:t>
      </w:r>
      <w:r w:rsidRPr="00E37877">
        <w:rPr>
          <w:rFonts w:ascii="Times New Roman" w:hAnsi="Times New Roman"/>
          <w:i/>
          <w:szCs w:val="24"/>
        </w:rPr>
        <w:t xml:space="preserve">The neighbourhood of "Aalborg East" </w:t>
      </w:r>
      <w:proofErr w:type="gramStart"/>
      <w:r w:rsidRPr="00E37877">
        <w:rPr>
          <w:rFonts w:ascii="Times New Roman" w:hAnsi="Times New Roman"/>
          <w:i/>
          <w:szCs w:val="24"/>
        </w:rPr>
        <w:t>is subjected</w:t>
      </w:r>
      <w:proofErr w:type="gramEnd"/>
      <w:r w:rsidRPr="00E37877">
        <w:rPr>
          <w:rFonts w:ascii="Times New Roman" w:hAnsi="Times New Roman"/>
          <w:i/>
          <w:szCs w:val="24"/>
        </w:rPr>
        <w:t xml:space="preserve"> to this </w:t>
      </w:r>
      <w:r w:rsidR="00237C58">
        <w:rPr>
          <w:rFonts w:ascii="Times New Roman" w:hAnsi="Times New Roman"/>
          <w:i/>
          <w:szCs w:val="24"/>
        </w:rPr>
        <w:t xml:space="preserve">symbolic </w:t>
      </w:r>
      <w:r w:rsidRPr="00E37877">
        <w:rPr>
          <w:rFonts w:ascii="Times New Roman" w:hAnsi="Times New Roman"/>
          <w:i/>
          <w:szCs w:val="24"/>
        </w:rPr>
        <w:t xml:space="preserve">exaggeration in the form of </w:t>
      </w:r>
      <w:r w:rsidR="00C000CA">
        <w:rPr>
          <w:rFonts w:ascii="Times New Roman" w:hAnsi="Times New Roman"/>
          <w:i/>
          <w:szCs w:val="24"/>
        </w:rPr>
        <w:t xml:space="preserve">spatial stigma or </w:t>
      </w:r>
      <w:r w:rsidR="0062499C" w:rsidRPr="00E37877">
        <w:rPr>
          <w:rFonts w:ascii="Times New Roman" w:hAnsi="Times New Roman"/>
          <w:i/>
          <w:szCs w:val="24"/>
        </w:rPr>
        <w:t>terr</w:t>
      </w:r>
      <w:r w:rsidRPr="00E37877">
        <w:rPr>
          <w:rFonts w:ascii="Times New Roman" w:hAnsi="Times New Roman"/>
          <w:i/>
          <w:szCs w:val="24"/>
        </w:rPr>
        <w:t>itorial stigmatization</w:t>
      </w:r>
      <w:r w:rsidR="0062499C" w:rsidRPr="00ED743A">
        <w:rPr>
          <w:rFonts w:ascii="Times New Roman" w:hAnsi="Times New Roman"/>
          <w:i/>
          <w:szCs w:val="24"/>
        </w:rPr>
        <w:t xml:space="preserve">. </w:t>
      </w:r>
      <w:r w:rsidRPr="00ED743A">
        <w:rPr>
          <w:rFonts w:ascii="Times New Roman" w:hAnsi="Times New Roman"/>
          <w:i/>
          <w:szCs w:val="24"/>
        </w:rPr>
        <w:t>Analysing the</w:t>
      </w:r>
      <w:r w:rsidR="0062499C" w:rsidRPr="00ED743A">
        <w:rPr>
          <w:rFonts w:ascii="Times New Roman" w:hAnsi="Times New Roman"/>
          <w:i/>
          <w:szCs w:val="24"/>
        </w:rPr>
        <w:t xml:space="preserve"> </w:t>
      </w:r>
      <w:r w:rsidRPr="00ED743A">
        <w:rPr>
          <w:rFonts w:ascii="Times New Roman" w:hAnsi="Times New Roman"/>
          <w:i/>
          <w:szCs w:val="24"/>
        </w:rPr>
        <w:t xml:space="preserve">inhabitants’ </w:t>
      </w:r>
      <w:r w:rsidR="0062499C" w:rsidRPr="00ED743A">
        <w:rPr>
          <w:rFonts w:ascii="Times New Roman" w:hAnsi="Times New Roman"/>
          <w:i/>
          <w:szCs w:val="24"/>
        </w:rPr>
        <w:t xml:space="preserve">strategies </w:t>
      </w:r>
      <w:r w:rsidR="00237C58">
        <w:rPr>
          <w:rFonts w:ascii="Times New Roman" w:hAnsi="Times New Roman"/>
          <w:i/>
          <w:szCs w:val="24"/>
        </w:rPr>
        <w:t xml:space="preserve">to cope with spatial stigma </w:t>
      </w:r>
      <w:r w:rsidR="00ED743A">
        <w:rPr>
          <w:rFonts w:ascii="Times New Roman" w:hAnsi="Times New Roman"/>
          <w:i/>
          <w:szCs w:val="24"/>
        </w:rPr>
        <w:t xml:space="preserve">furthermore </w:t>
      </w:r>
      <w:r w:rsidR="0062499C" w:rsidRPr="00ED743A">
        <w:rPr>
          <w:rFonts w:ascii="Times New Roman" w:hAnsi="Times New Roman"/>
          <w:i/>
          <w:szCs w:val="24"/>
        </w:rPr>
        <w:t>provide</w:t>
      </w:r>
      <w:r w:rsidRPr="00ED743A">
        <w:rPr>
          <w:rFonts w:ascii="Times New Roman" w:hAnsi="Times New Roman"/>
          <w:i/>
          <w:szCs w:val="24"/>
        </w:rPr>
        <w:t>s</w:t>
      </w:r>
      <w:r w:rsidR="0062499C" w:rsidRPr="00ED743A">
        <w:rPr>
          <w:rFonts w:ascii="Times New Roman" w:hAnsi="Times New Roman"/>
          <w:i/>
          <w:szCs w:val="24"/>
        </w:rPr>
        <w:t xml:space="preserve"> </w:t>
      </w:r>
      <w:r w:rsidR="00ED743A" w:rsidRPr="00ED743A">
        <w:rPr>
          <w:rFonts w:ascii="Times New Roman" w:hAnsi="Times New Roman"/>
          <w:i/>
          <w:szCs w:val="24"/>
        </w:rPr>
        <w:t xml:space="preserve">an illustration of </w:t>
      </w:r>
      <w:proofErr w:type="spellStart"/>
      <w:r w:rsidR="0062499C" w:rsidRPr="00ED743A">
        <w:rPr>
          <w:rFonts w:ascii="Times New Roman" w:hAnsi="Times New Roman"/>
          <w:i/>
          <w:szCs w:val="24"/>
        </w:rPr>
        <w:t>Wacquant’s</w:t>
      </w:r>
      <w:proofErr w:type="spellEnd"/>
      <w:r w:rsidR="0062499C" w:rsidRPr="00ED743A">
        <w:rPr>
          <w:rFonts w:ascii="Times New Roman" w:hAnsi="Times New Roman"/>
          <w:i/>
          <w:szCs w:val="24"/>
        </w:rPr>
        <w:t xml:space="preserve"> </w:t>
      </w:r>
      <w:r w:rsidR="00ED743A" w:rsidRPr="00ED743A">
        <w:rPr>
          <w:rFonts w:ascii="Times New Roman" w:hAnsi="Times New Roman"/>
          <w:i/>
          <w:szCs w:val="24"/>
        </w:rPr>
        <w:t xml:space="preserve">claim that </w:t>
      </w:r>
      <w:r w:rsidR="00C000CA">
        <w:rPr>
          <w:rFonts w:ascii="Times New Roman" w:hAnsi="Times New Roman"/>
          <w:i/>
          <w:szCs w:val="24"/>
        </w:rPr>
        <w:t>this</w:t>
      </w:r>
      <w:r w:rsidR="00ED743A" w:rsidRPr="00ED743A">
        <w:rPr>
          <w:rFonts w:ascii="Times New Roman" w:hAnsi="Times New Roman"/>
          <w:i/>
          <w:szCs w:val="24"/>
        </w:rPr>
        <w:t xml:space="preserve"> stigmatization </w:t>
      </w:r>
      <w:proofErr w:type="gramStart"/>
      <w:r w:rsidR="00ED743A" w:rsidRPr="00ED743A">
        <w:rPr>
          <w:rFonts w:ascii="Times New Roman" w:hAnsi="Times New Roman"/>
          <w:i/>
          <w:szCs w:val="24"/>
        </w:rPr>
        <w:t>can be met</w:t>
      </w:r>
      <w:proofErr w:type="gramEnd"/>
      <w:r w:rsidR="00ED743A" w:rsidRPr="00ED743A">
        <w:rPr>
          <w:rFonts w:ascii="Times New Roman" w:hAnsi="Times New Roman"/>
          <w:i/>
          <w:szCs w:val="24"/>
        </w:rPr>
        <w:t xml:space="preserve"> with a range of </w:t>
      </w:r>
      <w:r w:rsidR="00237C58">
        <w:rPr>
          <w:rFonts w:ascii="Times New Roman" w:hAnsi="Times New Roman"/>
          <w:i/>
          <w:szCs w:val="24"/>
        </w:rPr>
        <w:t xml:space="preserve">socially patterned responses ranging from acceptance </w:t>
      </w:r>
      <w:r w:rsidR="00C000CA">
        <w:rPr>
          <w:rFonts w:ascii="Times New Roman" w:hAnsi="Times New Roman"/>
          <w:i/>
          <w:szCs w:val="24"/>
        </w:rPr>
        <w:t>or</w:t>
      </w:r>
      <w:r w:rsidR="00237C58">
        <w:rPr>
          <w:rFonts w:ascii="Times New Roman" w:hAnsi="Times New Roman"/>
          <w:i/>
          <w:szCs w:val="24"/>
        </w:rPr>
        <w:t xml:space="preserve"> indifference to recalcitrance</w:t>
      </w:r>
      <w:r w:rsidR="0062499C" w:rsidRPr="00ED743A">
        <w:rPr>
          <w:rFonts w:ascii="Times New Roman" w:hAnsi="Times New Roman"/>
          <w:i/>
          <w:szCs w:val="24"/>
        </w:rPr>
        <w:t>.</w:t>
      </w:r>
    </w:p>
    <w:p w:rsidR="0062499C" w:rsidRDefault="0062499C" w:rsidP="00074765">
      <w:pPr>
        <w:spacing w:after="0"/>
        <w:jc w:val="both"/>
        <w:rPr>
          <w:rFonts w:ascii="Times New Roman" w:hAnsi="Times New Roman"/>
          <w:sz w:val="24"/>
          <w:szCs w:val="24"/>
          <w:lang w:val="en-GB"/>
        </w:rPr>
      </w:pPr>
    </w:p>
    <w:p w:rsidR="005023C5" w:rsidRPr="005023C5" w:rsidRDefault="005023C5" w:rsidP="00074765">
      <w:pPr>
        <w:spacing w:after="0"/>
        <w:jc w:val="both"/>
        <w:rPr>
          <w:rFonts w:ascii="Times New Roman" w:hAnsi="Times New Roman"/>
          <w:b/>
          <w:sz w:val="24"/>
          <w:szCs w:val="24"/>
          <w:lang w:val="en-GB"/>
        </w:rPr>
      </w:pPr>
      <w:r w:rsidRPr="005023C5">
        <w:rPr>
          <w:rFonts w:ascii="Times New Roman" w:hAnsi="Times New Roman"/>
          <w:b/>
          <w:sz w:val="24"/>
          <w:szCs w:val="24"/>
          <w:lang w:val="en-GB"/>
        </w:rPr>
        <w:t>Keywords</w:t>
      </w:r>
    </w:p>
    <w:p w:rsidR="005023C5" w:rsidRPr="00E37877" w:rsidRDefault="005023C5" w:rsidP="00074765">
      <w:pPr>
        <w:spacing w:after="0"/>
        <w:jc w:val="both"/>
        <w:rPr>
          <w:rFonts w:ascii="Times New Roman" w:hAnsi="Times New Roman"/>
          <w:sz w:val="24"/>
          <w:szCs w:val="24"/>
          <w:lang w:val="en-GB"/>
        </w:rPr>
      </w:pPr>
      <w:r>
        <w:rPr>
          <w:rFonts w:ascii="Times New Roman" w:hAnsi="Times New Roman"/>
          <w:sz w:val="24"/>
          <w:szCs w:val="24"/>
          <w:lang w:val="en-GB"/>
        </w:rPr>
        <w:t xml:space="preserve">Territorial stigmatization; social </w:t>
      </w:r>
      <w:r w:rsidR="00237C58">
        <w:rPr>
          <w:rFonts w:ascii="Times New Roman" w:hAnsi="Times New Roman"/>
          <w:sz w:val="24"/>
          <w:szCs w:val="24"/>
          <w:lang w:val="en-GB"/>
        </w:rPr>
        <w:t xml:space="preserve">space; </w:t>
      </w:r>
      <w:r>
        <w:rPr>
          <w:rFonts w:ascii="Times New Roman" w:hAnsi="Times New Roman"/>
          <w:sz w:val="24"/>
          <w:szCs w:val="24"/>
          <w:lang w:val="en-GB"/>
        </w:rPr>
        <w:t>segregation; Denmark</w:t>
      </w:r>
      <w:r w:rsidR="00430CA4">
        <w:rPr>
          <w:rFonts w:ascii="Times New Roman" w:hAnsi="Times New Roman"/>
          <w:sz w:val="24"/>
          <w:szCs w:val="24"/>
          <w:lang w:val="en-GB"/>
        </w:rPr>
        <w:t xml:space="preserve">; </w:t>
      </w:r>
      <w:r w:rsidR="00C000CA">
        <w:rPr>
          <w:rFonts w:ascii="Times New Roman" w:hAnsi="Times New Roman"/>
          <w:sz w:val="24"/>
          <w:szCs w:val="24"/>
          <w:lang w:val="en-GB"/>
        </w:rPr>
        <w:t xml:space="preserve">Bourdieu; </w:t>
      </w:r>
      <w:proofErr w:type="spellStart"/>
      <w:r w:rsidR="00C000CA">
        <w:rPr>
          <w:rFonts w:ascii="Times New Roman" w:hAnsi="Times New Roman"/>
          <w:sz w:val="24"/>
          <w:szCs w:val="24"/>
          <w:lang w:val="en-GB"/>
        </w:rPr>
        <w:t>Wacquant</w:t>
      </w:r>
      <w:proofErr w:type="spellEnd"/>
      <w:r w:rsidR="00430CA4">
        <w:rPr>
          <w:rFonts w:ascii="Times New Roman" w:hAnsi="Times New Roman"/>
          <w:sz w:val="24"/>
          <w:szCs w:val="24"/>
          <w:lang w:val="en-GB"/>
        </w:rPr>
        <w:t xml:space="preserve"> </w:t>
      </w:r>
    </w:p>
    <w:p w:rsidR="005E0A50" w:rsidRDefault="005E0A50" w:rsidP="00074765">
      <w:pPr>
        <w:spacing w:after="0"/>
        <w:jc w:val="both"/>
        <w:rPr>
          <w:rFonts w:ascii="Times New Roman" w:hAnsi="Times New Roman"/>
          <w:sz w:val="24"/>
          <w:szCs w:val="24"/>
          <w:lang w:val="en-GB"/>
        </w:rPr>
      </w:pPr>
    </w:p>
    <w:p w:rsidR="00F81285" w:rsidRPr="00E37877" w:rsidRDefault="00F81285" w:rsidP="00074765">
      <w:pPr>
        <w:spacing w:after="0"/>
        <w:jc w:val="both"/>
        <w:rPr>
          <w:rFonts w:ascii="Times New Roman" w:hAnsi="Times New Roman"/>
          <w:sz w:val="24"/>
          <w:szCs w:val="24"/>
          <w:lang w:val="en-GB"/>
        </w:rPr>
      </w:pPr>
    </w:p>
    <w:p w:rsidR="001A53B5" w:rsidRDefault="001A53B5" w:rsidP="00074765">
      <w:pPr>
        <w:spacing w:after="0"/>
        <w:rPr>
          <w:rFonts w:ascii="Times New Roman" w:hAnsi="Times New Roman"/>
          <w:sz w:val="24"/>
          <w:szCs w:val="24"/>
          <w:lang w:val="en-GB"/>
        </w:rPr>
      </w:pPr>
      <w:r>
        <w:rPr>
          <w:rFonts w:ascii="Times New Roman" w:hAnsi="Times New Roman"/>
          <w:sz w:val="24"/>
          <w:szCs w:val="24"/>
          <w:lang w:val="en-GB"/>
        </w:rPr>
        <w:br w:type="page"/>
      </w:r>
    </w:p>
    <w:p w:rsidR="007A6054" w:rsidRPr="00E37877" w:rsidRDefault="007A6054" w:rsidP="00074765">
      <w:pPr>
        <w:spacing w:after="0"/>
        <w:ind w:left="720"/>
        <w:jc w:val="both"/>
        <w:rPr>
          <w:rFonts w:ascii="Times New Roman" w:hAnsi="Times New Roman"/>
          <w:sz w:val="24"/>
          <w:szCs w:val="24"/>
          <w:lang w:val="en-GB"/>
        </w:rPr>
      </w:pPr>
      <w:r w:rsidRPr="00E37877">
        <w:rPr>
          <w:rFonts w:ascii="Times New Roman" w:hAnsi="Times New Roman"/>
          <w:sz w:val="24"/>
          <w:szCs w:val="24"/>
          <w:lang w:val="en-GB"/>
        </w:rPr>
        <w:lastRenderedPageBreak/>
        <w:t xml:space="preserve">“There is no space in a hierarchized society that is not itself hierarchized and that does not express hierarchies and social distances, in a form that is more or less distorted and, above all, disguised by the </w:t>
      </w:r>
      <w:r w:rsidRPr="00E37877">
        <w:rPr>
          <w:rFonts w:ascii="Times New Roman" w:hAnsi="Times New Roman"/>
          <w:i/>
          <w:sz w:val="24"/>
          <w:szCs w:val="24"/>
          <w:lang w:val="en-GB"/>
        </w:rPr>
        <w:t>naturalization effect</w:t>
      </w:r>
      <w:r w:rsidRPr="00E37877">
        <w:rPr>
          <w:rFonts w:ascii="Times New Roman" w:hAnsi="Times New Roman"/>
          <w:sz w:val="24"/>
          <w:szCs w:val="24"/>
          <w:lang w:val="en-GB"/>
        </w:rPr>
        <w:t xml:space="preserve"> produced by the long-term inscription of social realities in the natural world. (...) </w:t>
      </w:r>
      <w:proofErr w:type="gramStart"/>
      <w:r w:rsidRPr="00E37877">
        <w:rPr>
          <w:rFonts w:ascii="Times New Roman" w:hAnsi="Times New Roman"/>
          <w:sz w:val="24"/>
          <w:szCs w:val="24"/>
          <w:lang w:val="en-GB"/>
        </w:rPr>
        <w:t xml:space="preserve">In fact, social space translates into physical space, but the translation is always more or less </w:t>
      </w:r>
      <w:r w:rsidRPr="00E37877">
        <w:rPr>
          <w:rFonts w:ascii="Times New Roman" w:hAnsi="Times New Roman"/>
          <w:i/>
          <w:sz w:val="24"/>
          <w:szCs w:val="24"/>
          <w:lang w:val="en-GB"/>
        </w:rPr>
        <w:t>blurred</w:t>
      </w:r>
      <w:r w:rsidRPr="00E37877">
        <w:rPr>
          <w:rFonts w:ascii="Times New Roman" w:hAnsi="Times New Roman"/>
          <w:sz w:val="24"/>
          <w:szCs w:val="24"/>
          <w:lang w:val="en-GB"/>
        </w:rPr>
        <w:t>: the power over space that comes from possessing various kinds of capital takes the form in appropriated physical space of a certain relation between the spatial structure of the distribution of agents and the spatial structure of the distribution of goods and services, private or public.”</w:t>
      </w:r>
      <w:proofErr w:type="gramEnd"/>
      <w:r w:rsidRPr="00E37877">
        <w:rPr>
          <w:rFonts w:ascii="Times New Roman" w:hAnsi="Times New Roman"/>
          <w:sz w:val="24"/>
          <w:szCs w:val="24"/>
          <w:lang w:val="en-GB"/>
        </w:rPr>
        <w:t xml:space="preserve"> (Bourdieu </w:t>
      </w:r>
      <w:r w:rsidR="009B7F82" w:rsidRPr="00E37877">
        <w:rPr>
          <w:rFonts w:ascii="Times New Roman" w:hAnsi="Times New Roman"/>
          <w:sz w:val="24"/>
          <w:szCs w:val="24"/>
          <w:lang w:val="en-GB"/>
        </w:rPr>
        <w:t>in Bourdieu et al.</w:t>
      </w:r>
      <w:r w:rsidR="00151393" w:rsidRPr="00E37877">
        <w:rPr>
          <w:rFonts w:ascii="Times New Roman" w:hAnsi="Times New Roman"/>
          <w:sz w:val="24"/>
          <w:szCs w:val="24"/>
          <w:lang w:val="en-GB"/>
        </w:rPr>
        <w:t>,</w:t>
      </w:r>
      <w:r w:rsidR="009B7F82" w:rsidRPr="00E37877">
        <w:rPr>
          <w:rFonts w:ascii="Times New Roman" w:hAnsi="Times New Roman"/>
          <w:sz w:val="24"/>
          <w:szCs w:val="24"/>
          <w:lang w:val="en-GB"/>
        </w:rPr>
        <w:t xml:space="preserve"> </w:t>
      </w:r>
      <w:r w:rsidRPr="00E37877">
        <w:rPr>
          <w:rFonts w:ascii="Times New Roman" w:hAnsi="Times New Roman"/>
          <w:sz w:val="24"/>
          <w:szCs w:val="24"/>
          <w:lang w:val="en-GB"/>
        </w:rPr>
        <w:t>199</w:t>
      </w:r>
      <w:r w:rsidR="00660431" w:rsidRPr="00E37877">
        <w:rPr>
          <w:rFonts w:ascii="Times New Roman" w:hAnsi="Times New Roman"/>
          <w:sz w:val="24"/>
          <w:szCs w:val="24"/>
          <w:lang w:val="en-GB"/>
        </w:rPr>
        <w:t>9</w:t>
      </w:r>
      <w:r w:rsidR="00151393" w:rsidRPr="00E37877">
        <w:rPr>
          <w:rFonts w:ascii="Times New Roman" w:hAnsi="Times New Roman"/>
          <w:sz w:val="24"/>
          <w:szCs w:val="24"/>
          <w:lang w:val="en-GB"/>
        </w:rPr>
        <w:t xml:space="preserve">: </w:t>
      </w:r>
      <w:r w:rsidRPr="00E37877">
        <w:rPr>
          <w:rFonts w:ascii="Times New Roman" w:hAnsi="Times New Roman"/>
          <w:sz w:val="24"/>
          <w:szCs w:val="24"/>
          <w:lang w:val="en-GB"/>
        </w:rPr>
        <w:t>124</w:t>
      </w:r>
      <w:r w:rsidR="00660431" w:rsidRPr="00E37877">
        <w:rPr>
          <w:rFonts w:ascii="Times New Roman" w:hAnsi="Times New Roman"/>
          <w:sz w:val="24"/>
          <w:szCs w:val="24"/>
          <w:lang w:val="en-GB"/>
        </w:rPr>
        <w:t>, original italics</w:t>
      </w:r>
      <w:r w:rsidRPr="00E37877">
        <w:rPr>
          <w:rFonts w:ascii="Times New Roman" w:hAnsi="Times New Roman"/>
          <w:sz w:val="24"/>
          <w:szCs w:val="24"/>
          <w:lang w:val="en-GB"/>
        </w:rPr>
        <w:t>)</w:t>
      </w:r>
    </w:p>
    <w:p w:rsidR="00744E70" w:rsidRDefault="00744E70" w:rsidP="00074765">
      <w:pPr>
        <w:spacing w:after="0"/>
        <w:jc w:val="both"/>
        <w:rPr>
          <w:rFonts w:ascii="Times New Roman" w:hAnsi="Times New Roman"/>
          <w:sz w:val="24"/>
          <w:szCs w:val="24"/>
          <w:lang w:val="en-GB"/>
        </w:rPr>
      </w:pPr>
    </w:p>
    <w:p w:rsidR="00793E6D" w:rsidRPr="00793E6D" w:rsidRDefault="00793E6D" w:rsidP="00074765">
      <w:pPr>
        <w:autoSpaceDE w:val="0"/>
        <w:autoSpaceDN w:val="0"/>
        <w:adjustRightInd w:val="0"/>
        <w:spacing w:after="0"/>
        <w:rPr>
          <w:rFonts w:ascii="Times New Roman" w:hAnsi="Times New Roman"/>
          <w:color w:val="000000"/>
          <w:sz w:val="24"/>
          <w:szCs w:val="24"/>
          <w:lang w:val="da-DK"/>
        </w:rPr>
      </w:pPr>
    </w:p>
    <w:p w:rsidR="00793E6D" w:rsidRPr="00793E6D" w:rsidRDefault="00793E6D" w:rsidP="00074765">
      <w:pPr>
        <w:autoSpaceDE w:val="0"/>
        <w:autoSpaceDN w:val="0"/>
        <w:adjustRightInd w:val="0"/>
        <w:spacing w:after="0"/>
        <w:rPr>
          <w:rFonts w:ascii="Times New Roman" w:hAnsi="Times New Roman"/>
          <w:color w:val="000000"/>
          <w:sz w:val="24"/>
          <w:szCs w:val="24"/>
          <w:lang w:val="da-DK"/>
        </w:rPr>
      </w:pPr>
      <w:r w:rsidRPr="00793E6D">
        <w:rPr>
          <w:rFonts w:ascii="Times New Roman" w:hAnsi="Times New Roman"/>
          <w:color w:val="000000"/>
          <w:sz w:val="24"/>
          <w:szCs w:val="24"/>
          <w:lang w:val="da-DK"/>
        </w:rPr>
        <w:t xml:space="preserve">&lt;H1&gt; </w:t>
      </w:r>
      <w:r w:rsidRPr="00793E6D">
        <w:rPr>
          <w:rFonts w:ascii="Times New Roman" w:hAnsi="Times New Roman"/>
          <w:b/>
          <w:sz w:val="24"/>
          <w:szCs w:val="24"/>
          <w:lang w:val="en-GB"/>
        </w:rPr>
        <w:t xml:space="preserve">Introduction </w:t>
      </w:r>
    </w:p>
    <w:p w:rsidR="0062499C" w:rsidRPr="00E37877" w:rsidRDefault="0062499C" w:rsidP="00074765">
      <w:pPr>
        <w:spacing w:after="0"/>
        <w:jc w:val="both"/>
        <w:rPr>
          <w:rFonts w:ascii="Times New Roman" w:hAnsi="Times New Roman"/>
          <w:sz w:val="24"/>
          <w:szCs w:val="24"/>
          <w:lang w:val="en-GB"/>
        </w:rPr>
      </w:pPr>
      <w:r w:rsidRPr="00E37877">
        <w:rPr>
          <w:rFonts w:ascii="Times New Roman" w:hAnsi="Times New Roman"/>
          <w:sz w:val="24"/>
          <w:szCs w:val="24"/>
          <w:lang w:val="en-GB"/>
        </w:rPr>
        <w:t xml:space="preserve">Pierre Bourdieu’s urban sociology </w:t>
      </w:r>
      <w:r w:rsidR="009B7F82" w:rsidRPr="00E37877">
        <w:rPr>
          <w:rFonts w:ascii="Times New Roman" w:hAnsi="Times New Roman"/>
          <w:sz w:val="24"/>
          <w:szCs w:val="24"/>
          <w:lang w:val="en-GB"/>
        </w:rPr>
        <w:t>approaches</w:t>
      </w:r>
      <w:r w:rsidRPr="00E37877">
        <w:rPr>
          <w:rFonts w:ascii="Times New Roman" w:hAnsi="Times New Roman"/>
          <w:sz w:val="24"/>
          <w:szCs w:val="24"/>
          <w:lang w:val="en-GB"/>
        </w:rPr>
        <w:t xml:space="preserve"> the city as a field of struggle, conflict and domination </w:t>
      </w:r>
      <w:r w:rsidR="00F301A5" w:rsidRPr="00E37877">
        <w:rPr>
          <w:rFonts w:ascii="Times New Roman" w:hAnsi="Times New Roman"/>
          <w:sz w:val="24"/>
          <w:szCs w:val="24"/>
          <w:lang w:val="en-GB"/>
        </w:rPr>
        <w:t>where</w:t>
      </w:r>
      <w:r w:rsidRPr="00E37877">
        <w:rPr>
          <w:rFonts w:ascii="Times New Roman" w:hAnsi="Times New Roman"/>
          <w:sz w:val="24"/>
          <w:szCs w:val="24"/>
          <w:lang w:val="en-GB"/>
        </w:rPr>
        <w:t xml:space="preserve"> social and geographical spaces are structured homologically (Bourdieu,</w:t>
      </w:r>
      <w:r w:rsidR="00910039" w:rsidRPr="00E37877">
        <w:rPr>
          <w:rFonts w:ascii="Times New Roman" w:hAnsi="Times New Roman"/>
          <w:sz w:val="24"/>
          <w:szCs w:val="24"/>
          <w:lang w:val="en-GB"/>
        </w:rPr>
        <w:t xml:space="preserve"> et al.</w:t>
      </w:r>
      <w:r w:rsidRPr="00E37877">
        <w:rPr>
          <w:rFonts w:ascii="Times New Roman" w:hAnsi="Times New Roman"/>
          <w:sz w:val="24"/>
          <w:szCs w:val="24"/>
          <w:lang w:val="en-GB"/>
        </w:rPr>
        <w:t xml:space="preserve"> 1999; </w:t>
      </w:r>
      <w:r w:rsidR="00A8408A">
        <w:rPr>
          <w:rFonts w:ascii="Times New Roman" w:hAnsi="Times New Roman"/>
          <w:sz w:val="24"/>
          <w:szCs w:val="24"/>
          <w:lang w:val="en-GB"/>
        </w:rPr>
        <w:t xml:space="preserve">Bourdieu 2015, </w:t>
      </w:r>
      <w:r w:rsidRPr="00E37877">
        <w:rPr>
          <w:rFonts w:ascii="Times New Roman" w:hAnsi="Times New Roman"/>
          <w:sz w:val="24"/>
          <w:szCs w:val="24"/>
          <w:lang w:val="en-GB"/>
        </w:rPr>
        <w:t>Savage, 2011). Inspired by Bourdieu’s claim that there is a homology not only between social and mental structures, but also between these structures and spatial structures, we</w:t>
      </w:r>
      <w:r w:rsidR="00F301A5" w:rsidRPr="00E37877">
        <w:rPr>
          <w:rFonts w:ascii="Times New Roman" w:hAnsi="Times New Roman"/>
          <w:sz w:val="24"/>
          <w:szCs w:val="24"/>
          <w:lang w:val="en-GB"/>
        </w:rPr>
        <w:t xml:space="preserve"> </w:t>
      </w:r>
      <w:proofErr w:type="gramStart"/>
      <w:r w:rsidR="00F301A5" w:rsidRPr="00E37877">
        <w:rPr>
          <w:rFonts w:ascii="Times New Roman" w:hAnsi="Times New Roman"/>
          <w:sz w:val="24"/>
          <w:szCs w:val="24"/>
          <w:lang w:val="en-GB"/>
        </w:rPr>
        <w:t>have in two research projects (</w:t>
      </w:r>
      <w:r w:rsidRPr="00E37877">
        <w:rPr>
          <w:rFonts w:ascii="Times New Roman" w:hAnsi="Times New Roman"/>
          <w:sz w:val="24"/>
          <w:szCs w:val="24"/>
          <w:lang w:val="en-GB"/>
        </w:rPr>
        <w:t>COMPAS</w:t>
      </w:r>
      <w:r w:rsidR="00F6280E" w:rsidRPr="00E37877">
        <w:rPr>
          <w:rFonts w:ascii="Times New Roman" w:hAnsi="Times New Roman"/>
          <w:sz w:val="24"/>
          <w:szCs w:val="24"/>
          <w:lang w:val="en-GB"/>
        </w:rPr>
        <w:t xml:space="preserve"> </w:t>
      </w:r>
      <w:r w:rsidRPr="00E37877">
        <w:rPr>
          <w:rFonts w:ascii="Times New Roman" w:hAnsi="Times New Roman"/>
          <w:sz w:val="24"/>
          <w:szCs w:val="24"/>
          <w:lang w:val="en-GB"/>
        </w:rPr>
        <w:t>and INTERLOC</w:t>
      </w:r>
      <w:r w:rsidR="00F81285">
        <w:rPr>
          <w:rStyle w:val="Fodnotehenvisning"/>
          <w:rFonts w:ascii="Times New Roman" w:hAnsi="Times New Roman"/>
          <w:sz w:val="24"/>
          <w:szCs w:val="24"/>
          <w:lang w:val="en-GB"/>
        </w:rPr>
        <w:footnoteReference w:id="1"/>
      </w:r>
      <w:r w:rsidR="00F301A5" w:rsidRPr="00E37877">
        <w:rPr>
          <w:rFonts w:ascii="Times New Roman" w:hAnsi="Times New Roman"/>
          <w:sz w:val="24"/>
          <w:szCs w:val="24"/>
          <w:lang w:val="en-GB"/>
        </w:rPr>
        <w:t>)</w:t>
      </w:r>
      <w:r w:rsidRPr="00E37877">
        <w:rPr>
          <w:rFonts w:ascii="Times New Roman" w:hAnsi="Times New Roman"/>
          <w:sz w:val="24"/>
          <w:szCs w:val="24"/>
          <w:lang w:val="en-GB"/>
        </w:rPr>
        <w:t xml:space="preserve"> studied</w:t>
      </w:r>
      <w:proofErr w:type="gramEnd"/>
      <w:r w:rsidRPr="00E37877">
        <w:rPr>
          <w:rFonts w:ascii="Times New Roman" w:hAnsi="Times New Roman"/>
          <w:sz w:val="24"/>
          <w:szCs w:val="24"/>
          <w:lang w:val="en-GB"/>
        </w:rPr>
        <w:t xml:space="preserve"> these relations in the Danish city </w:t>
      </w:r>
      <w:r w:rsidR="00F301A5" w:rsidRPr="00E37877">
        <w:rPr>
          <w:rFonts w:ascii="Times New Roman" w:hAnsi="Times New Roman"/>
          <w:sz w:val="24"/>
          <w:szCs w:val="24"/>
          <w:lang w:val="en-GB"/>
        </w:rPr>
        <w:t xml:space="preserve">of </w:t>
      </w:r>
      <w:r w:rsidRPr="00E37877">
        <w:rPr>
          <w:rFonts w:ascii="Times New Roman" w:hAnsi="Times New Roman"/>
          <w:sz w:val="24"/>
          <w:szCs w:val="24"/>
          <w:lang w:val="en-GB"/>
        </w:rPr>
        <w:t xml:space="preserve">Aalborg. </w:t>
      </w:r>
    </w:p>
    <w:p w:rsidR="0062499C" w:rsidRPr="00E37877" w:rsidRDefault="0062499C" w:rsidP="00074765">
      <w:pPr>
        <w:spacing w:after="0"/>
        <w:ind w:firstLine="720"/>
        <w:jc w:val="both"/>
        <w:rPr>
          <w:rFonts w:ascii="Times New Roman" w:hAnsi="Times New Roman"/>
          <w:sz w:val="24"/>
          <w:szCs w:val="24"/>
          <w:lang w:val="en-GB"/>
        </w:rPr>
      </w:pPr>
      <w:r w:rsidRPr="00E37877">
        <w:rPr>
          <w:rFonts w:ascii="Times New Roman" w:hAnsi="Times New Roman"/>
          <w:sz w:val="24"/>
          <w:szCs w:val="24"/>
          <w:lang w:val="en-GB"/>
        </w:rPr>
        <w:t>Bourdieu’s claim was based on knowledge about the distribution of capitals and the reputation of certain urban</w:t>
      </w:r>
      <w:r w:rsidR="005F6BAD" w:rsidRPr="00E37877">
        <w:rPr>
          <w:rFonts w:ascii="Times New Roman" w:hAnsi="Times New Roman"/>
          <w:sz w:val="24"/>
          <w:szCs w:val="24"/>
          <w:lang w:val="en-GB"/>
        </w:rPr>
        <w:t xml:space="preserve"> areas</w:t>
      </w:r>
      <w:r w:rsidR="00151393" w:rsidRPr="00E37877">
        <w:rPr>
          <w:rFonts w:ascii="Times New Roman" w:hAnsi="Times New Roman"/>
          <w:sz w:val="24"/>
          <w:szCs w:val="24"/>
          <w:lang w:val="en-GB"/>
        </w:rPr>
        <w:t>,</w:t>
      </w:r>
      <w:r w:rsidR="005F6BAD" w:rsidRPr="00E37877">
        <w:rPr>
          <w:rFonts w:ascii="Times New Roman" w:hAnsi="Times New Roman"/>
          <w:sz w:val="24"/>
          <w:szCs w:val="24"/>
          <w:lang w:val="en-GB"/>
        </w:rPr>
        <w:t xml:space="preserve"> co</w:t>
      </w:r>
      <w:r w:rsidR="00F301A5" w:rsidRPr="00E37877">
        <w:rPr>
          <w:rFonts w:ascii="Times New Roman" w:hAnsi="Times New Roman"/>
          <w:sz w:val="24"/>
          <w:szCs w:val="24"/>
          <w:lang w:val="en-GB"/>
        </w:rPr>
        <w:t>mbined with interviews with residents</w:t>
      </w:r>
      <w:r w:rsidRPr="00E37877">
        <w:rPr>
          <w:rFonts w:ascii="Times New Roman" w:hAnsi="Times New Roman"/>
          <w:sz w:val="24"/>
          <w:szCs w:val="24"/>
          <w:lang w:val="en-GB"/>
        </w:rPr>
        <w:t xml:space="preserve"> in devalued areas </w:t>
      </w:r>
      <w:r w:rsidR="00F301A5" w:rsidRPr="00E37877">
        <w:rPr>
          <w:rFonts w:ascii="Times New Roman" w:hAnsi="Times New Roman"/>
          <w:sz w:val="24"/>
          <w:szCs w:val="24"/>
          <w:lang w:val="en-GB"/>
        </w:rPr>
        <w:t xml:space="preserve">who </w:t>
      </w:r>
      <w:r w:rsidRPr="00E37877">
        <w:rPr>
          <w:rFonts w:ascii="Times New Roman" w:hAnsi="Times New Roman"/>
          <w:sz w:val="24"/>
          <w:szCs w:val="24"/>
          <w:lang w:val="en-GB"/>
        </w:rPr>
        <w:t xml:space="preserve">expressed </w:t>
      </w:r>
      <w:r w:rsidR="00F301A5" w:rsidRPr="00E37877">
        <w:rPr>
          <w:rFonts w:ascii="Times New Roman" w:hAnsi="Times New Roman"/>
          <w:sz w:val="24"/>
          <w:szCs w:val="24"/>
          <w:lang w:val="en-GB"/>
        </w:rPr>
        <w:t xml:space="preserve">their experiences of </w:t>
      </w:r>
      <w:r w:rsidRPr="00E37877">
        <w:rPr>
          <w:rFonts w:ascii="Times New Roman" w:hAnsi="Times New Roman"/>
          <w:sz w:val="24"/>
          <w:szCs w:val="24"/>
          <w:lang w:val="en-GB"/>
        </w:rPr>
        <w:t>stigmatization</w:t>
      </w:r>
      <w:r w:rsidR="00F81285">
        <w:rPr>
          <w:rFonts w:ascii="Times New Roman" w:hAnsi="Times New Roman"/>
          <w:sz w:val="24"/>
          <w:szCs w:val="24"/>
          <w:lang w:val="en-GB"/>
        </w:rPr>
        <w:t>,</w:t>
      </w:r>
      <w:r w:rsidRPr="00E37877">
        <w:rPr>
          <w:rFonts w:ascii="Times New Roman" w:hAnsi="Times New Roman"/>
          <w:sz w:val="24"/>
          <w:szCs w:val="24"/>
          <w:lang w:val="en-GB"/>
        </w:rPr>
        <w:t xml:space="preserve"> and</w:t>
      </w:r>
      <w:r w:rsidR="005023C5">
        <w:rPr>
          <w:rFonts w:ascii="Times New Roman" w:hAnsi="Times New Roman"/>
          <w:sz w:val="24"/>
          <w:szCs w:val="24"/>
          <w:lang w:val="en-GB"/>
        </w:rPr>
        <w:t>,</w:t>
      </w:r>
      <w:r w:rsidRPr="00E37877">
        <w:rPr>
          <w:rFonts w:ascii="Times New Roman" w:hAnsi="Times New Roman"/>
          <w:sz w:val="24"/>
          <w:szCs w:val="24"/>
          <w:lang w:val="en-GB"/>
        </w:rPr>
        <w:t xml:space="preserve"> </w:t>
      </w:r>
      <w:r w:rsidR="005023C5" w:rsidRPr="00E37877">
        <w:rPr>
          <w:rFonts w:ascii="Times New Roman" w:hAnsi="Times New Roman"/>
          <w:sz w:val="24"/>
          <w:szCs w:val="24"/>
          <w:lang w:val="en-GB"/>
        </w:rPr>
        <w:t xml:space="preserve">related to </w:t>
      </w:r>
      <w:proofErr w:type="gramStart"/>
      <w:r w:rsidR="005023C5" w:rsidRPr="00E37877">
        <w:rPr>
          <w:rFonts w:ascii="Times New Roman" w:hAnsi="Times New Roman"/>
          <w:sz w:val="24"/>
          <w:szCs w:val="24"/>
          <w:lang w:val="en-GB"/>
        </w:rPr>
        <w:t>this</w:t>
      </w:r>
      <w:r w:rsidR="005023C5">
        <w:rPr>
          <w:rFonts w:ascii="Times New Roman" w:hAnsi="Times New Roman"/>
          <w:sz w:val="24"/>
          <w:szCs w:val="24"/>
          <w:lang w:val="en-GB"/>
        </w:rPr>
        <w:t>,</w:t>
      </w:r>
      <w:r w:rsidR="005023C5" w:rsidRPr="00E37877">
        <w:rPr>
          <w:rFonts w:ascii="Times New Roman" w:hAnsi="Times New Roman"/>
          <w:sz w:val="24"/>
          <w:szCs w:val="24"/>
          <w:lang w:val="en-GB"/>
        </w:rPr>
        <w:t xml:space="preserve"> </w:t>
      </w:r>
      <w:r w:rsidR="00793E6D" w:rsidRPr="00E37877">
        <w:rPr>
          <w:rFonts w:ascii="Times New Roman" w:hAnsi="Times New Roman"/>
          <w:sz w:val="24"/>
          <w:szCs w:val="24"/>
          <w:lang w:val="en-GB"/>
        </w:rPr>
        <w:t>also</w:t>
      </w:r>
      <w:proofErr w:type="gramEnd"/>
      <w:r w:rsidR="00793E6D" w:rsidRPr="00E37877">
        <w:rPr>
          <w:rFonts w:ascii="Times New Roman" w:hAnsi="Times New Roman"/>
          <w:sz w:val="24"/>
          <w:szCs w:val="24"/>
          <w:lang w:val="en-GB"/>
        </w:rPr>
        <w:t xml:space="preserve"> </w:t>
      </w:r>
      <w:r w:rsidR="00793E6D">
        <w:rPr>
          <w:rFonts w:ascii="Times New Roman" w:hAnsi="Times New Roman"/>
          <w:sz w:val="24"/>
          <w:szCs w:val="24"/>
          <w:lang w:val="en-GB"/>
        </w:rPr>
        <w:t xml:space="preserve">expressed </w:t>
      </w:r>
      <w:r w:rsidRPr="00E37877">
        <w:rPr>
          <w:rFonts w:ascii="Times New Roman" w:hAnsi="Times New Roman"/>
          <w:sz w:val="24"/>
          <w:szCs w:val="24"/>
          <w:lang w:val="en-GB"/>
        </w:rPr>
        <w:t xml:space="preserve">a suffering and devaluation of the self. The most telling example is when two unemployed young men from a devalued </w:t>
      </w:r>
      <w:proofErr w:type="spellStart"/>
      <w:r w:rsidRPr="00E37877">
        <w:rPr>
          <w:rFonts w:ascii="Times New Roman" w:hAnsi="Times New Roman"/>
          <w:i/>
          <w:sz w:val="24"/>
          <w:szCs w:val="24"/>
          <w:lang w:val="en-GB"/>
        </w:rPr>
        <w:t>banlieue</w:t>
      </w:r>
      <w:proofErr w:type="spellEnd"/>
      <w:r w:rsidRPr="00E37877">
        <w:rPr>
          <w:rFonts w:ascii="Times New Roman" w:hAnsi="Times New Roman"/>
          <w:sz w:val="24"/>
          <w:szCs w:val="24"/>
          <w:lang w:val="en-GB"/>
        </w:rPr>
        <w:t xml:space="preserve"> in an interview with Bourdieu complain about the diff</w:t>
      </w:r>
      <w:r w:rsidR="00793E6D">
        <w:rPr>
          <w:rFonts w:ascii="Times New Roman" w:hAnsi="Times New Roman"/>
          <w:sz w:val="24"/>
          <w:szCs w:val="24"/>
          <w:lang w:val="en-GB"/>
        </w:rPr>
        <w:t>iculties finding girls to date:</w:t>
      </w:r>
      <w:r w:rsidRPr="00E37877">
        <w:rPr>
          <w:rFonts w:ascii="Times New Roman" w:hAnsi="Times New Roman"/>
          <w:sz w:val="24"/>
          <w:szCs w:val="24"/>
          <w:lang w:val="en-GB"/>
        </w:rPr>
        <w:t xml:space="preserve"> Girls living elsewhere </w:t>
      </w:r>
      <w:r w:rsidR="005353DF" w:rsidRPr="00E37877">
        <w:rPr>
          <w:rFonts w:ascii="Times New Roman" w:hAnsi="Times New Roman"/>
          <w:sz w:val="24"/>
          <w:szCs w:val="24"/>
          <w:lang w:val="en-GB"/>
        </w:rPr>
        <w:t>refuse</w:t>
      </w:r>
      <w:r w:rsidRPr="00E37877">
        <w:rPr>
          <w:rFonts w:ascii="Times New Roman" w:hAnsi="Times New Roman"/>
          <w:sz w:val="24"/>
          <w:szCs w:val="24"/>
          <w:lang w:val="en-GB"/>
        </w:rPr>
        <w:t xml:space="preserve"> to date men from this area, and girls living in th</w:t>
      </w:r>
      <w:r w:rsidR="005F6BAD" w:rsidRPr="00E37877">
        <w:rPr>
          <w:rFonts w:ascii="Times New Roman" w:hAnsi="Times New Roman"/>
          <w:sz w:val="24"/>
          <w:szCs w:val="24"/>
          <w:lang w:val="en-GB"/>
        </w:rPr>
        <w:t xml:space="preserve">e same area are not attractive - </w:t>
      </w:r>
      <w:r w:rsidRPr="00E37877">
        <w:rPr>
          <w:rFonts w:ascii="Times New Roman" w:hAnsi="Times New Roman"/>
          <w:sz w:val="24"/>
          <w:szCs w:val="24"/>
          <w:lang w:val="en-GB"/>
        </w:rPr>
        <w:t>because they date men from this area (1999</w:t>
      </w:r>
      <w:r w:rsidR="00151393" w:rsidRPr="00E37877">
        <w:rPr>
          <w:rFonts w:ascii="Times New Roman" w:hAnsi="Times New Roman"/>
          <w:sz w:val="24"/>
          <w:szCs w:val="24"/>
          <w:lang w:val="en-GB"/>
        </w:rPr>
        <w:t>:</w:t>
      </w:r>
      <w:r w:rsidR="009B7F82" w:rsidRPr="00E37877">
        <w:rPr>
          <w:rFonts w:ascii="Times New Roman" w:hAnsi="Times New Roman"/>
          <w:sz w:val="24"/>
          <w:szCs w:val="24"/>
          <w:lang w:val="en-GB"/>
        </w:rPr>
        <w:t xml:space="preserve"> 60 ff.</w:t>
      </w:r>
      <w:r w:rsidRPr="00E37877">
        <w:rPr>
          <w:rFonts w:ascii="Times New Roman" w:hAnsi="Times New Roman"/>
          <w:sz w:val="24"/>
          <w:szCs w:val="24"/>
          <w:lang w:val="en-GB"/>
        </w:rPr>
        <w:t xml:space="preserve">).   </w:t>
      </w:r>
    </w:p>
    <w:p w:rsidR="0062499C" w:rsidRPr="00E37877" w:rsidRDefault="0062499C" w:rsidP="00074765">
      <w:pPr>
        <w:spacing w:after="0"/>
        <w:ind w:firstLine="720"/>
        <w:jc w:val="both"/>
        <w:rPr>
          <w:rFonts w:ascii="Times New Roman" w:hAnsi="Times New Roman"/>
          <w:sz w:val="24"/>
          <w:szCs w:val="24"/>
          <w:lang w:val="en-GB"/>
        </w:rPr>
      </w:pPr>
      <w:r w:rsidRPr="00E37877">
        <w:rPr>
          <w:rFonts w:ascii="Times New Roman" w:hAnsi="Times New Roman"/>
          <w:sz w:val="24"/>
          <w:szCs w:val="24"/>
          <w:lang w:val="en-GB"/>
        </w:rPr>
        <w:t xml:space="preserve">Several studies have </w:t>
      </w:r>
      <w:r w:rsidR="00F301A5" w:rsidRPr="00E37877">
        <w:rPr>
          <w:rFonts w:ascii="Times New Roman" w:hAnsi="Times New Roman"/>
          <w:sz w:val="24"/>
          <w:szCs w:val="24"/>
          <w:lang w:val="en-GB"/>
        </w:rPr>
        <w:t>followed up</w:t>
      </w:r>
      <w:r w:rsidRPr="00E37877">
        <w:rPr>
          <w:rFonts w:ascii="Times New Roman" w:hAnsi="Times New Roman"/>
          <w:sz w:val="24"/>
          <w:szCs w:val="24"/>
          <w:lang w:val="en-GB"/>
        </w:rPr>
        <w:t xml:space="preserve"> on Bourdieu’s assumptions: Rosenlund</w:t>
      </w:r>
      <w:r w:rsidR="009B7F82" w:rsidRPr="00E37877">
        <w:rPr>
          <w:rFonts w:ascii="Times New Roman" w:hAnsi="Times New Roman"/>
          <w:sz w:val="24"/>
          <w:szCs w:val="24"/>
          <w:lang w:val="en-GB"/>
        </w:rPr>
        <w:t xml:space="preserve"> (2009)</w:t>
      </w:r>
      <w:r w:rsidRPr="00E37877">
        <w:rPr>
          <w:rFonts w:ascii="Times New Roman" w:hAnsi="Times New Roman"/>
          <w:sz w:val="24"/>
          <w:szCs w:val="24"/>
          <w:lang w:val="en-GB"/>
        </w:rPr>
        <w:t xml:space="preserve"> in Stavanger, Norway, and Pereira</w:t>
      </w:r>
      <w:r w:rsidR="009B7F82" w:rsidRPr="00E37877">
        <w:rPr>
          <w:rFonts w:ascii="Times New Roman" w:hAnsi="Times New Roman"/>
          <w:sz w:val="24"/>
          <w:szCs w:val="24"/>
          <w:lang w:val="en-GB"/>
        </w:rPr>
        <w:t xml:space="preserve"> (2008)</w:t>
      </w:r>
      <w:r w:rsidRPr="00E37877">
        <w:rPr>
          <w:rFonts w:ascii="Times New Roman" w:hAnsi="Times New Roman"/>
          <w:sz w:val="24"/>
          <w:szCs w:val="24"/>
          <w:lang w:val="en-GB"/>
        </w:rPr>
        <w:t xml:space="preserve"> in Porto, Portugal</w:t>
      </w:r>
      <w:r w:rsidR="00F301A5" w:rsidRPr="00E37877">
        <w:rPr>
          <w:rFonts w:ascii="Times New Roman" w:hAnsi="Times New Roman"/>
          <w:sz w:val="24"/>
          <w:szCs w:val="24"/>
          <w:lang w:val="en-GB"/>
        </w:rPr>
        <w:t>,</w:t>
      </w:r>
      <w:r w:rsidRPr="00E37877">
        <w:rPr>
          <w:rFonts w:ascii="Times New Roman" w:hAnsi="Times New Roman"/>
          <w:sz w:val="24"/>
          <w:szCs w:val="24"/>
          <w:lang w:val="en-GB"/>
        </w:rPr>
        <w:t xml:space="preserve"> have studied the spatial distribution of different forms of capital. </w:t>
      </w:r>
      <w:r w:rsidR="005353DF" w:rsidRPr="00E37877">
        <w:rPr>
          <w:rFonts w:ascii="Times New Roman" w:hAnsi="Times New Roman"/>
          <w:sz w:val="24"/>
          <w:szCs w:val="24"/>
          <w:lang w:val="en-GB"/>
        </w:rPr>
        <w:t>In a</w:t>
      </w:r>
      <w:r w:rsidRPr="00E37877">
        <w:rPr>
          <w:rFonts w:ascii="Times New Roman" w:hAnsi="Times New Roman"/>
          <w:sz w:val="24"/>
          <w:szCs w:val="24"/>
          <w:lang w:val="en-GB"/>
        </w:rPr>
        <w:t xml:space="preserve"> development of Bourdieu’s urban sociology</w:t>
      </w:r>
      <w:r w:rsidR="005353DF" w:rsidRPr="00E37877">
        <w:rPr>
          <w:rFonts w:ascii="Times New Roman" w:hAnsi="Times New Roman"/>
          <w:sz w:val="24"/>
          <w:szCs w:val="24"/>
          <w:lang w:val="en-GB"/>
        </w:rPr>
        <w:t xml:space="preserve">, </w:t>
      </w:r>
      <w:proofErr w:type="spellStart"/>
      <w:r w:rsidRPr="00E37877">
        <w:rPr>
          <w:rFonts w:ascii="Times New Roman" w:hAnsi="Times New Roman"/>
          <w:sz w:val="24"/>
          <w:szCs w:val="24"/>
          <w:lang w:val="en-GB"/>
        </w:rPr>
        <w:t>Wacquant</w:t>
      </w:r>
      <w:proofErr w:type="spellEnd"/>
      <w:r w:rsidR="005F6BAD" w:rsidRPr="00E37877">
        <w:rPr>
          <w:rFonts w:ascii="Times New Roman" w:hAnsi="Times New Roman"/>
          <w:sz w:val="24"/>
          <w:szCs w:val="24"/>
          <w:lang w:val="en-GB"/>
        </w:rPr>
        <w:t xml:space="preserve"> (1996b</w:t>
      </w:r>
      <w:r w:rsidR="00F458AE" w:rsidRPr="00E37877">
        <w:rPr>
          <w:rFonts w:ascii="Times New Roman" w:hAnsi="Times New Roman"/>
          <w:sz w:val="24"/>
          <w:szCs w:val="24"/>
          <w:lang w:val="en-GB"/>
        </w:rPr>
        <w:t xml:space="preserve">; </w:t>
      </w:r>
      <w:r w:rsidR="00F458AE" w:rsidRPr="00E37877">
        <w:rPr>
          <w:rFonts w:ascii="Times New Roman" w:hAnsi="Times New Roman"/>
          <w:sz w:val="24"/>
          <w:szCs w:val="24"/>
          <w:lang w:val="en-GB"/>
        </w:rPr>
        <w:lastRenderedPageBreak/>
        <w:t>2007;</w:t>
      </w:r>
      <w:r w:rsidR="007D717C">
        <w:rPr>
          <w:rFonts w:ascii="Times New Roman" w:hAnsi="Times New Roman"/>
          <w:sz w:val="24"/>
          <w:szCs w:val="24"/>
          <w:lang w:val="en-GB"/>
        </w:rPr>
        <w:t xml:space="preserve"> 2008</w:t>
      </w:r>
      <w:r w:rsidR="005F6BAD" w:rsidRPr="00E37877">
        <w:rPr>
          <w:rFonts w:ascii="Times New Roman" w:hAnsi="Times New Roman"/>
          <w:sz w:val="24"/>
          <w:szCs w:val="24"/>
          <w:lang w:val="en-GB"/>
        </w:rPr>
        <w:t>)</w:t>
      </w:r>
      <w:r w:rsidRPr="00E37877">
        <w:rPr>
          <w:rFonts w:ascii="Times New Roman" w:hAnsi="Times New Roman"/>
          <w:sz w:val="24"/>
          <w:szCs w:val="24"/>
          <w:lang w:val="en-GB"/>
        </w:rPr>
        <w:t xml:space="preserve"> has coined the term territorial stigmatization </w:t>
      </w:r>
      <w:r w:rsidR="00FA4782" w:rsidRPr="00E37877">
        <w:rPr>
          <w:rFonts w:ascii="Times New Roman" w:hAnsi="Times New Roman"/>
          <w:sz w:val="24"/>
          <w:szCs w:val="24"/>
          <w:lang w:val="en-GB"/>
        </w:rPr>
        <w:t>for</w:t>
      </w:r>
      <w:r w:rsidRPr="00E37877">
        <w:rPr>
          <w:rFonts w:ascii="Times New Roman" w:hAnsi="Times New Roman"/>
          <w:sz w:val="24"/>
          <w:szCs w:val="24"/>
          <w:lang w:val="en-GB"/>
        </w:rPr>
        <w:t xml:space="preserve"> the symbolic denigration of urban areas </w:t>
      </w:r>
      <w:r w:rsidR="00FA4782" w:rsidRPr="00E37877">
        <w:rPr>
          <w:rFonts w:ascii="Times New Roman" w:hAnsi="Times New Roman"/>
          <w:sz w:val="24"/>
          <w:szCs w:val="24"/>
          <w:lang w:val="en-GB"/>
        </w:rPr>
        <w:t>with inhabitants from the lowest positions</w:t>
      </w:r>
      <w:r w:rsidRPr="00E37877">
        <w:rPr>
          <w:rFonts w:ascii="Times New Roman" w:hAnsi="Times New Roman"/>
          <w:sz w:val="24"/>
          <w:szCs w:val="24"/>
          <w:lang w:val="en-GB"/>
        </w:rPr>
        <w:t xml:space="preserve"> in ethnic and/or class hierarchies</w:t>
      </w:r>
      <w:r w:rsidR="00F458AE" w:rsidRPr="00E37877">
        <w:rPr>
          <w:rFonts w:ascii="Times New Roman" w:hAnsi="Times New Roman"/>
          <w:sz w:val="24"/>
          <w:szCs w:val="24"/>
          <w:lang w:val="en-GB"/>
        </w:rPr>
        <w:t>.</w:t>
      </w:r>
      <w:r w:rsidR="0051777D" w:rsidRPr="00E37877">
        <w:rPr>
          <w:rFonts w:ascii="Times New Roman" w:hAnsi="Times New Roman"/>
          <w:sz w:val="24"/>
          <w:szCs w:val="24"/>
          <w:lang w:val="en-GB"/>
        </w:rPr>
        <w:t xml:space="preserve"> </w:t>
      </w:r>
      <w:proofErr w:type="spellStart"/>
      <w:r w:rsidR="0051777D" w:rsidRPr="00E37877">
        <w:rPr>
          <w:rFonts w:ascii="Times New Roman" w:hAnsi="Times New Roman"/>
          <w:sz w:val="24"/>
          <w:szCs w:val="24"/>
          <w:lang w:val="en-GB"/>
        </w:rPr>
        <w:t>Wacquant</w:t>
      </w:r>
      <w:proofErr w:type="spellEnd"/>
      <w:r w:rsidR="0051777D" w:rsidRPr="00E37877">
        <w:rPr>
          <w:rFonts w:ascii="Times New Roman" w:hAnsi="Times New Roman"/>
          <w:sz w:val="24"/>
          <w:szCs w:val="24"/>
          <w:lang w:val="en-GB"/>
        </w:rPr>
        <w:t xml:space="preserve"> mentions both Goffman and Bourdieu as sources of inspiration</w:t>
      </w:r>
      <w:r w:rsidR="00326EB0">
        <w:rPr>
          <w:rFonts w:ascii="Times New Roman" w:hAnsi="Times New Roman"/>
          <w:sz w:val="24"/>
          <w:szCs w:val="24"/>
          <w:lang w:val="en-GB"/>
        </w:rPr>
        <w:t xml:space="preserve"> and argues that Goffman complements Bourdieu (</w:t>
      </w:r>
      <w:proofErr w:type="spellStart"/>
      <w:r w:rsidR="00326EB0">
        <w:rPr>
          <w:rFonts w:ascii="Times New Roman" w:hAnsi="Times New Roman"/>
          <w:sz w:val="24"/>
          <w:szCs w:val="24"/>
          <w:lang w:val="en-GB"/>
        </w:rPr>
        <w:t>Wacquant</w:t>
      </w:r>
      <w:proofErr w:type="spellEnd"/>
      <w:r w:rsidR="00326EB0">
        <w:rPr>
          <w:rFonts w:ascii="Times New Roman" w:hAnsi="Times New Roman"/>
          <w:sz w:val="24"/>
          <w:szCs w:val="24"/>
          <w:lang w:val="en-GB"/>
        </w:rPr>
        <w:t>, Slater and Pereira 2014)</w:t>
      </w:r>
      <w:r w:rsidRPr="00E37877">
        <w:rPr>
          <w:rFonts w:ascii="Times New Roman" w:hAnsi="Times New Roman"/>
          <w:sz w:val="24"/>
          <w:szCs w:val="24"/>
          <w:lang w:val="en-GB"/>
        </w:rPr>
        <w:t xml:space="preserve">. </w:t>
      </w:r>
      <w:proofErr w:type="spellStart"/>
      <w:r w:rsidRPr="00E37877">
        <w:rPr>
          <w:rFonts w:ascii="Times New Roman" w:hAnsi="Times New Roman"/>
          <w:sz w:val="24"/>
          <w:szCs w:val="24"/>
          <w:lang w:val="en-GB"/>
        </w:rPr>
        <w:t>Wacquant</w:t>
      </w:r>
      <w:proofErr w:type="spellEnd"/>
      <w:r w:rsidRPr="00E37877">
        <w:rPr>
          <w:rFonts w:ascii="Times New Roman" w:hAnsi="Times New Roman"/>
          <w:sz w:val="24"/>
          <w:szCs w:val="24"/>
          <w:lang w:val="en-GB"/>
        </w:rPr>
        <w:t xml:space="preserve"> </w:t>
      </w:r>
      <w:r w:rsidR="005F6BAD" w:rsidRPr="00E37877">
        <w:rPr>
          <w:rFonts w:ascii="Times New Roman" w:hAnsi="Times New Roman"/>
          <w:sz w:val="24"/>
          <w:szCs w:val="24"/>
          <w:lang w:val="en-GB"/>
        </w:rPr>
        <w:t xml:space="preserve">(1996a) </w:t>
      </w:r>
      <w:r w:rsidRPr="00E37877">
        <w:rPr>
          <w:rFonts w:ascii="Times New Roman" w:hAnsi="Times New Roman"/>
          <w:sz w:val="24"/>
          <w:szCs w:val="24"/>
          <w:lang w:val="en-GB"/>
        </w:rPr>
        <w:t xml:space="preserve">has furthermore </w:t>
      </w:r>
      <w:r w:rsidR="005F6BAD" w:rsidRPr="00E37877">
        <w:rPr>
          <w:rFonts w:ascii="Times New Roman" w:hAnsi="Times New Roman"/>
          <w:sz w:val="24"/>
          <w:szCs w:val="24"/>
          <w:lang w:val="en-GB"/>
        </w:rPr>
        <w:t>analysed</w:t>
      </w:r>
      <w:r w:rsidRPr="00E37877">
        <w:rPr>
          <w:rFonts w:ascii="Times New Roman" w:hAnsi="Times New Roman"/>
          <w:sz w:val="24"/>
          <w:szCs w:val="24"/>
          <w:lang w:val="en-GB"/>
        </w:rPr>
        <w:t xml:space="preserve"> how stigmatization </w:t>
      </w:r>
      <w:proofErr w:type="gramStart"/>
      <w:r w:rsidR="00FA4782" w:rsidRPr="00E37877">
        <w:rPr>
          <w:rFonts w:ascii="Times New Roman" w:hAnsi="Times New Roman"/>
          <w:sz w:val="24"/>
          <w:szCs w:val="24"/>
          <w:lang w:val="en-GB"/>
        </w:rPr>
        <w:t>is experienced</w:t>
      </w:r>
      <w:proofErr w:type="gramEnd"/>
      <w:r w:rsidRPr="00E37877">
        <w:rPr>
          <w:rFonts w:ascii="Times New Roman" w:hAnsi="Times New Roman"/>
          <w:sz w:val="24"/>
          <w:szCs w:val="24"/>
          <w:lang w:val="en-GB"/>
        </w:rPr>
        <w:t xml:space="preserve"> differently in Chicago’s South Side and in the Parisian Northern/Eastern suburbs. Savage et al. </w:t>
      </w:r>
      <w:r w:rsidR="005F6BAD" w:rsidRPr="00E37877">
        <w:rPr>
          <w:rFonts w:ascii="Times New Roman" w:hAnsi="Times New Roman"/>
          <w:sz w:val="24"/>
          <w:szCs w:val="24"/>
          <w:lang w:val="en-GB"/>
        </w:rPr>
        <w:t xml:space="preserve">(2000) </w:t>
      </w:r>
      <w:r w:rsidRPr="00E37877">
        <w:rPr>
          <w:rFonts w:ascii="Times New Roman" w:hAnsi="Times New Roman"/>
          <w:sz w:val="24"/>
          <w:szCs w:val="24"/>
          <w:lang w:val="en-GB"/>
        </w:rPr>
        <w:t xml:space="preserve">have studied patterns of belonging in Manchester, England, and illustrated how only privileged groups </w:t>
      </w:r>
      <w:r w:rsidR="00793E6D">
        <w:rPr>
          <w:rFonts w:ascii="Times New Roman" w:hAnsi="Times New Roman"/>
          <w:sz w:val="24"/>
          <w:szCs w:val="24"/>
          <w:lang w:val="en-GB"/>
        </w:rPr>
        <w:t>can present</w:t>
      </w:r>
      <w:r w:rsidRPr="00E37877">
        <w:rPr>
          <w:rFonts w:ascii="Times New Roman" w:hAnsi="Times New Roman"/>
          <w:sz w:val="24"/>
          <w:szCs w:val="24"/>
          <w:lang w:val="en-GB"/>
        </w:rPr>
        <w:t xml:space="preserve"> their place of settlement </w:t>
      </w:r>
      <w:proofErr w:type="gramStart"/>
      <w:r w:rsidRPr="00E37877">
        <w:rPr>
          <w:rFonts w:ascii="Times New Roman" w:hAnsi="Times New Roman"/>
          <w:sz w:val="24"/>
          <w:szCs w:val="24"/>
          <w:lang w:val="en-GB"/>
        </w:rPr>
        <w:t>as a result</w:t>
      </w:r>
      <w:proofErr w:type="gramEnd"/>
      <w:r w:rsidRPr="00E37877">
        <w:rPr>
          <w:rFonts w:ascii="Times New Roman" w:hAnsi="Times New Roman"/>
          <w:sz w:val="24"/>
          <w:szCs w:val="24"/>
          <w:lang w:val="en-GB"/>
        </w:rPr>
        <w:t xml:space="preserve"> of reflexive choice. Savage </w:t>
      </w:r>
      <w:r w:rsidR="005F6BAD" w:rsidRPr="00E37877">
        <w:rPr>
          <w:rFonts w:ascii="Times New Roman" w:hAnsi="Times New Roman"/>
          <w:sz w:val="24"/>
          <w:szCs w:val="24"/>
          <w:lang w:val="en-GB"/>
        </w:rPr>
        <w:t xml:space="preserve">(2011) </w:t>
      </w:r>
      <w:r w:rsidRPr="00E37877">
        <w:rPr>
          <w:rFonts w:ascii="Times New Roman" w:hAnsi="Times New Roman"/>
          <w:sz w:val="24"/>
          <w:szCs w:val="24"/>
          <w:lang w:val="en-GB"/>
        </w:rPr>
        <w:t xml:space="preserve">has </w:t>
      </w:r>
      <w:r w:rsidR="00FA4782" w:rsidRPr="00E37877">
        <w:rPr>
          <w:rFonts w:ascii="Times New Roman" w:hAnsi="Times New Roman"/>
          <w:sz w:val="24"/>
          <w:szCs w:val="24"/>
          <w:lang w:val="en-GB"/>
        </w:rPr>
        <w:t>suggested a renewal of Bourdieu’s</w:t>
      </w:r>
      <w:r w:rsidRPr="00E37877">
        <w:rPr>
          <w:rFonts w:ascii="Times New Roman" w:hAnsi="Times New Roman"/>
          <w:sz w:val="24"/>
          <w:szCs w:val="24"/>
          <w:lang w:val="en-GB"/>
        </w:rPr>
        <w:t xml:space="preserve"> urban sociology </w:t>
      </w:r>
      <w:r w:rsidR="00FA4782" w:rsidRPr="00E37877">
        <w:rPr>
          <w:rFonts w:ascii="Times New Roman" w:hAnsi="Times New Roman"/>
          <w:sz w:val="24"/>
          <w:szCs w:val="24"/>
          <w:lang w:val="en-GB"/>
        </w:rPr>
        <w:t xml:space="preserve">through </w:t>
      </w:r>
      <w:r w:rsidRPr="00E37877">
        <w:rPr>
          <w:rFonts w:ascii="Times New Roman" w:hAnsi="Times New Roman"/>
          <w:sz w:val="24"/>
          <w:szCs w:val="24"/>
          <w:lang w:val="en-GB"/>
        </w:rPr>
        <w:t xml:space="preserve">emphasis on field analyses </w:t>
      </w:r>
      <w:r w:rsidR="003153FB" w:rsidRPr="00E37877">
        <w:rPr>
          <w:rFonts w:ascii="Times New Roman" w:hAnsi="Times New Roman"/>
          <w:sz w:val="24"/>
          <w:szCs w:val="24"/>
          <w:lang w:val="en-GB"/>
        </w:rPr>
        <w:t>combined</w:t>
      </w:r>
      <w:r w:rsidRPr="00E37877">
        <w:rPr>
          <w:rFonts w:ascii="Times New Roman" w:hAnsi="Times New Roman"/>
          <w:sz w:val="24"/>
          <w:szCs w:val="24"/>
          <w:lang w:val="en-GB"/>
        </w:rPr>
        <w:t xml:space="preserve"> with network theory in order to avoid </w:t>
      </w:r>
      <w:r w:rsidR="003153FB" w:rsidRPr="00E37877">
        <w:rPr>
          <w:rFonts w:ascii="Times New Roman" w:hAnsi="Times New Roman"/>
          <w:sz w:val="24"/>
          <w:szCs w:val="24"/>
          <w:lang w:val="en-GB"/>
        </w:rPr>
        <w:t>a reification of</w:t>
      </w:r>
      <w:r w:rsidRPr="00E37877">
        <w:rPr>
          <w:rFonts w:ascii="Times New Roman" w:hAnsi="Times New Roman"/>
          <w:sz w:val="24"/>
          <w:szCs w:val="24"/>
          <w:lang w:val="en-GB"/>
        </w:rPr>
        <w:t xml:space="preserve"> socio</w:t>
      </w:r>
      <w:r w:rsidR="00BD3B4E" w:rsidRPr="00E37877">
        <w:rPr>
          <w:rFonts w:ascii="Times New Roman" w:hAnsi="Times New Roman"/>
          <w:sz w:val="24"/>
          <w:szCs w:val="24"/>
          <w:lang w:val="en-GB"/>
        </w:rPr>
        <w:t>-</w:t>
      </w:r>
      <w:r w:rsidRPr="00E37877">
        <w:rPr>
          <w:rFonts w:ascii="Times New Roman" w:hAnsi="Times New Roman"/>
          <w:sz w:val="24"/>
          <w:szCs w:val="24"/>
          <w:lang w:val="en-GB"/>
        </w:rPr>
        <w:t>spatial positions.</w:t>
      </w:r>
    </w:p>
    <w:p w:rsidR="005E0A50" w:rsidRPr="00E37877" w:rsidRDefault="008C5B26" w:rsidP="00074765">
      <w:pPr>
        <w:spacing w:after="0"/>
        <w:ind w:firstLine="720"/>
        <w:jc w:val="both"/>
        <w:rPr>
          <w:rFonts w:ascii="Times New Roman" w:hAnsi="Times New Roman"/>
          <w:sz w:val="24"/>
          <w:szCs w:val="24"/>
          <w:lang w:val="en-GB"/>
        </w:rPr>
      </w:pPr>
      <w:r w:rsidRPr="00E37877">
        <w:rPr>
          <w:rFonts w:ascii="Times New Roman" w:hAnsi="Times New Roman"/>
          <w:sz w:val="24"/>
          <w:szCs w:val="24"/>
          <w:lang w:val="en-GB"/>
        </w:rPr>
        <w:t>The questions we set out to answer in this article are, first, whether the homology between social, mental and spatial categories can be found, and, second, how the residents in a structurally underprivileged and symbolically devalued area relate to this area themselves. We have</w:t>
      </w:r>
      <w:r w:rsidR="0062499C" w:rsidRPr="00E37877">
        <w:rPr>
          <w:rFonts w:ascii="Times New Roman" w:hAnsi="Times New Roman"/>
          <w:sz w:val="24"/>
          <w:szCs w:val="24"/>
          <w:lang w:val="en-GB"/>
        </w:rPr>
        <w:t xml:space="preserve"> a rather unique set of survey data, </w:t>
      </w:r>
      <w:r w:rsidR="003153FB" w:rsidRPr="00E37877">
        <w:rPr>
          <w:rFonts w:ascii="Times New Roman" w:hAnsi="Times New Roman"/>
          <w:sz w:val="24"/>
          <w:szCs w:val="24"/>
          <w:lang w:val="en-GB"/>
        </w:rPr>
        <w:t>as</w:t>
      </w:r>
      <w:r w:rsidR="0062499C" w:rsidRPr="00E37877">
        <w:rPr>
          <w:rFonts w:ascii="Times New Roman" w:hAnsi="Times New Roman"/>
          <w:sz w:val="24"/>
          <w:szCs w:val="24"/>
          <w:lang w:val="en-GB"/>
        </w:rPr>
        <w:t xml:space="preserve"> the distributions of economic, cultural </w:t>
      </w:r>
      <w:r w:rsidR="0062499C" w:rsidRPr="00E37877">
        <w:rPr>
          <w:rFonts w:ascii="Times New Roman" w:hAnsi="Times New Roman"/>
          <w:i/>
          <w:sz w:val="24"/>
          <w:szCs w:val="24"/>
          <w:lang w:val="en-GB"/>
        </w:rPr>
        <w:t>and</w:t>
      </w:r>
      <w:r w:rsidR="0062499C" w:rsidRPr="00E37877">
        <w:rPr>
          <w:rFonts w:ascii="Times New Roman" w:hAnsi="Times New Roman"/>
          <w:sz w:val="24"/>
          <w:szCs w:val="24"/>
          <w:lang w:val="en-GB"/>
        </w:rPr>
        <w:t xml:space="preserve"> symbolic capitals in an urban space</w:t>
      </w:r>
      <w:r w:rsidR="005E0A50" w:rsidRPr="00E37877">
        <w:rPr>
          <w:rFonts w:ascii="Times New Roman" w:hAnsi="Times New Roman"/>
          <w:sz w:val="24"/>
          <w:szCs w:val="24"/>
          <w:lang w:val="en-GB"/>
        </w:rPr>
        <w:t xml:space="preserve"> are covered. We also have</w:t>
      </w:r>
      <w:r w:rsidR="003153FB" w:rsidRPr="00E37877">
        <w:rPr>
          <w:rFonts w:ascii="Times New Roman" w:hAnsi="Times New Roman"/>
          <w:sz w:val="24"/>
          <w:szCs w:val="24"/>
          <w:lang w:val="en-GB"/>
        </w:rPr>
        <w:t xml:space="preserve"> </w:t>
      </w:r>
      <w:r w:rsidR="0062499C" w:rsidRPr="00E37877">
        <w:rPr>
          <w:rFonts w:ascii="Times New Roman" w:hAnsi="Times New Roman"/>
          <w:sz w:val="24"/>
          <w:szCs w:val="24"/>
          <w:lang w:val="en-GB"/>
        </w:rPr>
        <w:t>interview</w:t>
      </w:r>
      <w:r w:rsidR="003153FB" w:rsidRPr="00E37877">
        <w:rPr>
          <w:rFonts w:ascii="Times New Roman" w:hAnsi="Times New Roman"/>
          <w:sz w:val="24"/>
          <w:szCs w:val="24"/>
          <w:lang w:val="en-GB"/>
        </w:rPr>
        <w:t>s with residents in</w:t>
      </w:r>
      <w:r w:rsidR="0062499C" w:rsidRPr="00E37877">
        <w:rPr>
          <w:rFonts w:ascii="Times New Roman" w:hAnsi="Times New Roman"/>
          <w:sz w:val="24"/>
          <w:szCs w:val="24"/>
          <w:lang w:val="en-GB"/>
        </w:rPr>
        <w:t xml:space="preserve"> </w:t>
      </w:r>
      <w:r w:rsidR="00BD3B4E" w:rsidRPr="00E37877">
        <w:rPr>
          <w:rFonts w:ascii="Times New Roman" w:hAnsi="Times New Roman"/>
          <w:sz w:val="24"/>
          <w:szCs w:val="24"/>
          <w:lang w:val="en-GB"/>
        </w:rPr>
        <w:t>different urban areas</w:t>
      </w:r>
      <w:r w:rsidR="003153FB" w:rsidRPr="00E37877">
        <w:rPr>
          <w:rFonts w:ascii="Times New Roman" w:hAnsi="Times New Roman"/>
          <w:sz w:val="24"/>
          <w:szCs w:val="24"/>
          <w:lang w:val="en-GB"/>
        </w:rPr>
        <w:t>;</w:t>
      </w:r>
      <w:r w:rsidR="00BD3B4E" w:rsidRPr="00E37877">
        <w:rPr>
          <w:rFonts w:ascii="Times New Roman" w:hAnsi="Times New Roman"/>
          <w:sz w:val="24"/>
          <w:szCs w:val="24"/>
          <w:lang w:val="en-GB"/>
        </w:rPr>
        <w:t xml:space="preserve"> in</w:t>
      </w:r>
      <w:r w:rsidR="00793E6D">
        <w:rPr>
          <w:rFonts w:ascii="Times New Roman" w:hAnsi="Times New Roman"/>
          <w:sz w:val="24"/>
          <w:szCs w:val="24"/>
          <w:lang w:val="en-GB"/>
        </w:rPr>
        <w:t>cluding</w:t>
      </w:r>
      <w:r w:rsidR="00BD3B4E" w:rsidRPr="00E37877">
        <w:rPr>
          <w:rFonts w:ascii="Times New Roman" w:hAnsi="Times New Roman"/>
          <w:sz w:val="24"/>
          <w:szCs w:val="24"/>
          <w:lang w:val="en-GB"/>
        </w:rPr>
        <w:t xml:space="preserve"> </w:t>
      </w:r>
      <w:r w:rsidR="003153FB" w:rsidRPr="00E37877">
        <w:rPr>
          <w:rFonts w:ascii="Times New Roman" w:hAnsi="Times New Roman"/>
          <w:sz w:val="24"/>
          <w:szCs w:val="24"/>
          <w:lang w:val="en-GB"/>
        </w:rPr>
        <w:t xml:space="preserve">residents </w:t>
      </w:r>
      <w:r w:rsidR="00BD3B4E" w:rsidRPr="00E37877">
        <w:rPr>
          <w:rFonts w:ascii="Times New Roman" w:hAnsi="Times New Roman"/>
          <w:sz w:val="24"/>
          <w:szCs w:val="24"/>
          <w:lang w:val="en-GB"/>
        </w:rPr>
        <w:t xml:space="preserve">from </w:t>
      </w:r>
      <w:r w:rsidR="0062499C" w:rsidRPr="00E37877">
        <w:rPr>
          <w:rFonts w:ascii="Times New Roman" w:hAnsi="Times New Roman"/>
          <w:sz w:val="24"/>
          <w:szCs w:val="24"/>
          <w:lang w:val="en-GB"/>
        </w:rPr>
        <w:t xml:space="preserve">an area </w:t>
      </w:r>
      <w:r w:rsidR="005F6BAD" w:rsidRPr="00E37877">
        <w:rPr>
          <w:rFonts w:ascii="Times New Roman" w:hAnsi="Times New Roman"/>
          <w:sz w:val="24"/>
          <w:szCs w:val="24"/>
          <w:lang w:val="en-GB"/>
        </w:rPr>
        <w:t>with</w:t>
      </w:r>
      <w:r w:rsidR="00BD3B4E" w:rsidRPr="00E37877">
        <w:rPr>
          <w:rFonts w:ascii="Times New Roman" w:hAnsi="Times New Roman"/>
          <w:sz w:val="24"/>
          <w:szCs w:val="24"/>
          <w:lang w:val="en-GB"/>
        </w:rPr>
        <w:t xml:space="preserve"> a unique position as the one with the least symbolic capital</w:t>
      </w:r>
      <w:r w:rsidR="00793E6D">
        <w:rPr>
          <w:rFonts w:ascii="Times New Roman" w:hAnsi="Times New Roman"/>
          <w:sz w:val="24"/>
          <w:szCs w:val="24"/>
          <w:lang w:val="en-GB"/>
        </w:rPr>
        <w:t xml:space="preserve"> in this city</w:t>
      </w:r>
      <w:r w:rsidR="005E0A50" w:rsidRPr="00E37877">
        <w:rPr>
          <w:rFonts w:ascii="Times New Roman" w:hAnsi="Times New Roman"/>
          <w:sz w:val="24"/>
          <w:szCs w:val="24"/>
          <w:lang w:val="en-GB"/>
        </w:rPr>
        <w:t>: Aalborg East</w:t>
      </w:r>
      <w:r w:rsidR="00BD3B4E" w:rsidRPr="00E37877">
        <w:rPr>
          <w:rFonts w:ascii="Times New Roman" w:hAnsi="Times New Roman"/>
          <w:sz w:val="24"/>
          <w:szCs w:val="24"/>
          <w:lang w:val="en-GB"/>
        </w:rPr>
        <w:t xml:space="preserve">. </w:t>
      </w:r>
    </w:p>
    <w:p w:rsidR="0062499C" w:rsidRPr="00E37877" w:rsidRDefault="00793E6D" w:rsidP="00074765">
      <w:pPr>
        <w:spacing w:after="0"/>
        <w:ind w:firstLine="720"/>
        <w:jc w:val="both"/>
        <w:rPr>
          <w:rFonts w:ascii="Times New Roman" w:hAnsi="Times New Roman"/>
          <w:sz w:val="24"/>
          <w:szCs w:val="24"/>
          <w:lang w:val="en-GB"/>
        </w:rPr>
      </w:pPr>
      <w:r>
        <w:rPr>
          <w:rFonts w:ascii="Times New Roman" w:hAnsi="Times New Roman"/>
          <w:sz w:val="24"/>
          <w:szCs w:val="24"/>
          <w:lang w:val="en-GB"/>
        </w:rPr>
        <w:t xml:space="preserve">What makes </w:t>
      </w:r>
      <w:r w:rsidR="005E0A50" w:rsidRPr="00E37877">
        <w:rPr>
          <w:rFonts w:ascii="Times New Roman" w:hAnsi="Times New Roman"/>
          <w:sz w:val="24"/>
          <w:szCs w:val="24"/>
          <w:lang w:val="en-GB"/>
        </w:rPr>
        <w:t xml:space="preserve">Aalborg East </w:t>
      </w:r>
      <w:proofErr w:type="gramStart"/>
      <w:r w:rsidR="0062499C" w:rsidRPr="00E37877">
        <w:rPr>
          <w:rFonts w:ascii="Times New Roman" w:hAnsi="Times New Roman"/>
          <w:sz w:val="24"/>
          <w:szCs w:val="24"/>
          <w:lang w:val="en-GB"/>
        </w:rPr>
        <w:t>interesting</w:t>
      </w:r>
      <w:r>
        <w:rPr>
          <w:rFonts w:ascii="Times New Roman" w:hAnsi="Times New Roman"/>
          <w:sz w:val="24"/>
          <w:szCs w:val="24"/>
          <w:lang w:val="en-GB"/>
        </w:rPr>
        <w:t>,</w:t>
      </w:r>
      <w:proofErr w:type="gramEnd"/>
      <w:r w:rsidR="003153FB" w:rsidRPr="00E37877">
        <w:rPr>
          <w:rFonts w:ascii="Times New Roman" w:hAnsi="Times New Roman"/>
          <w:sz w:val="24"/>
          <w:szCs w:val="24"/>
          <w:lang w:val="en-GB"/>
        </w:rPr>
        <w:t xml:space="preserve"> </w:t>
      </w:r>
      <w:r w:rsidRPr="00E37877">
        <w:rPr>
          <w:rFonts w:ascii="Times New Roman" w:hAnsi="Times New Roman"/>
          <w:sz w:val="24"/>
          <w:szCs w:val="24"/>
          <w:lang w:val="en-GB"/>
        </w:rPr>
        <w:t xml:space="preserve">is not </w:t>
      </w:r>
      <w:r>
        <w:rPr>
          <w:rFonts w:ascii="Times New Roman" w:hAnsi="Times New Roman"/>
          <w:sz w:val="24"/>
          <w:szCs w:val="24"/>
          <w:lang w:val="en-GB"/>
        </w:rPr>
        <w:t>that</w:t>
      </w:r>
      <w:r w:rsidR="0062499C" w:rsidRPr="00E37877">
        <w:rPr>
          <w:rFonts w:ascii="Times New Roman" w:hAnsi="Times New Roman"/>
          <w:sz w:val="24"/>
          <w:szCs w:val="24"/>
          <w:lang w:val="en-GB"/>
        </w:rPr>
        <w:t xml:space="preserve"> </w:t>
      </w:r>
      <w:r w:rsidR="005F6BAD" w:rsidRPr="00E37877">
        <w:rPr>
          <w:rFonts w:ascii="Times New Roman" w:hAnsi="Times New Roman"/>
          <w:sz w:val="24"/>
          <w:szCs w:val="24"/>
          <w:lang w:val="en-GB"/>
        </w:rPr>
        <w:t xml:space="preserve">it is </w:t>
      </w:r>
      <w:r w:rsidR="0062499C" w:rsidRPr="00E37877">
        <w:rPr>
          <w:rFonts w:ascii="Times New Roman" w:hAnsi="Times New Roman"/>
          <w:sz w:val="24"/>
          <w:szCs w:val="24"/>
          <w:lang w:val="en-GB"/>
        </w:rPr>
        <w:t xml:space="preserve">extreme in any sense – </w:t>
      </w:r>
      <w:r w:rsidR="003153FB" w:rsidRPr="00E37877">
        <w:rPr>
          <w:rFonts w:ascii="Times New Roman" w:hAnsi="Times New Roman"/>
          <w:sz w:val="24"/>
          <w:szCs w:val="24"/>
          <w:lang w:val="en-GB"/>
        </w:rPr>
        <w:t xml:space="preserve">it is </w:t>
      </w:r>
      <w:r w:rsidR="0062499C" w:rsidRPr="00E37877">
        <w:rPr>
          <w:rFonts w:ascii="Times New Roman" w:hAnsi="Times New Roman"/>
          <w:sz w:val="24"/>
          <w:szCs w:val="24"/>
          <w:lang w:val="en-GB"/>
        </w:rPr>
        <w:t>not extremely poor, extremely dang</w:t>
      </w:r>
      <w:r>
        <w:rPr>
          <w:rFonts w:ascii="Times New Roman" w:hAnsi="Times New Roman"/>
          <w:sz w:val="24"/>
          <w:szCs w:val="24"/>
          <w:lang w:val="en-GB"/>
        </w:rPr>
        <w:t>erous or extremely isolated, and not even</w:t>
      </w:r>
      <w:r w:rsidR="0062499C" w:rsidRPr="00E37877">
        <w:rPr>
          <w:rFonts w:ascii="Times New Roman" w:hAnsi="Times New Roman"/>
          <w:sz w:val="24"/>
          <w:szCs w:val="24"/>
          <w:lang w:val="en-GB"/>
        </w:rPr>
        <w:t xml:space="preserve"> dom</w:t>
      </w:r>
      <w:r w:rsidR="003153FB" w:rsidRPr="00E37877">
        <w:rPr>
          <w:rFonts w:ascii="Times New Roman" w:hAnsi="Times New Roman"/>
          <w:sz w:val="24"/>
          <w:szCs w:val="24"/>
          <w:lang w:val="en-GB"/>
        </w:rPr>
        <w:t>inated by ethnic minorities. The area</w:t>
      </w:r>
      <w:r w:rsidR="0062499C" w:rsidRPr="00E37877">
        <w:rPr>
          <w:rFonts w:ascii="Times New Roman" w:hAnsi="Times New Roman"/>
          <w:sz w:val="24"/>
          <w:szCs w:val="24"/>
          <w:lang w:val="en-GB"/>
        </w:rPr>
        <w:t xml:space="preserve"> is just </w:t>
      </w:r>
      <w:r w:rsidR="0062499C" w:rsidRPr="00E37877">
        <w:rPr>
          <w:rFonts w:ascii="Times New Roman" w:hAnsi="Times New Roman"/>
          <w:i/>
          <w:sz w:val="24"/>
          <w:szCs w:val="24"/>
          <w:lang w:val="en-GB"/>
        </w:rPr>
        <w:t>relatively</w:t>
      </w:r>
      <w:r w:rsidR="0062499C" w:rsidRPr="00E37877">
        <w:rPr>
          <w:rFonts w:ascii="Times New Roman" w:hAnsi="Times New Roman"/>
          <w:sz w:val="24"/>
          <w:szCs w:val="24"/>
          <w:lang w:val="en-GB"/>
        </w:rPr>
        <w:t xml:space="preserve"> poor (among the poorest neighbourhoods in a rather affluent society) and it has </w:t>
      </w:r>
      <w:r w:rsidR="0062499C" w:rsidRPr="00E37877">
        <w:rPr>
          <w:rFonts w:ascii="Times New Roman" w:hAnsi="Times New Roman"/>
          <w:i/>
          <w:sz w:val="24"/>
          <w:szCs w:val="24"/>
          <w:lang w:val="en-GB"/>
        </w:rPr>
        <w:t>relatively</w:t>
      </w:r>
      <w:r w:rsidR="0062499C" w:rsidRPr="00E37877">
        <w:rPr>
          <w:rFonts w:ascii="Times New Roman" w:hAnsi="Times New Roman"/>
          <w:sz w:val="24"/>
          <w:szCs w:val="24"/>
          <w:lang w:val="en-GB"/>
        </w:rPr>
        <w:t xml:space="preserve"> many ethnic minority inhabitants (a larger proportion than in any other area in Aalborg). This allows for an exploration of the fits and misfits between </w:t>
      </w:r>
      <w:r w:rsidR="001D2A0C" w:rsidRPr="00E37877">
        <w:rPr>
          <w:rFonts w:ascii="Times New Roman" w:hAnsi="Times New Roman"/>
          <w:sz w:val="24"/>
          <w:szCs w:val="24"/>
          <w:lang w:val="en-GB"/>
        </w:rPr>
        <w:t>objective distributions</w:t>
      </w:r>
      <w:r w:rsidR="0062499C" w:rsidRPr="00E37877">
        <w:rPr>
          <w:rFonts w:ascii="Times New Roman" w:hAnsi="Times New Roman"/>
          <w:sz w:val="24"/>
          <w:szCs w:val="24"/>
          <w:lang w:val="en-GB"/>
        </w:rPr>
        <w:t xml:space="preserve"> and mental schemes. In </w:t>
      </w:r>
      <w:proofErr w:type="spellStart"/>
      <w:r w:rsidR="0062499C" w:rsidRPr="00E37877">
        <w:rPr>
          <w:rFonts w:ascii="Times New Roman" w:hAnsi="Times New Roman"/>
          <w:sz w:val="24"/>
          <w:szCs w:val="24"/>
          <w:lang w:val="en-GB"/>
        </w:rPr>
        <w:t>Wacquant’s</w:t>
      </w:r>
      <w:proofErr w:type="spellEnd"/>
      <w:r w:rsidR="0062499C" w:rsidRPr="00E37877">
        <w:rPr>
          <w:rFonts w:ascii="Times New Roman" w:hAnsi="Times New Roman"/>
          <w:sz w:val="24"/>
          <w:szCs w:val="24"/>
          <w:lang w:val="en-GB"/>
        </w:rPr>
        <w:t xml:space="preserve"> description of Chicago’s South Side there is a correspondence between the real poverty, the real blackness and the real dangerousness on the one hand and the imagined poverty, blackness and dangerousness on the other – or between social realities and mental schemes. In our </w:t>
      </w:r>
      <w:proofErr w:type="gramStart"/>
      <w:r w:rsidR="0062499C" w:rsidRPr="00E37877">
        <w:rPr>
          <w:rFonts w:ascii="Times New Roman" w:hAnsi="Times New Roman"/>
          <w:sz w:val="24"/>
          <w:szCs w:val="24"/>
          <w:lang w:val="en-GB"/>
        </w:rPr>
        <w:t>example</w:t>
      </w:r>
      <w:proofErr w:type="gramEnd"/>
      <w:r w:rsidR="0062499C" w:rsidRPr="00E37877">
        <w:rPr>
          <w:rFonts w:ascii="Times New Roman" w:hAnsi="Times New Roman"/>
          <w:sz w:val="24"/>
          <w:szCs w:val="24"/>
          <w:lang w:val="en-GB"/>
        </w:rPr>
        <w:t xml:space="preserve"> the fit is less perfect: the place is </w:t>
      </w:r>
      <w:r w:rsidR="008C5B26" w:rsidRPr="00E37877">
        <w:rPr>
          <w:rFonts w:ascii="Times New Roman" w:hAnsi="Times New Roman"/>
          <w:sz w:val="24"/>
          <w:szCs w:val="24"/>
          <w:lang w:val="en-GB"/>
        </w:rPr>
        <w:t>imagined</w:t>
      </w:r>
      <w:r w:rsidR="0062499C" w:rsidRPr="00E37877">
        <w:rPr>
          <w:rFonts w:ascii="Times New Roman" w:hAnsi="Times New Roman"/>
          <w:sz w:val="24"/>
          <w:szCs w:val="24"/>
          <w:lang w:val="en-GB"/>
        </w:rPr>
        <w:t xml:space="preserve"> as poorer, blacker and more dangerous than it really is. Structural distributions </w:t>
      </w:r>
      <w:proofErr w:type="gramStart"/>
      <w:r w:rsidR="0062499C" w:rsidRPr="00E37877">
        <w:rPr>
          <w:rFonts w:ascii="Times New Roman" w:hAnsi="Times New Roman"/>
          <w:sz w:val="24"/>
          <w:szCs w:val="24"/>
          <w:lang w:val="en-GB"/>
        </w:rPr>
        <w:t>are mirrored</w:t>
      </w:r>
      <w:proofErr w:type="gramEnd"/>
      <w:r w:rsidR="0062499C" w:rsidRPr="00E37877">
        <w:rPr>
          <w:rFonts w:ascii="Times New Roman" w:hAnsi="Times New Roman"/>
          <w:sz w:val="24"/>
          <w:szCs w:val="24"/>
          <w:lang w:val="en-GB"/>
        </w:rPr>
        <w:t xml:space="preserve"> by mental </w:t>
      </w:r>
      <w:r w:rsidR="001D2A0C" w:rsidRPr="00E37877">
        <w:rPr>
          <w:rFonts w:ascii="Times New Roman" w:hAnsi="Times New Roman"/>
          <w:sz w:val="24"/>
          <w:szCs w:val="24"/>
          <w:lang w:val="en-GB"/>
        </w:rPr>
        <w:t>schemes</w:t>
      </w:r>
      <w:r w:rsidR="0062499C" w:rsidRPr="00E37877">
        <w:rPr>
          <w:rFonts w:ascii="Times New Roman" w:hAnsi="Times New Roman"/>
          <w:sz w:val="24"/>
          <w:szCs w:val="24"/>
          <w:lang w:val="en-GB"/>
        </w:rPr>
        <w:t xml:space="preserve">, but in an exaggerated and dramatized way. </w:t>
      </w:r>
      <w:r w:rsidR="001D2A0C" w:rsidRPr="00E37877">
        <w:rPr>
          <w:rFonts w:ascii="Times New Roman" w:hAnsi="Times New Roman"/>
          <w:sz w:val="24"/>
          <w:szCs w:val="24"/>
          <w:lang w:val="en-GB"/>
        </w:rPr>
        <w:t xml:space="preserve">This may be </w:t>
      </w:r>
      <w:r w:rsidR="00BD3B4E" w:rsidRPr="00E37877">
        <w:rPr>
          <w:rFonts w:ascii="Times New Roman" w:hAnsi="Times New Roman"/>
          <w:sz w:val="24"/>
          <w:szCs w:val="24"/>
          <w:lang w:val="en-GB"/>
        </w:rPr>
        <w:t xml:space="preserve">what Bourdieu meant when he characterized the translation between social and physical space as </w:t>
      </w:r>
      <w:r w:rsidR="00BD3B4E" w:rsidRPr="00E37877">
        <w:rPr>
          <w:rFonts w:ascii="Times New Roman" w:hAnsi="Times New Roman"/>
          <w:i/>
          <w:sz w:val="24"/>
          <w:szCs w:val="24"/>
          <w:lang w:val="en-GB"/>
        </w:rPr>
        <w:t>blurred</w:t>
      </w:r>
      <w:r w:rsidR="00BD3B4E" w:rsidRPr="00E37877">
        <w:rPr>
          <w:rFonts w:ascii="Times New Roman" w:hAnsi="Times New Roman"/>
          <w:sz w:val="24"/>
          <w:szCs w:val="24"/>
          <w:lang w:val="en-GB"/>
        </w:rPr>
        <w:t xml:space="preserve">. </w:t>
      </w:r>
      <w:r w:rsidR="00E754F9">
        <w:rPr>
          <w:rFonts w:ascii="Times New Roman" w:hAnsi="Times New Roman"/>
          <w:sz w:val="24"/>
          <w:szCs w:val="24"/>
          <w:lang w:val="en-GB"/>
        </w:rPr>
        <w:t>O</w:t>
      </w:r>
      <w:r w:rsidR="001D2A0C" w:rsidRPr="00E37877">
        <w:rPr>
          <w:rFonts w:ascii="Times New Roman" w:hAnsi="Times New Roman"/>
          <w:sz w:val="24"/>
          <w:szCs w:val="24"/>
          <w:lang w:val="en-GB"/>
        </w:rPr>
        <w:t xml:space="preserve">ur interviews </w:t>
      </w:r>
      <w:r w:rsidR="008C5B26" w:rsidRPr="00E37877">
        <w:rPr>
          <w:rFonts w:ascii="Times New Roman" w:hAnsi="Times New Roman"/>
          <w:sz w:val="24"/>
          <w:szCs w:val="24"/>
          <w:lang w:val="en-GB"/>
        </w:rPr>
        <w:t>indicate that the</w:t>
      </w:r>
      <w:r w:rsidR="001D2A0C" w:rsidRPr="00E37877">
        <w:rPr>
          <w:rFonts w:ascii="Times New Roman" w:hAnsi="Times New Roman"/>
          <w:sz w:val="24"/>
          <w:szCs w:val="24"/>
          <w:lang w:val="en-GB"/>
        </w:rPr>
        <w:t xml:space="preserve"> residents do not take over the degrading gaze </w:t>
      </w:r>
      <w:r w:rsidR="008C5B26" w:rsidRPr="00E37877">
        <w:rPr>
          <w:rFonts w:ascii="Times New Roman" w:hAnsi="Times New Roman"/>
          <w:sz w:val="24"/>
          <w:szCs w:val="24"/>
          <w:lang w:val="en-GB"/>
        </w:rPr>
        <w:t>of an</w:t>
      </w:r>
      <w:r w:rsidR="001D2A0C" w:rsidRPr="00E37877">
        <w:rPr>
          <w:rFonts w:ascii="Times New Roman" w:hAnsi="Times New Roman"/>
          <w:sz w:val="24"/>
          <w:szCs w:val="24"/>
          <w:lang w:val="en-GB"/>
        </w:rPr>
        <w:t xml:space="preserve"> area, </w:t>
      </w:r>
      <w:r w:rsidR="008C5B26" w:rsidRPr="00E37877">
        <w:rPr>
          <w:rFonts w:ascii="Times New Roman" w:hAnsi="Times New Roman"/>
          <w:sz w:val="24"/>
          <w:szCs w:val="24"/>
          <w:lang w:val="en-GB"/>
        </w:rPr>
        <w:t xml:space="preserve">but </w:t>
      </w:r>
      <w:r w:rsidR="001E7D9A" w:rsidRPr="00E37877">
        <w:rPr>
          <w:rFonts w:ascii="Times New Roman" w:hAnsi="Times New Roman"/>
          <w:sz w:val="24"/>
          <w:szCs w:val="24"/>
          <w:lang w:val="en-GB"/>
        </w:rPr>
        <w:t>react to</w:t>
      </w:r>
      <w:r w:rsidR="008C5B26" w:rsidRPr="00E37877">
        <w:rPr>
          <w:rFonts w:ascii="Times New Roman" w:hAnsi="Times New Roman"/>
          <w:sz w:val="24"/>
          <w:szCs w:val="24"/>
          <w:lang w:val="en-GB"/>
        </w:rPr>
        <w:t xml:space="preserve"> stigmatization</w:t>
      </w:r>
      <w:r w:rsidR="001E7D9A" w:rsidRPr="00E37877">
        <w:rPr>
          <w:rFonts w:ascii="Times New Roman" w:hAnsi="Times New Roman"/>
          <w:sz w:val="24"/>
          <w:szCs w:val="24"/>
          <w:lang w:val="en-GB"/>
        </w:rPr>
        <w:t xml:space="preserve"> with ambivalence</w:t>
      </w:r>
      <w:r w:rsidR="00E754F9">
        <w:rPr>
          <w:rFonts w:ascii="Times New Roman" w:hAnsi="Times New Roman"/>
          <w:sz w:val="24"/>
          <w:szCs w:val="24"/>
          <w:lang w:val="en-GB"/>
        </w:rPr>
        <w:t>.</w:t>
      </w:r>
      <w:r w:rsidR="00EC4302">
        <w:rPr>
          <w:rFonts w:ascii="Times New Roman" w:hAnsi="Times New Roman"/>
          <w:sz w:val="24"/>
          <w:szCs w:val="24"/>
          <w:lang w:val="en-GB"/>
        </w:rPr>
        <w:t xml:space="preserve"> </w:t>
      </w:r>
      <w:r w:rsidR="00DD25D7">
        <w:rPr>
          <w:rFonts w:ascii="Times New Roman" w:hAnsi="Times New Roman"/>
          <w:sz w:val="24"/>
          <w:szCs w:val="24"/>
          <w:lang w:val="en-GB"/>
        </w:rPr>
        <w:t>They</w:t>
      </w:r>
      <w:r w:rsidR="00E754F9">
        <w:rPr>
          <w:rFonts w:ascii="Times New Roman" w:hAnsi="Times New Roman"/>
          <w:sz w:val="24"/>
          <w:szCs w:val="24"/>
          <w:lang w:val="en-GB"/>
        </w:rPr>
        <w:t xml:space="preserve"> thus confirm </w:t>
      </w:r>
      <w:proofErr w:type="spellStart"/>
      <w:r w:rsidR="0062499C" w:rsidRPr="00E37877">
        <w:rPr>
          <w:rFonts w:ascii="Times New Roman" w:hAnsi="Times New Roman"/>
          <w:sz w:val="24"/>
          <w:szCs w:val="24"/>
          <w:lang w:val="en-GB"/>
        </w:rPr>
        <w:t>Wacquant’s</w:t>
      </w:r>
      <w:proofErr w:type="spellEnd"/>
      <w:r w:rsidR="0062499C" w:rsidRPr="00E37877">
        <w:rPr>
          <w:rFonts w:ascii="Times New Roman" w:hAnsi="Times New Roman"/>
          <w:sz w:val="24"/>
          <w:szCs w:val="24"/>
          <w:lang w:val="en-GB"/>
        </w:rPr>
        <w:t xml:space="preserve"> </w:t>
      </w:r>
      <w:r w:rsidR="002B1C3E">
        <w:rPr>
          <w:rFonts w:ascii="Times New Roman" w:hAnsi="Times New Roman"/>
          <w:sz w:val="24"/>
          <w:szCs w:val="24"/>
          <w:lang w:val="en-GB"/>
        </w:rPr>
        <w:t>c</w:t>
      </w:r>
      <w:r w:rsidR="00E754F9">
        <w:rPr>
          <w:rFonts w:ascii="Times New Roman" w:hAnsi="Times New Roman"/>
          <w:sz w:val="24"/>
          <w:szCs w:val="24"/>
          <w:lang w:val="en-GB"/>
        </w:rPr>
        <w:t xml:space="preserve">laim that territorial stigmatization can be met with a </w:t>
      </w:r>
      <w:r w:rsidR="00DD25D7">
        <w:rPr>
          <w:rFonts w:ascii="Times New Roman" w:hAnsi="Times New Roman"/>
          <w:sz w:val="24"/>
          <w:szCs w:val="24"/>
          <w:lang w:val="en-GB"/>
        </w:rPr>
        <w:t xml:space="preserve">broad </w:t>
      </w:r>
      <w:r w:rsidR="00E754F9">
        <w:rPr>
          <w:rFonts w:ascii="Times New Roman" w:hAnsi="Times New Roman"/>
          <w:sz w:val="24"/>
          <w:szCs w:val="24"/>
          <w:lang w:val="en-GB"/>
        </w:rPr>
        <w:t>range of</w:t>
      </w:r>
      <w:r w:rsidR="00DD25D7">
        <w:rPr>
          <w:rFonts w:ascii="Times New Roman" w:hAnsi="Times New Roman"/>
          <w:sz w:val="24"/>
          <w:szCs w:val="24"/>
          <w:lang w:val="en-GB"/>
        </w:rPr>
        <w:t xml:space="preserve"> possible</w:t>
      </w:r>
      <w:r w:rsidR="00E754F9">
        <w:rPr>
          <w:rFonts w:ascii="Times New Roman" w:hAnsi="Times New Roman"/>
          <w:sz w:val="24"/>
          <w:szCs w:val="24"/>
          <w:lang w:val="en-GB"/>
        </w:rPr>
        <w:t xml:space="preserve"> responses</w:t>
      </w:r>
      <w:r w:rsidR="002919EE">
        <w:rPr>
          <w:rFonts w:ascii="Times New Roman" w:hAnsi="Times New Roman"/>
          <w:sz w:val="24"/>
          <w:szCs w:val="24"/>
          <w:lang w:val="en-GB"/>
        </w:rPr>
        <w:t xml:space="preserve"> </w:t>
      </w:r>
      <w:r w:rsidR="002919EE" w:rsidRPr="002919EE">
        <w:rPr>
          <w:rFonts w:ascii="Times New Roman" w:hAnsi="Times New Roman"/>
          <w:sz w:val="24"/>
          <w:szCs w:val="24"/>
          <w:lang w:val="en-GB"/>
        </w:rPr>
        <w:t>(</w:t>
      </w:r>
      <w:proofErr w:type="spellStart"/>
      <w:r w:rsidR="002919EE" w:rsidRPr="002919EE">
        <w:rPr>
          <w:rFonts w:ascii="Times New Roman" w:hAnsi="Times New Roman"/>
          <w:sz w:val="24"/>
          <w:szCs w:val="24"/>
          <w:lang w:val="en-GB"/>
        </w:rPr>
        <w:t>Wacquant</w:t>
      </w:r>
      <w:proofErr w:type="spellEnd"/>
      <w:r w:rsidR="002919EE" w:rsidRPr="002919EE">
        <w:rPr>
          <w:rFonts w:ascii="Times New Roman" w:hAnsi="Times New Roman"/>
          <w:sz w:val="24"/>
          <w:szCs w:val="24"/>
          <w:lang w:val="en-GB"/>
        </w:rPr>
        <w:t>, Slater and Pereira 2014</w:t>
      </w:r>
      <w:r w:rsidR="002919EE">
        <w:rPr>
          <w:rFonts w:ascii="Times New Roman" w:hAnsi="Times New Roman"/>
          <w:sz w:val="24"/>
          <w:szCs w:val="24"/>
          <w:lang w:val="en-GB"/>
        </w:rPr>
        <w:t>)</w:t>
      </w:r>
      <w:r w:rsidR="00B05646" w:rsidRPr="00E37877">
        <w:rPr>
          <w:rFonts w:ascii="Times New Roman" w:hAnsi="Times New Roman"/>
          <w:sz w:val="24"/>
          <w:szCs w:val="24"/>
          <w:lang w:val="en-GB"/>
        </w:rPr>
        <w:t xml:space="preserve">. </w:t>
      </w:r>
    </w:p>
    <w:p w:rsidR="0062499C" w:rsidRPr="00E37877" w:rsidRDefault="0062499C" w:rsidP="00074765">
      <w:pPr>
        <w:spacing w:after="0"/>
        <w:jc w:val="both"/>
        <w:rPr>
          <w:rFonts w:ascii="Times New Roman" w:hAnsi="Times New Roman"/>
          <w:sz w:val="24"/>
          <w:szCs w:val="24"/>
          <w:lang w:val="en-GB"/>
        </w:rPr>
      </w:pPr>
    </w:p>
    <w:p w:rsidR="0062499C" w:rsidRPr="00E37877" w:rsidRDefault="001A53B5" w:rsidP="00074765">
      <w:pPr>
        <w:spacing w:after="0"/>
        <w:jc w:val="both"/>
        <w:rPr>
          <w:rFonts w:ascii="Times New Roman" w:hAnsi="Times New Roman"/>
          <w:b/>
          <w:sz w:val="24"/>
          <w:szCs w:val="24"/>
          <w:lang w:val="en-GB"/>
        </w:rPr>
      </w:pPr>
      <w:r w:rsidRPr="00793E6D">
        <w:rPr>
          <w:rFonts w:ascii="Times New Roman" w:hAnsi="Times New Roman"/>
          <w:color w:val="000000"/>
          <w:sz w:val="24"/>
          <w:szCs w:val="24"/>
          <w:lang w:val="da-DK"/>
        </w:rPr>
        <w:t xml:space="preserve">&lt;H1&gt; </w:t>
      </w:r>
      <w:r w:rsidR="0062499C" w:rsidRPr="00E37877">
        <w:rPr>
          <w:rFonts w:ascii="Times New Roman" w:hAnsi="Times New Roman"/>
          <w:b/>
          <w:sz w:val="24"/>
          <w:szCs w:val="24"/>
          <w:lang w:val="en-GB"/>
        </w:rPr>
        <w:t>Context and methods</w:t>
      </w:r>
    </w:p>
    <w:p w:rsidR="0062499C" w:rsidRPr="00E37877" w:rsidRDefault="004D46D1" w:rsidP="00074765">
      <w:pPr>
        <w:spacing w:after="0"/>
        <w:jc w:val="both"/>
        <w:rPr>
          <w:rFonts w:ascii="Times New Roman" w:hAnsi="Times New Roman"/>
          <w:sz w:val="24"/>
          <w:szCs w:val="24"/>
          <w:lang w:val="en-GB"/>
        </w:rPr>
      </w:pPr>
      <w:r w:rsidRPr="00E37877">
        <w:rPr>
          <w:rFonts w:ascii="Times New Roman" w:hAnsi="Times New Roman"/>
          <w:sz w:val="24"/>
          <w:szCs w:val="24"/>
          <w:lang w:val="en-GB"/>
        </w:rPr>
        <w:t xml:space="preserve">Aalborg, </w:t>
      </w:r>
      <w:r w:rsidR="0062499C" w:rsidRPr="00E37877">
        <w:rPr>
          <w:rFonts w:ascii="Times New Roman" w:hAnsi="Times New Roman"/>
          <w:sz w:val="24"/>
          <w:szCs w:val="24"/>
          <w:lang w:val="en-GB"/>
        </w:rPr>
        <w:t>a city with n</w:t>
      </w:r>
      <w:r w:rsidRPr="00E37877">
        <w:rPr>
          <w:rFonts w:ascii="Times New Roman" w:hAnsi="Times New Roman"/>
          <w:sz w:val="24"/>
          <w:szCs w:val="24"/>
          <w:lang w:val="en-GB"/>
        </w:rPr>
        <w:t>ow about 200 000 inhabitants,</w:t>
      </w:r>
      <w:r w:rsidR="0062499C" w:rsidRPr="00E37877">
        <w:rPr>
          <w:rFonts w:ascii="Times New Roman" w:hAnsi="Times New Roman"/>
          <w:sz w:val="24"/>
          <w:szCs w:val="24"/>
          <w:lang w:val="en-GB"/>
        </w:rPr>
        <w:t xml:space="preserve"> is the regional capi</w:t>
      </w:r>
      <w:r w:rsidRPr="00E37877">
        <w:rPr>
          <w:rFonts w:ascii="Times New Roman" w:hAnsi="Times New Roman"/>
          <w:sz w:val="24"/>
          <w:szCs w:val="24"/>
          <w:lang w:val="en-GB"/>
        </w:rPr>
        <w:t>tal of the North of Jutland.</w:t>
      </w:r>
      <w:r w:rsidR="0062499C" w:rsidRPr="00E37877">
        <w:rPr>
          <w:rFonts w:ascii="Times New Roman" w:hAnsi="Times New Roman"/>
          <w:sz w:val="24"/>
          <w:szCs w:val="24"/>
          <w:lang w:val="en-GB"/>
        </w:rPr>
        <w:t xml:space="preserve"> </w:t>
      </w:r>
      <w:r w:rsidR="001D5DB6">
        <w:rPr>
          <w:rFonts w:ascii="Times New Roman" w:hAnsi="Times New Roman"/>
          <w:sz w:val="24"/>
          <w:szCs w:val="24"/>
          <w:lang w:val="en-GB"/>
        </w:rPr>
        <w:t>It</w:t>
      </w:r>
      <w:r w:rsidR="001D5DB6" w:rsidRPr="00E37877">
        <w:rPr>
          <w:rFonts w:ascii="Times New Roman" w:hAnsi="Times New Roman"/>
          <w:sz w:val="24"/>
          <w:szCs w:val="24"/>
          <w:lang w:val="en-GB"/>
        </w:rPr>
        <w:t xml:space="preserve"> </w:t>
      </w:r>
      <w:r w:rsidR="0062499C" w:rsidRPr="00E37877">
        <w:rPr>
          <w:rFonts w:ascii="Times New Roman" w:hAnsi="Times New Roman"/>
          <w:sz w:val="24"/>
          <w:szCs w:val="24"/>
          <w:lang w:val="en-GB"/>
        </w:rPr>
        <w:t>is an old industrial city in the midst of transformation to</w:t>
      </w:r>
      <w:r w:rsidR="00506D52" w:rsidRPr="00E37877">
        <w:rPr>
          <w:rFonts w:ascii="Times New Roman" w:hAnsi="Times New Roman"/>
          <w:sz w:val="24"/>
          <w:szCs w:val="24"/>
          <w:lang w:val="en-GB"/>
        </w:rPr>
        <w:t xml:space="preserve"> a more post-industrial economy.</w:t>
      </w:r>
      <w:r w:rsidR="0062499C" w:rsidRPr="00E37877">
        <w:rPr>
          <w:rFonts w:ascii="Times New Roman" w:hAnsi="Times New Roman"/>
          <w:sz w:val="24"/>
          <w:szCs w:val="24"/>
          <w:lang w:val="en-GB"/>
        </w:rPr>
        <w:t xml:space="preserve"> </w:t>
      </w:r>
      <w:r w:rsidR="00A930A8" w:rsidRPr="00E37877">
        <w:rPr>
          <w:rFonts w:ascii="Times New Roman" w:hAnsi="Times New Roman"/>
          <w:sz w:val="24"/>
          <w:szCs w:val="24"/>
          <w:lang w:val="en-GB"/>
        </w:rPr>
        <w:t xml:space="preserve">The city centre has been through architectural gentrification in the past decades, and </w:t>
      </w:r>
      <w:proofErr w:type="gramStart"/>
      <w:r w:rsidR="0067221D" w:rsidRPr="00E37877">
        <w:rPr>
          <w:rFonts w:ascii="Times New Roman" w:hAnsi="Times New Roman"/>
          <w:sz w:val="24"/>
          <w:szCs w:val="24"/>
          <w:lang w:val="en-GB"/>
        </w:rPr>
        <w:t>f</w:t>
      </w:r>
      <w:r w:rsidR="0062499C" w:rsidRPr="00E37877">
        <w:rPr>
          <w:rFonts w:ascii="Times New Roman" w:hAnsi="Times New Roman"/>
          <w:sz w:val="24"/>
          <w:szCs w:val="24"/>
          <w:lang w:val="en-GB"/>
        </w:rPr>
        <w:t>actories have been replaced by regional administration centres</w:t>
      </w:r>
      <w:r w:rsidR="000A16C7" w:rsidRPr="00E37877">
        <w:rPr>
          <w:rFonts w:ascii="Times New Roman" w:hAnsi="Times New Roman"/>
          <w:sz w:val="24"/>
          <w:szCs w:val="24"/>
          <w:lang w:val="en-GB"/>
        </w:rPr>
        <w:t>,</w:t>
      </w:r>
      <w:r w:rsidR="0062499C" w:rsidRPr="00E37877">
        <w:rPr>
          <w:rFonts w:ascii="Times New Roman" w:hAnsi="Times New Roman"/>
          <w:sz w:val="24"/>
          <w:szCs w:val="24"/>
          <w:lang w:val="en-GB"/>
        </w:rPr>
        <w:t xml:space="preserve"> </w:t>
      </w:r>
      <w:r w:rsidR="000A16C7" w:rsidRPr="00E37877">
        <w:rPr>
          <w:rFonts w:ascii="Times New Roman" w:hAnsi="Times New Roman"/>
          <w:sz w:val="24"/>
          <w:szCs w:val="24"/>
          <w:lang w:val="en-GB"/>
        </w:rPr>
        <w:t xml:space="preserve">by a university </w:t>
      </w:r>
      <w:r w:rsidR="0062499C" w:rsidRPr="00E37877">
        <w:rPr>
          <w:rFonts w:ascii="Times New Roman" w:hAnsi="Times New Roman"/>
          <w:sz w:val="24"/>
          <w:szCs w:val="24"/>
          <w:lang w:val="en-GB"/>
        </w:rPr>
        <w:t>and by more knowledge-</w:t>
      </w:r>
      <w:r w:rsidR="0062499C" w:rsidRPr="00E37877">
        <w:rPr>
          <w:rFonts w:ascii="Times New Roman" w:hAnsi="Times New Roman"/>
          <w:sz w:val="24"/>
          <w:szCs w:val="24"/>
          <w:lang w:val="en-GB"/>
        </w:rPr>
        <w:lastRenderedPageBreak/>
        <w:t>intensive research and development firms</w:t>
      </w:r>
      <w:proofErr w:type="gramEnd"/>
      <w:r w:rsidR="0062499C" w:rsidRPr="00E37877">
        <w:rPr>
          <w:rFonts w:ascii="Times New Roman" w:hAnsi="Times New Roman"/>
          <w:sz w:val="24"/>
          <w:szCs w:val="24"/>
          <w:lang w:val="en-GB"/>
        </w:rPr>
        <w:t xml:space="preserve">. </w:t>
      </w:r>
      <w:r w:rsidR="00506D52" w:rsidRPr="00E37877">
        <w:rPr>
          <w:rFonts w:ascii="Times New Roman" w:hAnsi="Times New Roman"/>
          <w:sz w:val="24"/>
          <w:szCs w:val="24"/>
          <w:lang w:val="en-GB"/>
        </w:rPr>
        <w:t>T</w:t>
      </w:r>
      <w:r w:rsidR="00997F81" w:rsidRPr="00E37877">
        <w:rPr>
          <w:rFonts w:ascii="Times New Roman" w:hAnsi="Times New Roman"/>
          <w:sz w:val="24"/>
          <w:szCs w:val="24"/>
          <w:lang w:val="en-GB"/>
        </w:rPr>
        <w:t xml:space="preserve">he </w:t>
      </w:r>
      <w:r w:rsidRPr="00E37877">
        <w:rPr>
          <w:rFonts w:ascii="Times New Roman" w:hAnsi="Times New Roman"/>
          <w:sz w:val="24"/>
          <w:szCs w:val="24"/>
          <w:lang w:val="en-GB"/>
        </w:rPr>
        <w:t>social composition of the population</w:t>
      </w:r>
      <w:r w:rsidR="00506D52" w:rsidRPr="00E37877">
        <w:rPr>
          <w:rFonts w:ascii="Times New Roman" w:hAnsi="Times New Roman"/>
          <w:sz w:val="24"/>
          <w:szCs w:val="24"/>
          <w:lang w:val="en-GB"/>
        </w:rPr>
        <w:t xml:space="preserve"> </w:t>
      </w:r>
      <w:r w:rsidRPr="00E37877">
        <w:rPr>
          <w:rFonts w:ascii="Times New Roman" w:hAnsi="Times New Roman"/>
          <w:sz w:val="24"/>
          <w:szCs w:val="24"/>
          <w:lang w:val="en-GB"/>
        </w:rPr>
        <w:t>is</w:t>
      </w:r>
      <w:r w:rsidR="00997F81" w:rsidRPr="00E37877">
        <w:rPr>
          <w:rFonts w:ascii="Times New Roman" w:hAnsi="Times New Roman"/>
          <w:sz w:val="24"/>
          <w:szCs w:val="24"/>
          <w:lang w:val="en-GB"/>
        </w:rPr>
        <w:t xml:space="preserve"> quit</w:t>
      </w:r>
      <w:r w:rsidR="00557DE5" w:rsidRPr="00E37877">
        <w:rPr>
          <w:rFonts w:ascii="Times New Roman" w:hAnsi="Times New Roman"/>
          <w:sz w:val="24"/>
          <w:szCs w:val="24"/>
          <w:lang w:val="en-GB"/>
        </w:rPr>
        <w:t>e</w:t>
      </w:r>
      <w:r w:rsidR="00997F81" w:rsidRPr="00E37877">
        <w:rPr>
          <w:rFonts w:ascii="Times New Roman" w:hAnsi="Times New Roman"/>
          <w:sz w:val="24"/>
          <w:szCs w:val="24"/>
          <w:lang w:val="en-GB"/>
        </w:rPr>
        <w:t xml:space="preserve"> similar to other Danish cities of the same size. Compared to the capital Copenhagen, however, almost twice the proportion of the workforce is engaged in manufacturing and construction (16 %) </w:t>
      </w:r>
      <w:r w:rsidR="001A53B5">
        <w:rPr>
          <w:rFonts w:ascii="Times New Roman" w:hAnsi="Times New Roman"/>
          <w:sz w:val="24"/>
          <w:szCs w:val="24"/>
          <w:lang w:val="en-GB"/>
        </w:rPr>
        <w:t>while</w:t>
      </w:r>
      <w:r w:rsidR="00997F81" w:rsidRPr="00E37877">
        <w:rPr>
          <w:rFonts w:ascii="Times New Roman" w:hAnsi="Times New Roman"/>
          <w:sz w:val="24"/>
          <w:szCs w:val="24"/>
          <w:lang w:val="en-GB"/>
        </w:rPr>
        <w:t xml:space="preserve"> a lower proportion has an educational level beyond upper secondary level (high school or vocational education) (Faber, Prieur, Rosenlund and </w:t>
      </w:r>
      <w:proofErr w:type="spellStart"/>
      <w:r w:rsidR="00997F81" w:rsidRPr="00E37877">
        <w:rPr>
          <w:rFonts w:ascii="Times New Roman" w:hAnsi="Times New Roman"/>
          <w:sz w:val="24"/>
          <w:szCs w:val="24"/>
          <w:lang w:val="en-GB"/>
        </w:rPr>
        <w:t>Skj</w:t>
      </w:r>
      <w:r w:rsidR="005E0A50" w:rsidRPr="00E37877">
        <w:rPr>
          <w:rFonts w:ascii="Times New Roman" w:hAnsi="Times New Roman"/>
          <w:sz w:val="24"/>
          <w:szCs w:val="24"/>
          <w:lang w:val="en-GB"/>
        </w:rPr>
        <w:t>o</w:t>
      </w:r>
      <w:r w:rsidR="00997F81" w:rsidRPr="00E37877">
        <w:rPr>
          <w:rFonts w:ascii="Times New Roman" w:hAnsi="Times New Roman"/>
          <w:sz w:val="24"/>
          <w:szCs w:val="24"/>
          <w:lang w:val="en-GB"/>
        </w:rPr>
        <w:t>tt</w:t>
      </w:r>
      <w:proofErr w:type="spellEnd"/>
      <w:r w:rsidR="00997F81" w:rsidRPr="00E37877">
        <w:rPr>
          <w:rFonts w:ascii="Times New Roman" w:hAnsi="Times New Roman"/>
          <w:sz w:val="24"/>
          <w:szCs w:val="24"/>
          <w:lang w:val="en-GB"/>
        </w:rPr>
        <w:t>-Larsen</w:t>
      </w:r>
      <w:r w:rsidR="005E0A50" w:rsidRPr="00E37877">
        <w:rPr>
          <w:rFonts w:ascii="Times New Roman" w:hAnsi="Times New Roman"/>
          <w:sz w:val="24"/>
          <w:szCs w:val="24"/>
          <w:lang w:val="en-GB"/>
        </w:rPr>
        <w:t>,</w:t>
      </w:r>
      <w:r w:rsidR="00997F81" w:rsidRPr="00E37877">
        <w:rPr>
          <w:rFonts w:ascii="Times New Roman" w:hAnsi="Times New Roman"/>
          <w:sz w:val="24"/>
          <w:szCs w:val="24"/>
          <w:lang w:val="en-GB"/>
        </w:rPr>
        <w:t xml:space="preserve"> 2012</w:t>
      </w:r>
      <w:r w:rsidR="00997F81" w:rsidRPr="005D07D0">
        <w:rPr>
          <w:rFonts w:ascii="Times New Roman" w:hAnsi="Times New Roman"/>
          <w:sz w:val="24"/>
          <w:szCs w:val="24"/>
          <w:lang w:val="en-GB"/>
        </w:rPr>
        <w:t xml:space="preserve">). </w:t>
      </w:r>
      <w:r w:rsidR="00B43A28" w:rsidRPr="005D07D0">
        <w:rPr>
          <w:rFonts w:ascii="Times New Roman" w:hAnsi="Times New Roman"/>
          <w:sz w:val="24"/>
          <w:szCs w:val="24"/>
          <w:lang w:val="en-GB"/>
        </w:rPr>
        <w:t>The city has been a stronghold for the labour movement</w:t>
      </w:r>
      <w:r w:rsidR="00A01519" w:rsidRPr="005D07D0">
        <w:rPr>
          <w:rFonts w:ascii="Times New Roman" w:hAnsi="Times New Roman"/>
          <w:sz w:val="24"/>
          <w:szCs w:val="24"/>
          <w:lang w:val="en-GB"/>
        </w:rPr>
        <w:t xml:space="preserve"> and the Social Democratic party</w:t>
      </w:r>
      <w:r w:rsidR="00B43A28" w:rsidRPr="005D07D0">
        <w:rPr>
          <w:rFonts w:ascii="Times New Roman" w:hAnsi="Times New Roman"/>
          <w:sz w:val="24"/>
          <w:szCs w:val="24"/>
          <w:lang w:val="en-GB"/>
        </w:rPr>
        <w:t xml:space="preserve">. </w:t>
      </w:r>
      <w:r w:rsidR="00F47403" w:rsidRPr="005D07D0">
        <w:rPr>
          <w:rFonts w:ascii="Times New Roman" w:hAnsi="Times New Roman"/>
          <w:sz w:val="24"/>
          <w:szCs w:val="24"/>
          <w:lang w:val="en-GB"/>
        </w:rPr>
        <w:t>Since 1925</w:t>
      </w:r>
      <w:r w:rsidR="001A53B5">
        <w:rPr>
          <w:rFonts w:ascii="Times New Roman" w:hAnsi="Times New Roman"/>
          <w:sz w:val="24"/>
          <w:szCs w:val="24"/>
          <w:lang w:val="en-GB"/>
        </w:rPr>
        <w:t>,</w:t>
      </w:r>
      <w:r w:rsidR="00F47403" w:rsidRPr="005D07D0">
        <w:rPr>
          <w:rFonts w:ascii="Times New Roman" w:hAnsi="Times New Roman"/>
          <w:sz w:val="24"/>
          <w:szCs w:val="24"/>
          <w:lang w:val="en-GB"/>
        </w:rPr>
        <w:t xml:space="preserve"> shifting ma</w:t>
      </w:r>
      <w:r w:rsidR="005D07D0">
        <w:rPr>
          <w:rFonts w:ascii="Times New Roman" w:hAnsi="Times New Roman"/>
          <w:sz w:val="24"/>
          <w:szCs w:val="24"/>
          <w:lang w:val="en-GB"/>
        </w:rPr>
        <w:t>y</w:t>
      </w:r>
      <w:r w:rsidR="00F47403" w:rsidRPr="005D07D0">
        <w:rPr>
          <w:rFonts w:ascii="Times New Roman" w:hAnsi="Times New Roman"/>
          <w:sz w:val="24"/>
          <w:szCs w:val="24"/>
          <w:lang w:val="en-GB"/>
        </w:rPr>
        <w:t xml:space="preserve">ors have continuously been representatives of the </w:t>
      </w:r>
      <w:r w:rsidR="00F47403" w:rsidRPr="001A031B">
        <w:rPr>
          <w:rFonts w:ascii="Times New Roman" w:hAnsi="Times New Roman"/>
          <w:sz w:val="24"/>
          <w:szCs w:val="24"/>
          <w:lang w:val="en-GB"/>
        </w:rPr>
        <w:t>Social Democratic party.</w:t>
      </w:r>
    </w:p>
    <w:p w:rsidR="0062499C" w:rsidRPr="00E37877" w:rsidRDefault="0062499C" w:rsidP="00074765">
      <w:pPr>
        <w:spacing w:after="0"/>
        <w:ind w:firstLine="720"/>
        <w:jc w:val="both"/>
        <w:rPr>
          <w:rFonts w:ascii="Times New Roman" w:hAnsi="Times New Roman"/>
          <w:sz w:val="24"/>
          <w:szCs w:val="24"/>
          <w:lang w:val="en-GB"/>
        </w:rPr>
      </w:pPr>
      <w:r w:rsidRPr="00E37877">
        <w:rPr>
          <w:rFonts w:ascii="Times New Roman" w:hAnsi="Times New Roman"/>
          <w:sz w:val="24"/>
          <w:szCs w:val="24"/>
          <w:lang w:val="en-GB"/>
        </w:rPr>
        <w:t xml:space="preserve">The COMPAS study </w:t>
      </w:r>
      <w:proofErr w:type="gramStart"/>
      <w:r w:rsidRPr="00E37877">
        <w:rPr>
          <w:rFonts w:ascii="Times New Roman" w:hAnsi="Times New Roman"/>
          <w:sz w:val="24"/>
          <w:szCs w:val="24"/>
          <w:lang w:val="en-GB"/>
        </w:rPr>
        <w:t>was designed</w:t>
      </w:r>
      <w:proofErr w:type="gramEnd"/>
      <w:r w:rsidRPr="00E37877">
        <w:rPr>
          <w:rFonts w:ascii="Times New Roman" w:hAnsi="Times New Roman"/>
          <w:sz w:val="24"/>
          <w:szCs w:val="24"/>
          <w:lang w:val="en-GB"/>
        </w:rPr>
        <w:t xml:space="preserve"> to assess the relevance of Bourdieu’s model of social differentiation and lifestyles. A survey was conducted in Aalborg in 2004, </w:t>
      </w:r>
      <w:r w:rsidR="00506D52" w:rsidRPr="00E37877">
        <w:rPr>
          <w:rFonts w:ascii="Times New Roman" w:hAnsi="Times New Roman"/>
          <w:sz w:val="24"/>
          <w:szCs w:val="24"/>
          <w:lang w:val="en-GB"/>
        </w:rPr>
        <w:t>with</w:t>
      </w:r>
      <w:r w:rsidRPr="00E37877">
        <w:rPr>
          <w:rFonts w:ascii="Times New Roman" w:hAnsi="Times New Roman"/>
          <w:sz w:val="24"/>
          <w:szCs w:val="24"/>
          <w:lang w:val="en-GB"/>
        </w:rPr>
        <w:t xml:space="preserve"> a sample of 1600 </w:t>
      </w:r>
      <w:r w:rsidR="004D46D1" w:rsidRPr="00E37877">
        <w:rPr>
          <w:rFonts w:ascii="Times New Roman" w:hAnsi="Times New Roman"/>
          <w:sz w:val="24"/>
          <w:szCs w:val="24"/>
          <w:lang w:val="en-GB"/>
        </w:rPr>
        <w:t xml:space="preserve">(age range </w:t>
      </w:r>
      <w:r w:rsidRPr="00E37877">
        <w:rPr>
          <w:rFonts w:ascii="Times New Roman" w:hAnsi="Times New Roman"/>
          <w:sz w:val="24"/>
          <w:szCs w:val="24"/>
          <w:lang w:val="en-GB"/>
        </w:rPr>
        <w:t xml:space="preserve">18 </w:t>
      </w:r>
      <w:r w:rsidR="004D46D1" w:rsidRPr="00E37877">
        <w:rPr>
          <w:rFonts w:ascii="Times New Roman" w:hAnsi="Times New Roman"/>
          <w:sz w:val="24"/>
          <w:szCs w:val="24"/>
          <w:lang w:val="en-GB"/>
        </w:rPr>
        <w:t xml:space="preserve">to 75) </w:t>
      </w:r>
      <w:r w:rsidR="00506D52" w:rsidRPr="00E37877">
        <w:rPr>
          <w:rFonts w:ascii="Times New Roman" w:hAnsi="Times New Roman"/>
          <w:sz w:val="24"/>
          <w:szCs w:val="24"/>
          <w:lang w:val="en-GB"/>
        </w:rPr>
        <w:t>and</w:t>
      </w:r>
      <w:r w:rsidRPr="00E37877">
        <w:rPr>
          <w:rFonts w:ascii="Times New Roman" w:hAnsi="Times New Roman"/>
          <w:sz w:val="24"/>
          <w:szCs w:val="24"/>
          <w:lang w:val="en-GB"/>
        </w:rPr>
        <w:t xml:space="preserve"> 1174 (73.4</w:t>
      </w:r>
      <w:r w:rsidR="001A53B5">
        <w:rPr>
          <w:rFonts w:ascii="Times New Roman" w:hAnsi="Times New Roman"/>
          <w:sz w:val="24"/>
          <w:szCs w:val="24"/>
          <w:lang w:val="en-GB"/>
        </w:rPr>
        <w:t xml:space="preserve"> </w:t>
      </w:r>
      <w:r w:rsidRPr="00E37877">
        <w:rPr>
          <w:rFonts w:ascii="Times New Roman" w:hAnsi="Times New Roman"/>
          <w:sz w:val="24"/>
          <w:szCs w:val="24"/>
          <w:lang w:val="en-GB"/>
        </w:rPr>
        <w:t xml:space="preserve">%) </w:t>
      </w:r>
      <w:r w:rsidR="00506D52" w:rsidRPr="00E37877">
        <w:rPr>
          <w:rFonts w:ascii="Times New Roman" w:hAnsi="Times New Roman"/>
          <w:sz w:val="24"/>
          <w:szCs w:val="24"/>
          <w:lang w:val="en-GB"/>
        </w:rPr>
        <w:t>subsequent</w:t>
      </w:r>
      <w:r w:rsidRPr="00E37877">
        <w:rPr>
          <w:rFonts w:ascii="Times New Roman" w:hAnsi="Times New Roman"/>
          <w:sz w:val="24"/>
          <w:szCs w:val="24"/>
          <w:lang w:val="en-GB"/>
        </w:rPr>
        <w:t xml:space="preserve"> interview</w:t>
      </w:r>
      <w:r w:rsidR="00506D52" w:rsidRPr="00E37877">
        <w:rPr>
          <w:rFonts w:ascii="Times New Roman" w:hAnsi="Times New Roman"/>
          <w:sz w:val="24"/>
          <w:szCs w:val="24"/>
          <w:lang w:val="en-GB"/>
        </w:rPr>
        <w:t>s</w:t>
      </w:r>
      <w:r w:rsidR="004D46D1" w:rsidRPr="00E37877">
        <w:rPr>
          <w:rFonts w:ascii="Times New Roman" w:hAnsi="Times New Roman"/>
          <w:sz w:val="24"/>
          <w:szCs w:val="24"/>
          <w:lang w:val="en-GB"/>
        </w:rPr>
        <w:t xml:space="preserve"> about lifestyles. The questionnaire</w:t>
      </w:r>
      <w:r w:rsidRPr="00E37877">
        <w:rPr>
          <w:rFonts w:ascii="Times New Roman" w:hAnsi="Times New Roman"/>
          <w:sz w:val="24"/>
          <w:szCs w:val="24"/>
          <w:lang w:val="en-GB"/>
        </w:rPr>
        <w:t xml:space="preserve"> covered different cultural practice</w:t>
      </w:r>
      <w:r w:rsidR="004D46D1" w:rsidRPr="00E37877">
        <w:rPr>
          <w:rFonts w:ascii="Times New Roman" w:hAnsi="Times New Roman"/>
          <w:sz w:val="24"/>
          <w:szCs w:val="24"/>
          <w:lang w:val="en-GB"/>
        </w:rPr>
        <w:t>s</w:t>
      </w:r>
      <w:r w:rsidRPr="00E37877">
        <w:rPr>
          <w:rFonts w:ascii="Times New Roman" w:hAnsi="Times New Roman"/>
          <w:sz w:val="24"/>
          <w:szCs w:val="24"/>
          <w:lang w:val="en-GB"/>
        </w:rPr>
        <w:t xml:space="preserve"> (going to museums, watching TV etc.) and preferences (judging different m</w:t>
      </w:r>
      <w:r w:rsidR="004D46D1" w:rsidRPr="00E37877">
        <w:rPr>
          <w:rFonts w:ascii="Times New Roman" w:hAnsi="Times New Roman"/>
          <w:sz w:val="24"/>
          <w:szCs w:val="24"/>
          <w:lang w:val="en-GB"/>
        </w:rPr>
        <w:t>usic artists and authors etc.), and b</w:t>
      </w:r>
      <w:r w:rsidRPr="00E37877">
        <w:rPr>
          <w:rFonts w:ascii="Times New Roman" w:hAnsi="Times New Roman"/>
          <w:sz w:val="24"/>
          <w:szCs w:val="24"/>
          <w:lang w:val="en-GB"/>
        </w:rPr>
        <w:t>ackground dat</w:t>
      </w:r>
      <w:r w:rsidR="004D46D1" w:rsidRPr="00E37877">
        <w:rPr>
          <w:rFonts w:ascii="Times New Roman" w:hAnsi="Times New Roman"/>
          <w:sz w:val="24"/>
          <w:szCs w:val="24"/>
          <w:lang w:val="en-GB"/>
        </w:rPr>
        <w:t>a on different forms of capital served to construct</w:t>
      </w:r>
      <w:r w:rsidRPr="00E37877">
        <w:rPr>
          <w:rFonts w:ascii="Times New Roman" w:hAnsi="Times New Roman"/>
          <w:sz w:val="24"/>
          <w:szCs w:val="24"/>
          <w:lang w:val="en-GB"/>
        </w:rPr>
        <w:t xml:space="preserve"> a social space </w:t>
      </w:r>
      <w:r w:rsidR="005E0A50" w:rsidRPr="00E37877">
        <w:rPr>
          <w:rFonts w:ascii="Times New Roman" w:hAnsi="Times New Roman"/>
          <w:sz w:val="24"/>
          <w:szCs w:val="24"/>
          <w:lang w:val="en-GB"/>
        </w:rPr>
        <w:t xml:space="preserve">like the one constructed by Bourdieu (1984) in </w:t>
      </w:r>
      <w:r w:rsidR="005E0A50" w:rsidRPr="00E37877">
        <w:rPr>
          <w:rFonts w:ascii="Times New Roman" w:hAnsi="Times New Roman"/>
          <w:i/>
          <w:sz w:val="24"/>
          <w:szCs w:val="24"/>
          <w:lang w:val="en-GB"/>
        </w:rPr>
        <w:t>Distinction</w:t>
      </w:r>
      <w:r w:rsidR="005E0A50" w:rsidRPr="00E37877">
        <w:rPr>
          <w:rFonts w:ascii="Times New Roman" w:hAnsi="Times New Roman"/>
          <w:sz w:val="24"/>
          <w:szCs w:val="24"/>
          <w:lang w:val="en-GB"/>
        </w:rPr>
        <w:t xml:space="preserve"> </w:t>
      </w:r>
      <w:r w:rsidRPr="00E37877">
        <w:rPr>
          <w:rFonts w:ascii="Times New Roman" w:hAnsi="Times New Roman"/>
          <w:sz w:val="24"/>
          <w:szCs w:val="24"/>
          <w:lang w:val="en-GB"/>
        </w:rPr>
        <w:t xml:space="preserve">(Prieur, </w:t>
      </w:r>
      <w:r w:rsidR="005E0A50" w:rsidRPr="00E37877">
        <w:rPr>
          <w:rFonts w:ascii="Times New Roman" w:hAnsi="Times New Roman"/>
          <w:sz w:val="24"/>
          <w:szCs w:val="24"/>
          <w:lang w:val="en-GB"/>
        </w:rPr>
        <w:t xml:space="preserve">Rosenlund &amp; </w:t>
      </w:r>
      <w:proofErr w:type="spellStart"/>
      <w:r w:rsidR="005E0A50" w:rsidRPr="00E37877">
        <w:rPr>
          <w:rFonts w:ascii="Times New Roman" w:hAnsi="Times New Roman"/>
          <w:sz w:val="24"/>
          <w:szCs w:val="24"/>
          <w:lang w:val="en-GB"/>
        </w:rPr>
        <w:t>Skjott</w:t>
      </w:r>
      <w:proofErr w:type="spellEnd"/>
      <w:r w:rsidR="005E0A50" w:rsidRPr="00E37877">
        <w:rPr>
          <w:rFonts w:ascii="Times New Roman" w:hAnsi="Times New Roman"/>
          <w:sz w:val="24"/>
          <w:szCs w:val="24"/>
          <w:lang w:val="en-GB"/>
        </w:rPr>
        <w:t>-Larsen, 2008;</w:t>
      </w:r>
      <w:r w:rsidRPr="00E37877">
        <w:rPr>
          <w:rFonts w:ascii="Times New Roman" w:hAnsi="Times New Roman"/>
          <w:sz w:val="24"/>
          <w:szCs w:val="24"/>
          <w:lang w:val="en-GB"/>
        </w:rPr>
        <w:t xml:space="preserve"> </w:t>
      </w:r>
      <w:proofErr w:type="spellStart"/>
      <w:r w:rsidRPr="00E37877">
        <w:rPr>
          <w:rFonts w:ascii="Times New Roman" w:hAnsi="Times New Roman"/>
          <w:sz w:val="24"/>
          <w:szCs w:val="24"/>
          <w:lang w:val="en-GB"/>
        </w:rPr>
        <w:t>Skjott</w:t>
      </w:r>
      <w:proofErr w:type="spellEnd"/>
      <w:r w:rsidRPr="00E37877">
        <w:rPr>
          <w:rFonts w:ascii="Times New Roman" w:hAnsi="Times New Roman"/>
          <w:sz w:val="24"/>
          <w:szCs w:val="24"/>
          <w:lang w:val="en-GB"/>
        </w:rPr>
        <w:t>-Larsen</w:t>
      </w:r>
      <w:r w:rsidR="005E0A50" w:rsidRPr="00E37877">
        <w:rPr>
          <w:rFonts w:ascii="Times New Roman" w:hAnsi="Times New Roman"/>
          <w:sz w:val="24"/>
          <w:szCs w:val="24"/>
          <w:lang w:val="en-GB"/>
        </w:rPr>
        <w:t xml:space="preserve">, </w:t>
      </w:r>
      <w:r w:rsidRPr="00E37877">
        <w:rPr>
          <w:rFonts w:ascii="Times New Roman" w:hAnsi="Times New Roman"/>
          <w:sz w:val="24"/>
          <w:szCs w:val="24"/>
          <w:lang w:val="en-GB"/>
        </w:rPr>
        <w:t>2008</w:t>
      </w:r>
      <w:r w:rsidR="005E0A50" w:rsidRPr="00E37877">
        <w:rPr>
          <w:rFonts w:ascii="Times New Roman" w:hAnsi="Times New Roman"/>
          <w:sz w:val="24"/>
          <w:szCs w:val="24"/>
          <w:lang w:val="en-GB"/>
        </w:rPr>
        <w:t>; 2012</w:t>
      </w:r>
      <w:r w:rsidRPr="00E37877">
        <w:rPr>
          <w:rFonts w:ascii="Times New Roman" w:hAnsi="Times New Roman"/>
          <w:sz w:val="24"/>
          <w:szCs w:val="24"/>
          <w:lang w:val="en-GB"/>
        </w:rPr>
        <w:t xml:space="preserve">). Two series of qualitative interviews </w:t>
      </w:r>
      <w:proofErr w:type="gramStart"/>
      <w:r w:rsidRPr="00E37877">
        <w:rPr>
          <w:rFonts w:ascii="Times New Roman" w:hAnsi="Times New Roman"/>
          <w:sz w:val="24"/>
          <w:szCs w:val="24"/>
          <w:lang w:val="en-GB"/>
        </w:rPr>
        <w:t>were also conducted</w:t>
      </w:r>
      <w:proofErr w:type="gramEnd"/>
      <w:r w:rsidRPr="00E37877">
        <w:rPr>
          <w:rFonts w:ascii="Times New Roman" w:hAnsi="Times New Roman"/>
          <w:sz w:val="24"/>
          <w:szCs w:val="24"/>
          <w:lang w:val="en-GB"/>
        </w:rPr>
        <w:t xml:space="preserve">, by Faber (2008) and by </w:t>
      </w:r>
      <w:proofErr w:type="spellStart"/>
      <w:r w:rsidRPr="00E37877">
        <w:rPr>
          <w:rFonts w:ascii="Times New Roman" w:hAnsi="Times New Roman"/>
          <w:sz w:val="24"/>
          <w:szCs w:val="24"/>
          <w:lang w:val="en-GB"/>
        </w:rPr>
        <w:t>Skjott</w:t>
      </w:r>
      <w:proofErr w:type="spellEnd"/>
      <w:r w:rsidRPr="00E37877">
        <w:rPr>
          <w:rFonts w:ascii="Times New Roman" w:hAnsi="Times New Roman"/>
          <w:sz w:val="24"/>
          <w:szCs w:val="24"/>
          <w:lang w:val="en-GB"/>
        </w:rPr>
        <w:t>-Larsen (2008)</w:t>
      </w:r>
      <w:r w:rsidR="000A16C7" w:rsidRPr="00E37877">
        <w:rPr>
          <w:rFonts w:ascii="Times New Roman" w:hAnsi="Times New Roman"/>
          <w:sz w:val="24"/>
          <w:szCs w:val="24"/>
          <w:lang w:val="en-GB"/>
        </w:rPr>
        <w:t>, with in all 36 persons</w:t>
      </w:r>
      <w:r w:rsidRPr="00E37877">
        <w:rPr>
          <w:rFonts w:ascii="Times New Roman" w:hAnsi="Times New Roman"/>
          <w:sz w:val="24"/>
          <w:szCs w:val="24"/>
          <w:lang w:val="en-GB"/>
        </w:rPr>
        <w:t xml:space="preserve">. </w:t>
      </w:r>
    </w:p>
    <w:p w:rsidR="0062499C" w:rsidRPr="00E37877" w:rsidRDefault="00506D52" w:rsidP="00074765">
      <w:pPr>
        <w:spacing w:after="0"/>
        <w:ind w:firstLine="720"/>
        <w:jc w:val="both"/>
        <w:rPr>
          <w:rFonts w:ascii="Times New Roman" w:hAnsi="Times New Roman"/>
          <w:sz w:val="24"/>
          <w:szCs w:val="24"/>
          <w:lang w:val="en-GB"/>
        </w:rPr>
      </w:pPr>
      <w:r w:rsidRPr="00E37877">
        <w:rPr>
          <w:rFonts w:ascii="Times New Roman" w:hAnsi="Times New Roman"/>
          <w:sz w:val="24"/>
          <w:szCs w:val="24"/>
          <w:lang w:val="en-GB"/>
        </w:rPr>
        <w:t xml:space="preserve">Aalborg East </w:t>
      </w:r>
      <w:proofErr w:type="gramStart"/>
      <w:r w:rsidRPr="00E37877">
        <w:rPr>
          <w:rFonts w:ascii="Times New Roman" w:hAnsi="Times New Roman"/>
          <w:sz w:val="24"/>
          <w:szCs w:val="24"/>
          <w:lang w:val="en-GB"/>
        </w:rPr>
        <w:t>was built</w:t>
      </w:r>
      <w:proofErr w:type="gramEnd"/>
      <w:r w:rsidRPr="00E37877">
        <w:rPr>
          <w:rFonts w:ascii="Times New Roman" w:hAnsi="Times New Roman"/>
          <w:sz w:val="24"/>
          <w:szCs w:val="24"/>
          <w:lang w:val="en-GB"/>
        </w:rPr>
        <w:t xml:space="preserve"> as a new residential area during the late 1960s and 70s</w:t>
      </w:r>
      <w:r w:rsidR="004D46D1" w:rsidRPr="00E37877">
        <w:rPr>
          <w:rFonts w:ascii="Times New Roman" w:hAnsi="Times New Roman"/>
          <w:sz w:val="24"/>
          <w:szCs w:val="24"/>
          <w:lang w:val="en-GB"/>
        </w:rPr>
        <w:t>, and has now 10,000 inhabitants. W</w:t>
      </w:r>
      <w:r w:rsidRPr="00E37877">
        <w:rPr>
          <w:rFonts w:ascii="Times New Roman" w:hAnsi="Times New Roman"/>
          <w:sz w:val="24"/>
          <w:szCs w:val="24"/>
          <w:lang w:val="en-GB"/>
        </w:rPr>
        <w:t xml:space="preserve">ith a </w:t>
      </w:r>
      <w:r w:rsidR="001A53B5" w:rsidRPr="00E37877">
        <w:rPr>
          <w:rFonts w:ascii="Times New Roman" w:hAnsi="Times New Roman"/>
          <w:sz w:val="24"/>
          <w:szCs w:val="24"/>
          <w:lang w:val="en-GB"/>
        </w:rPr>
        <w:t>proportion</w:t>
      </w:r>
      <w:r w:rsidR="001A53B5">
        <w:rPr>
          <w:rFonts w:ascii="Times New Roman" w:hAnsi="Times New Roman"/>
          <w:sz w:val="24"/>
          <w:szCs w:val="24"/>
          <w:lang w:val="en-GB"/>
        </w:rPr>
        <w:t xml:space="preserve"> of</w:t>
      </w:r>
      <w:r w:rsidR="001A53B5" w:rsidRPr="00E37877">
        <w:rPr>
          <w:rFonts w:ascii="Times New Roman" w:hAnsi="Times New Roman"/>
          <w:sz w:val="24"/>
          <w:szCs w:val="24"/>
          <w:lang w:val="en-GB"/>
        </w:rPr>
        <w:t xml:space="preserve"> </w:t>
      </w:r>
      <w:r w:rsidRPr="00E37877">
        <w:rPr>
          <w:rFonts w:ascii="Times New Roman" w:hAnsi="Times New Roman"/>
          <w:sz w:val="24"/>
          <w:szCs w:val="24"/>
          <w:lang w:val="en-GB"/>
        </w:rPr>
        <w:t>1</w:t>
      </w:r>
      <w:r w:rsidR="00564327" w:rsidRPr="00E37877">
        <w:rPr>
          <w:rFonts w:ascii="Times New Roman" w:hAnsi="Times New Roman"/>
          <w:sz w:val="24"/>
          <w:szCs w:val="24"/>
          <w:lang w:val="en-GB"/>
        </w:rPr>
        <w:t>9</w:t>
      </w:r>
      <w:r w:rsidR="001A53B5">
        <w:rPr>
          <w:rFonts w:ascii="Times New Roman" w:hAnsi="Times New Roman"/>
          <w:sz w:val="24"/>
          <w:szCs w:val="24"/>
          <w:lang w:val="en-GB"/>
        </w:rPr>
        <w:t xml:space="preserve"> </w:t>
      </w:r>
      <w:r w:rsidRPr="00E37877">
        <w:rPr>
          <w:rFonts w:ascii="Times New Roman" w:hAnsi="Times New Roman"/>
          <w:sz w:val="24"/>
          <w:szCs w:val="24"/>
          <w:lang w:val="en-GB"/>
        </w:rPr>
        <w:t xml:space="preserve">% </w:t>
      </w:r>
      <w:r w:rsidR="004D46D1" w:rsidRPr="00E37877">
        <w:rPr>
          <w:rFonts w:ascii="Times New Roman" w:hAnsi="Times New Roman"/>
          <w:sz w:val="24"/>
          <w:szCs w:val="24"/>
          <w:lang w:val="en-GB"/>
        </w:rPr>
        <w:t>being</w:t>
      </w:r>
      <w:r w:rsidRPr="00E37877">
        <w:rPr>
          <w:rFonts w:ascii="Times New Roman" w:hAnsi="Times New Roman"/>
          <w:sz w:val="24"/>
          <w:szCs w:val="24"/>
          <w:lang w:val="en-GB"/>
        </w:rPr>
        <w:t xml:space="preserve"> </w:t>
      </w:r>
      <w:r w:rsidR="00636612">
        <w:rPr>
          <w:rFonts w:ascii="Times New Roman" w:hAnsi="Times New Roman"/>
          <w:sz w:val="24"/>
          <w:szCs w:val="24"/>
          <w:lang w:val="en-GB"/>
        </w:rPr>
        <w:t>ethnic minorities</w:t>
      </w:r>
      <w:r w:rsidRPr="00E37877">
        <w:rPr>
          <w:rFonts w:ascii="Times New Roman" w:hAnsi="Times New Roman"/>
          <w:sz w:val="24"/>
          <w:szCs w:val="24"/>
          <w:lang w:val="en-GB"/>
        </w:rPr>
        <w:t xml:space="preserve"> </w:t>
      </w:r>
      <w:r w:rsidR="00564327" w:rsidRPr="00E37877">
        <w:rPr>
          <w:rFonts w:ascii="Times New Roman" w:hAnsi="Times New Roman"/>
          <w:sz w:val="24"/>
          <w:szCs w:val="24"/>
          <w:lang w:val="en-GB"/>
        </w:rPr>
        <w:t>in 2010</w:t>
      </w:r>
      <w:r w:rsidR="001A53B5">
        <w:rPr>
          <w:rFonts w:ascii="Times New Roman" w:hAnsi="Times New Roman"/>
          <w:sz w:val="24"/>
          <w:szCs w:val="24"/>
          <w:lang w:val="en-GB"/>
        </w:rPr>
        <w:t>,</w:t>
      </w:r>
      <w:r w:rsidR="000A483C" w:rsidRPr="00E37877">
        <w:rPr>
          <w:rFonts w:ascii="Times New Roman" w:hAnsi="Times New Roman"/>
          <w:sz w:val="24"/>
          <w:szCs w:val="24"/>
          <w:lang w:val="en-GB"/>
        </w:rPr>
        <w:t xml:space="preserve"> </w:t>
      </w:r>
      <w:r w:rsidRPr="00E37877">
        <w:rPr>
          <w:rFonts w:ascii="Times New Roman" w:hAnsi="Times New Roman"/>
          <w:sz w:val="24"/>
          <w:szCs w:val="24"/>
          <w:lang w:val="en-GB"/>
        </w:rPr>
        <w:t xml:space="preserve">it </w:t>
      </w:r>
      <w:r w:rsidR="0062499C" w:rsidRPr="00E37877">
        <w:rPr>
          <w:rFonts w:ascii="Times New Roman" w:hAnsi="Times New Roman"/>
          <w:sz w:val="24"/>
          <w:szCs w:val="24"/>
          <w:lang w:val="en-GB"/>
        </w:rPr>
        <w:t xml:space="preserve">is the most multicultural area in Aalborg. </w:t>
      </w:r>
      <w:proofErr w:type="gramStart"/>
      <w:r w:rsidR="004D46D1" w:rsidRPr="00E37877">
        <w:rPr>
          <w:rFonts w:ascii="Times New Roman" w:hAnsi="Times New Roman"/>
          <w:sz w:val="24"/>
          <w:szCs w:val="24"/>
          <w:lang w:val="en-GB"/>
        </w:rPr>
        <w:t>1</w:t>
      </w:r>
      <w:r w:rsidR="00564327" w:rsidRPr="00E37877">
        <w:rPr>
          <w:rFonts w:ascii="Times New Roman" w:hAnsi="Times New Roman"/>
          <w:sz w:val="24"/>
          <w:szCs w:val="24"/>
          <w:lang w:val="en-GB"/>
        </w:rPr>
        <w:t>9</w:t>
      </w:r>
      <w:r w:rsidR="001A53B5">
        <w:rPr>
          <w:rFonts w:ascii="Times New Roman" w:hAnsi="Times New Roman"/>
          <w:sz w:val="24"/>
          <w:szCs w:val="24"/>
          <w:lang w:val="en-GB"/>
        </w:rPr>
        <w:t xml:space="preserve"> </w:t>
      </w:r>
      <w:r w:rsidR="004D46D1" w:rsidRPr="00E37877">
        <w:rPr>
          <w:rFonts w:ascii="Times New Roman" w:hAnsi="Times New Roman"/>
          <w:sz w:val="24"/>
          <w:szCs w:val="24"/>
          <w:lang w:val="en-GB"/>
        </w:rPr>
        <w:t>%</w:t>
      </w:r>
      <w:proofErr w:type="gramEnd"/>
      <w:r w:rsidR="0015479D" w:rsidRPr="00E37877">
        <w:rPr>
          <w:rFonts w:ascii="Times New Roman" w:hAnsi="Times New Roman"/>
          <w:sz w:val="24"/>
          <w:szCs w:val="24"/>
          <w:lang w:val="en-GB"/>
        </w:rPr>
        <w:t xml:space="preserve"> is a high number compared to the average in Aalborg (</w:t>
      </w:r>
      <w:r w:rsidR="00564327" w:rsidRPr="00E37877">
        <w:rPr>
          <w:rFonts w:ascii="Times New Roman" w:hAnsi="Times New Roman"/>
          <w:sz w:val="24"/>
          <w:szCs w:val="24"/>
          <w:lang w:val="en-GB"/>
        </w:rPr>
        <w:t>8</w:t>
      </w:r>
      <w:r w:rsidR="0015479D" w:rsidRPr="00E37877">
        <w:rPr>
          <w:rFonts w:ascii="Times New Roman" w:hAnsi="Times New Roman"/>
          <w:sz w:val="24"/>
          <w:szCs w:val="24"/>
          <w:lang w:val="en-GB"/>
        </w:rPr>
        <w:t xml:space="preserve"> %), but </w:t>
      </w:r>
      <w:r w:rsidR="004D46D1" w:rsidRPr="00E37877">
        <w:rPr>
          <w:rFonts w:ascii="Times New Roman" w:hAnsi="Times New Roman"/>
          <w:sz w:val="24"/>
          <w:szCs w:val="24"/>
          <w:lang w:val="en-GB"/>
        </w:rPr>
        <w:t>the place</w:t>
      </w:r>
      <w:r w:rsidR="0015479D" w:rsidRPr="00E37877">
        <w:rPr>
          <w:rFonts w:ascii="Times New Roman" w:hAnsi="Times New Roman"/>
          <w:sz w:val="24"/>
          <w:szCs w:val="24"/>
          <w:lang w:val="en-GB"/>
        </w:rPr>
        <w:t xml:space="preserve"> hardly merits to be labelled an ethnic ghetto. </w:t>
      </w:r>
      <w:r w:rsidR="0062499C" w:rsidRPr="00E37877">
        <w:rPr>
          <w:rFonts w:ascii="Times New Roman" w:hAnsi="Times New Roman"/>
          <w:sz w:val="24"/>
          <w:szCs w:val="24"/>
          <w:lang w:val="en-GB"/>
        </w:rPr>
        <w:t xml:space="preserve">The minority population </w:t>
      </w:r>
      <w:proofErr w:type="gramStart"/>
      <w:r w:rsidR="0062499C" w:rsidRPr="00E37877">
        <w:rPr>
          <w:rFonts w:ascii="Times New Roman" w:hAnsi="Times New Roman"/>
          <w:sz w:val="24"/>
          <w:szCs w:val="24"/>
          <w:lang w:val="en-GB"/>
        </w:rPr>
        <w:t>is made up</w:t>
      </w:r>
      <w:proofErr w:type="gramEnd"/>
      <w:r w:rsidR="0062499C" w:rsidRPr="00E37877">
        <w:rPr>
          <w:rFonts w:ascii="Times New Roman" w:hAnsi="Times New Roman"/>
          <w:sz w:val="24"/>
          <w:szCs w:val="24"/>
          <w:lang w:val="en-GB"/>
        </w:rPr>
        <w:t xml:space="preserve"> of people with Somali, Palestinian, Turkish, Kurdish as well as a broad range of other ethnic backgrounds. </w:t>
      </w:r>
      <w:r w:rsidRPr="00E37877">
        <w:rPr>
          <w:rFonts w:ascii="Times New Roman" w:hAnsi="Times New Roman"/>
          <w:sz w:val="24"/>
          <w:szCs w:val="24"/>
          <w:lang w:val="en-GB"/>
        </w:rPr>
        <w:t>It is a relatively deprived residential section of Aalborg</w:t>
      </w:r>
      <w:r w:rsidR="005C4A97" w:rsidRPr="00E37877">
        <w:rPr>
          <w:rFonts w:ascii="Times New Roman" w:hAnsi="Times New Roman"/>
          <w:sz w:val="24"/>
          <w:szCs w:val="24"/>
          <w:lang w:val="en-GB"/>
        </w:rPr>
        <w:t>, but not a very poor and deprived area</w:t>
      </w:r>
      <w:r w:rsidRPr="00E37877">
        <w:rPr>
          <w:rFonts w:ascii="Times New Roman" w:hAnsi="Times New Roman"/>
          <w:sz w:val="24"/>
          <w:szCs w:val="24"/>
          <w:lang w:val="en-GB"/>
        </w:rPr>
        <w:t xml:space="preserve">. </w:t>
      </w:r>
      <w:r w:rsidR="0062499C" w:rsidRPr="00E37877">
        <w:rPr>
          <w:rFonts w:ascii="Times New Roman" w:hAnsi="Times New Roman"/>
          <w:sz w:val="24"/>
          <w:szCs w:val="24"/>
          <w:lang w:val="en-GB"/>
        </w:rPr>
        <w:t xml:space="preserve">The </w:t>
      </w:r>
      <w:r w:rsidR="00A777E6" w:rsidRPr="00E37877">
        <w:rPr>
          <w:rFonts w:ascii="Times New Roman" w:hAnsi="Times New Roman"/>
          <w:sz w:val="24"/>
          <w:szCs w:val="24"/>
          <w:lang w:val="en-GB"/>
        </w:rPr>
        <w:t xml:space="preserve">unemployment rate is above average for the entire Aalborg area, and the </w:t>
      </w:r>
      <w:r w:rsidR="0062499C" w:rsidRPr="00E37877">
        <w:rPr>
          <w:rFonts w:ascii="Times New Roman" w:hAnsi="Times New Roman"/>
          <w:sz w:val="24"/>
          <w:szCs w:val="24"/>
          <w:lang w:val="en-GB"/>
        </w:rPr>
        <w:t xml:space="preserve">average economic income ranges third lowest </w:t>
      </w:r>
      <w:r w:rsidR="0015479D" w:rsidRPr="00E37877">
        <w:rPr>
          <w:rFonts w:ascii="Times New Roman" w:hAnsi="Times New Roman"/>
          <w:sz w:val="24"/>
          <w:szCs w:val="24"/>
          <w:lang w:val="en-GB"/>
        </w:rPr>
        <w:t>among Aalborg’s 23 boroughs</w:t>
      </w:r>
      <w:r w:rsidR="0062499C" w:rsidRPr="00E37877">
        <w:rPr>
          <w:rFonts w:ascii="Times New Roman" w:hAnsi="Times New Roman"/>
          <w:sz w:val="24"/>
          <w:szCs w:val="24"/>
          <w:lang w:val="en-GB"/>
        </w:rPr>
        <w:t>.</w:t>
      </w:r>
      <w:r w:rsidR="00A777E6" w:rsidRPr="00E37877">
        <w:rPr>
          <w:rFonts w:ascii="Times New Roman" w:hAnsi="Times New Roman"/>
          <w:sz w:val="24"/>
          <w:szCs w:val="24"/>
          <w:lang w:val="en-GB"/>
        </w:rPr>
        <w:t xml:space="preserve"> However, </w:t>
      </w:r>
      <w:r w:rsidR="00E60F42" w:rsidRPr="00E37877">
        <w:rPr>
          <w:rFonts w:ascii="Times New Roman" w:hAnsi="Times New Roman"/>
          <w:sz w:val="24"/>
          <w:szCs w:val="24"/>
          <w:lang w:val="en-GB"/>
        </w:rPr>
        <w:t xml:space="preserve">in 2004 the </w:t>
      </w:r>
      <w:r w:rsidR="00A777E6" w:rsidRPr="00E37877">
        <w:rPr>
          <w:rFonts w:ascii="Times New Roman" w:hAnsi="Times New Roman"/>
          <w:sz w:val="24"/>
          <w:szCs w:val="24"/>
          <w:lang w:val="en-GB"/>
        </w:rPr>
        <w:t xml:space="preserve">average gross income among its residents above 16 years was about 15 </w:t>
      </w:r>
      <w:r w:rsidR="005C3AFB">
        <w:rPr>
          <w:rFonts w:ascii="Times New Roman" w:hAnsi="Times New Roman"/>
          <w:sz w:val="24"/>
          <w:szCs w:val="24"/>
          <w:lang w:val="en-GB"/>
        </w:rPr>
        <w:t>%</w:t>
      </w:r>
      <w:r w:rsidR="00A777E6" w:rsidRPr="00E37877">
        <w:rPr>
          <w:rFonts w:ascii="Times New Roman" w:hAnsi="Times New Roman"/>
          <w:sz w:val="24"/>
          <w:szCs w:val="24"/>
          <w:lang w:val="en-GB"/>
        </w:rPr>
        <w:t xml:space="preserve"> below the average </w:t>
      </w:r>
      <w:r w:rsidR="0015479D" w:rsidRPr="00E37877">
        <w:rPr>
          <w:rFonts w:ascii="Times New Roman" w:hAnsi="Times New Roman"/>
          <w:sz w:val="24"/>
          <w:szCs w:val="24"/>
          <w:lang w:val="en-GB"/>
        </w:rPr>
        <w:t xml:space="preserve">income </w:t>
      </w:r>
      <w:r w:rsidR="00564327" w:rsidRPr="00E37877">
        <w:rPr>
          <w:rFonts w:ascii="Times New Roman" w:hAnsi="Times New Roman"/>
          <w:sz w:val="24"/>
          <w:szCs w:val="24"/>
          <w:lang w:val="en-GB"/>
        </w:rPr>
        <w:t>in</w:t>
      </w:r>
      <w:r w:rsidR="0015479D" w:rsidRPr="00E37877">
        <w:rPr>
          <w:rFonts w:ascii="Times New Roman" w:hAnsi="Times New Roman"/>
          <w:sz w:val="24"/>
          <w:szCs w:val="24"/>
          <w:lang w:val="en-GB"/>
        </w:rPr>
        <w:t xml:space="preserve"> the </w:t>
      </w:r>
      <w:r w:rsidR="00564327" w:rsidRPr="00E37877">
        <w:rPr>
          <w:rFonts w:ascii="Times New Roman" w:hAnsi="Times New Roman"/>
          <w:sz w:val="24"/>
          <w:szCs w:val="24"/>
          <w:lang w:val="en-GB"/>
        </w:rPr>
        <w:t>municipality</w:t>
      </w:r>
      <w:r w:rsidR="00C77CD3" w:rsidRPr="00E37877">
        <w:rPr>
          <w:rFonts w:ascii="Times New Roman" w:hAnsi="Times New Roman"/>
          <w:sz w:val="24"/>
          <w:szCs w:val="24"/>
          <w:lang w:val="en-GB"/>
        </w:rPr>
        <w:t xml:space="preserve"> (</w:t>
      </w:r>
      <w:proofErr w:type="spellStart"/>
      <w:r w:rsidR="00C77CD3" w:rsidRPr="00E37877">
        <w:rPr>
          <w:rFonts w:ascii="Times New Roman" w:hAnsi="Times New Roman"/>
          <w:sz w:val="24"/>
          <w:szCs w:val="24"/>
          <w:lang w:val="en-GB"/>
        </w:rPr>
        <w:t>Skj</w:t>
      </w:r>
      <w:r w:rsidR="009C1749" w:rsidRPr="00E37877">
        <w:rPr>
          <w:rFonts w:ascii="Times New Roman" w:hAnsi="Times New Roman"/>
          <w:sz w:val="24"/>
          <w:szCs w:val="24"/>
          <w:lang w:val="en-GB"/>
        </w:rPr>
        <w:t>o</w:t>
      </w:r>
      <w:r w:rsidR="00C77CD3" w:rsidRPr="00E37877">
        <w:rPr>
          <w:rFonts w:ascii="Times New Roman" w:hAnsi="Times New Roman"/>
          <w:sz w:val="24"/>
          <w:szCs w:val="24"/>
          <w:lang w:val="en-GB"/>
        </w:rPr>
        <w:t>tt</w:t>
      </w:r>
      <w:proofErr w:type="spellEnd"/>
      <w:r w:rsidR="00C77CD3" w:rsidRPr="00E37877">
        <w:rPr>
          <w:rFonts w:ascii="Times New Roman" w:hAnsi="Times New Roman"/>
          <w:sz w:val="24"/>
          <w:szCs w:val="24"/>
          <w:lang w:val="en-GB"/>
        </w:rPr>
        <w:t>-Larsen 2012)</w:t>
      </w:r>
      <w:r w:rsidR="001A53B5">
        <w:rPr>
          <w:rStyle w:val="Fodnotehenvisning"/>
          <w:rFonts w:ascii="Times New Roman" w:hAnsi="Times New Roman"/>
          <w:sz w:val="24"/>
          <w:szCs w:val="24"/>
          <w:lang w:val="en-GB"/>
        </w:rPr>
        <w:footnoteReference w:id="2"/>
      </w:r>
      <w:r w:rsidR="00DE49F5">
        <w:rPr>
          <w:rFonts w:ascii="Times New Roman" w:hAnsi="Times New Roman"/>
          <w:sz w:val="24"/>
          <w:szCs w:val="24"/>
          <w:lang w:val="en-GB"/>
        </w:rPr>
        <w:t>.</w:t>
      </w:r>
      <w:r w:rsidR="00E47D7F" w:rsidRPr="00E47D7F">
        <w:rPr>
          <w:rFonts w:ascii="Times New Roman" w:hAnsi="Times New Roman"/>
          <w:sz w:val="24"/>
          <w:szCs w:val="24"/>
          <w:lang w:val="en-GB"/>
        </w:rPr>
        <w:t xml:space="preserve"> </w:t>
      </w:r>
      <w:r w:rsidR="00E47D7F">
        <w:rPr>
          <w:rFonts w:ascii="Times New Roman" w:hAnsi="Times New Roman"/>
          <w:sz w:val="24"/>
          <w:szCs w:val="24"/>
          <w:lang w:val="en-GB"/>
        </w:rPr>
        <w:t>A smaller subset of the area (</w:t>
      </w:r>
      <w:proofErr w:type="spellStart"/>
      <w:r w:rsidR="00E47D7F">
        <w:rPr>
          <w:rFonts w:ascii="Times New Roman" w:hAnsi="Times New Roman"/>
          <w:sz w:val="24"/>
          <w:szCs w:val="24"/>
          <w:lang w:val="en-GB"/>
        </w:rPr>
        <w:t>Sebbersundvej</w:t>
      </w:r>
      <w:proofErr w:type="spellEnd"/>
      <w:r w:rsidR="00E47D7F">
        <w:rPr>
          <w:rFonts w:ascii="Times New Roman" w:hAnsi="Times New Roman"/>
          <w:sz w:val="24"/>
          <w:szCs w:val="24"/>
          <w:lang w:val="en-GB"/>
        </w:rPr>
        <w:t xml:space="preserve">) </w:t>
      </w:r>
      <w:proofErr w:type="gramStart"/>
      <w:r w:rsidR="00E47D7F">
        <w:rPr>
          <w:rFonts w:ascii="Times New Roman" w:hAnsi="Times New Roman"/>
          <w:sz w:val="24"/>
          <w:szCs w:val="24"/>
          <w:lang w:val="en-GB"/>
        </w:rPr>
        <w:t xml:space="preserve">has </w:t>
      </w:r>
      <w:r w:rsidR="001A53B5">
        <w:rPr>
          <w:rFonts w:ascii="Times New Roman" w:hAnsi="Times New Roman"/>
          <w:sz w:val="24"/>
          <w:szCs w:val="24"/>
          <w:lang w:val="en-GB"/>
        </w:rPr>
        <w:t>in some</w:t>
      </w:r>
      <w:r w:rsidR="00E47D7F">
        <w:rPr>
          <w:rFonts w:ascii="Times New Roman" w:hAnsi="Times New Roman"/>
          <w:sz w:val="24"/>
          <w:szCs w:val="24"/>
          <w:lang w:val="en-GB"/>
        </w:rPr>
        <w:t xml:space="preserve"> periods appeared</w:t>
      </w:r>
      <w:proofErr w:type="gramEnd"/>
      <w:r w:rsidR="00E47D7F">
        <w:rPr>
          <w:rFonts w:ascii="Times New Roman" w:hAnsi="Times New Roman"/>
          <w:sz w:val="24"/>
          <w:szCs w:val="24"/>
          <w:lang w:val="en-GB"/>
        </w:rPr>
        <w:t xml:space="preserve"> on a list of </w:t>
      </w:r>
      <w:r w:rsidR="00BC515F">
        <w:rPr>
          <w:rFonts w:ascii="Times New Roman" w:hAnsi="Times New Roman"/>
          <w:sz w:val="24"/>
          <w:szCs w:val="24"/>
          <w:lang w:val="en-GB"/>
        </w:rPr>
        <w:t>‘E</w:t>
      </w:r>
      <w:r w:rsidR="00E47D7F">
        <w:rPr>
          <w:rFonts w:ascii="Times New Roman" w:hAnsi="Times New Roman"/>
          <w:sz w:val="24"/>
          <w:szCs w:val="24"/>
          <w:lang w:val="en-GB"/>
        </w:rPr>
        <w:t>specially vulnerable areas</w:t>
      </w:r>
      <w:r w:rsidR="00BC515F">
        <w:rPr>
          <w:rFonts w:ascii="Times New Roman" w:hAnsi="Times New Roman"/>
          <w:sz w:val="24"/>
          <w:szCs w:val="24"/>
          <w:lang w:val="en-GB"/>
        </w:rPr>
        <w:t>’</w:t>
      </w:r>
      <w:r w:rsidR="00E47D7F">
        <w:rPr>
          <w:rFonts w:ascii="Times New Roman" w:hAnsi="Times New Roman"/>
          <w:sz w:val="24"/>
          <w:szCs w:val="24"/>
          <w:lang w:val="en-GB"/>
        </w:rPr>
        <w:t xml:space="preserve"> compiled by the Danish government. </w:t>
      </w:r>
      <w:r w:rsidR="00BC515F">
        <w:rPr>
          <w:rFonts w:ascii="Times New Roman" w:hAnsi="Times New Roman"/>
          <w:sz w:val="24"/>
          <w:szCs w:val="24"/>
          <w:lang w:val="en-GB"/>
        </w:rPr>
        <w:t>Despite its offic</w:t>
      </w:r>
      <w:r w:rsidR="003F02B7">
        <w:rPr>
          <w:rFonts w:ascii="Times New Roman" w:hAnsi="Times New Roman"/>
          <w:sz w:val="24"/>
          <w:szCs w:val="24"/>
          <w:lang w:val="en-GB"/>
        </w:rPr>
        <w:t>ial</w:t>
      </w:r>
      <w:r w:rsidR="00BC515F">
        <w:rPr>
          <w:rFonts w:ascii="Times New Roman" w:hAnsi="Times New Roman"/>
          <w:sz w:val="24"/>
          <w:szCs w:val="24"/>
          <w:lang w:val="en-GB"/>
        </w:rPr>
        <w:t xml:space="preserve"> name</w:t>
      </w:r>
      <w:r w:rsidR="001A53B5">
        <w:rPr>
          <w:rFonts w:ascii="Times New Roman" w:hAnsi="Times New Roman"/>
          <w:sz w:val="24"/>
          <w:szCs w:val="24"/>
          <w:lang w:val="en-GB"/>
        </w:rPr>
        <w:t>,</w:t>
      </w:r>
      <w:r w:rsidR="00BC515F">
        <w:rPr>
          <w:rFonts w:ascii="Times New Roman" w:hAnsi="Times New Roman"/>
          <w:sz w:val="24"/>
          <w:szCs w:val="24"/>
          <w:lang w:val="en-GB"/>
        </w:rPr>
        <w:t xml:space="preserve"> t</w:t>
      </w:r>
      <w:r w:rsidR="00E47D7F">
        <w:rPr>
          <w:rFonts w:ascii="Times New Roman" w:hAnsi="Times New Roman"/>
          <w:sz w:val="24"/>
          <w:szCs w:val="24"/>
          <w:lang w:val="en-GB"/>
        </w:rPr>
        <w:t xml:space="preserve">he list </w:t>
      </w:r>
      <w:proofErr w:type="gramStart"/>
      <w:r w:rsidR="00E47D7F">
        <w:rPr>
          <w:rFonts w:ascii="Times New Roman" w:hAnsi="Times New Roman"/>
          <w:sz w:val="24"/>
          <w:szCs w:val="24"/>
          <w:lang w:val="en-GB"/>
        </w:rPr>
        <w:t>is commonly referred</w:t>
      </w:r>
      <w:proofErr w:type="gramEnd"/>
      <w:r w:rsidR="00E47D7F">
        <w:rPr>
          <w:rFonts w:ascii="Times New Roman" w:hAnsi="Times New Roman"/>
          <w:sz w:val="24"/>
          <w:szCs w:val="24"/>
          <w:lang w:val="en-GB"/>
        </w:rPr>
        <w:t xml:space="preserve"> to as ‘the ghetto list’</w:t>
      </w:r>
      <w:r w:rsidR="00E47D7F" w:rsidRPr="00E47D7F">
        <w:rPr>
          <w:rFonts w:ascii="Times New Roman" w:hAnsi="Times New Roman"/>
          <w:sz w:val="24"/>
          <w:szCs w:val="24"/>
          <w:lang w:val="en-GB"/>
        </w:rPr>
        <w:t xml:space="preserve"> </w:t>
      </w:r>
      <w:r w:rsidR="00E47D7F">
        <w:rPr>
          <w:rFonts w:ascii="Times New Roman" w:hAnsi="Times New Roman"/>
          <w:sz w:val="24"/>
          <w:szCs w:val="24"/>
          <w:lang w:val="en-GB"/>
        </w:rPr>
        <w:t>in mass media and elsewhere</w:t>
      </w:r>
      <w:r w:rsidR="00E47D7F" w:rsidRPr="00E37877">
        <w:rPr>
          <w:rFonts w:ascii="Times New Roman" w:hAnsi="Times New Roman"/>
          <w:sz w:val="24"/>
          <w:szCs w:val="24"/>
          <w:lang w:val="en-GB"/>
        </w:rPr>
        <w:t>.</w:t>
      </w:r>
    </w:p>
    <w:p w:rsidR="0062499C" w:rsidRPr="00E37877" w:rsidRDefault="0062499C" w:rsidP="00074765">
      <w:pPr>
        <w:spacing w:after="0"/>
        <w:ind w:firstLine="720"/>
        <w:jc w:val="both"/>
        <w:rPr>
          <w:rFonts w:ascii="Times New Roman" w:hAnsi="Times New Roman"/>
          <w:sz w:val="24"/>
          <w:szCs w:val="24"/>
          <w:lang w:val="en-GB"/>
        </w:rPr>
      </w:pPr>
      <w:r w:rsidRPr="00E37877">
        <w:rPr>
          <w:rFonts w:ascii="Times New Roman" w:hAnsi="Times New Roman"/>
          <w:sz w:val="24"/>
          <w:szCs w:val="24"/>
          <w:lang w:val="en-GB"/>
        </w:rPr>
        <w:t>I</w:t>
      </w:r>
      <w:r w:rsidR="004D1581" w:rsidRPr="00E37877">
        <w:rPr>
          <w:rFonts w:ascii="Times New Roman" w:hAnsi="Times New Roman"/>
          <w:sz w:val="24"/>
          <w:szCs w:val="24"/>
          <w:lang w:val="en-GB"/>
        </w:rPr>
        <w:t xml:space="preserve">NTERLOC’s empirical material </w:t>
      </w:r>
      <w:r w:rsidRPr="00E37877">
        <w:rPr>
          <w:rFonts w:ascii="Times New Roman" w:hAnsi="Times New Roman"/>
          <w:sz w:val="24"/>
          <w:szCs w:val="24"/>
          <w:lang w:val="en-GB"/>
        </w:rPr>
        <w:t>consists of 27 semi-structured qualitative interviews</w:t>
      </w:r>
      <w:r w:rsidR="004D1581" w:rsidRPr="00E37877">
        <w:rPr>
          <w:rFonts w:ascii="Times New Roman" w:hAnsi="Times New Roman"/>
          <w:sz w:val="24"/>
          <w:szCs w:val="24"/>
          <w:lang w:val="en-GB"/>
        </w:rPr>
        <w:t xml:space="preserve"> with residents in Aalborg East</w:t>
      </w:r>
      <w:r w:rsidRPr="00E37877">
        <w:rPr>
          <w:rFonts w:ascii="Times New Roman" w:hAnsi="Times New Roman"/>
          <w:sz w:val="24"/>
          <w:szCs w:val="24"/>
          <w:lang w:val="en-GB"/>
        </w:rPr>
        <w:t xml:space="preserve">, ethnographic data from 37 meetings in two local organizations </w:t>
      </w:r>
      <w:r w:rsidRPr="00E37877">
        <w:rPr>
          <w:rFonts w:ascii="Times New Roman" w:hAnsi="Times New Roman"/>
          <w:sz w:val="24"/>
          <w:szCs w:val="24"/>
          <w:lang w:val="en-GB"/>
        </w:rPr>
        <w:lastRenderedPageBreak/>
        <w:t>(one primarily for migrant women and one for all residents) as well as analysis of 385 texts fro</w:t>
      </w:r>
      <w:r w:rsidR="00557DE5" w:rsidRPr="00E37877">
        <w:rPr>
          <w:rFonts w:ascii="Times New Roman" w:hAnsi="Times New Roman"/>
          <w:sz w:val="24"/>
          <w:szCs w:val="24"/>
          <w:lang w:val="en-GB"/>
        </w:rPr>
        <w:t>m local and national mass media</w:t>
      </w:r>
      <w:r w:rsidRPr="00E37877">
        <w:rPr>
          <w:rFonts w:ascii="Times New Roman" w:hAnsi="Times New Roman"/>
          <w:sz w:val="24"/>
          <w:szCs w:val="24"/>
          <w:lang w:val="en-GB"/>
        </w:rPr>
        <w:t>. The qualitative interviews covered a range of themes related to belonging to the neighbou</w:t>
      </w:r>
      <w:r w:rsidR="00DE49F5">
        <w:rPr>
          <w:rFonts w:ascii="Times New Roman" w:hAnsi="Times New Roman"/>
          <w:sz w:val="24"/>
          <w:szCs w:val="24"/>
          <w:lang w:val="en-GB"/>
        </w:rPr>
        <w:t xml:space="preserve">rhood, everyday life, community, </w:t>
      </w:r>
      <w:r w:rsidRPr="00E37877">
        <w:rPr>
          <w:rFonts w:ascii="Times New Roman" w:hAnsi="Times New Roman"/>
          <w:sz w:val="24"/>
          <w:szCs w:val="24"/>
          <w:lang w:val="en-GB"/>
        </w:rPr>
        <w:t>networks etc</w:t>
      </w:r>
      <w:r w:rsidR="00D37A70" w:rsidRPr="00E37877">
        <w:rPr>
          <w:rFonts w:ascii="Times New Roman" w:hAnsi="Times New Roman"/>
          <w:sz w:val="24"/>
          <w:szCs w:val="24"/>
          <w:lang w:val="en-GB"/>
        </w:rPr>
        <w:t>.</w:t>
      </w:r>
      <w:r w:rsidRPr="00E37877">
        <w:rPr>
          <w:rFonts w:ascii="Times New Roman" w:hAnsi="Times New Roman"/>
          <w:sz w:val="24"/>
          <w:szCs w:val="24"/>
          <w:lang w:val="en-GB"/>
        </w:rPr>
        <w:t xml:space="preserve"> (Jensen </w:t>
      </w:r>
      <w:r w:rsidR="009C1749" w:rsidRPr="00E37877">
        <w:rPr>
          <w:rFonts w:ascii="Times New Roman" w:hAnsi="Times New Roman"/>
          <w:sz w:val="24"/>
          <w:szCs w:val="24"/>
          <w:lang w:val="en-GB"/>
        </w:rPr>
        <w:t>and</w:t>
      </w:r>
      <w:r w:rsidRPr="00E37877">
        <w:rPr>
          <w:rFonts w:ascii="Times New Roman" w:hAnsi="Times New Roman"/>
          <w:sz w:val="24"/>
          <w:szCs w:val="24"/>
          <w:lang w:val="en-GB"/>
        </w:rPr>
        <w:t xml:space="preserve"> Christensen</w:t>
      </w:r>
      <w:r w:rsidR="009C1749" w:rsidRPr="00E37877">
        <w:rPr>
          <w:rFonts w:ascii="Times New Roman" w:hAnsi="Times New Roman"/>
          <w:sz w:val="24"/>
          <w:szCs w:val="24"/>
          <w:lang w:val="en-GB"/>
        </w:rPr>
        <w:t>,</w:t>
      </w:r>
      <w:r w:rsidRPr="00E37877">
        <w:rPr>
          <w:rFonts w:ascii="Times New Roman" w:hAnsi="Times New Roman"/>
          <w:sz w:val="24"/>
          <w:szCs w:val="24"/>
          <w:lang w:val="en-GB"/>
        </w:rPr>
        <w:t xml:space="preserve"> 2012).</w:t>
      </w:r>
    </w:p>
    <w:p w:rsidR="0062499C" w:rsidRPr="00E37877" w:rsidRDefault="0062499C" w:rsidP="00074765">
      <w:pPr>
        <w:spacing w:after="0"/>
        <w:jc w:val="both"/>
        <w:rPr>
          <w:rFonts w:ascii="Times New Roman" w:hAnsi="Times New Roman"/>
          <w:sz w:val="24"/>
          <w:szCs w:val="24"/>
          <w:lang w:val="en-GB"/>
        </w:rPr>
      </w:pPr>
    </w:p>
    <w:p w:rsidR="00AD1D11" w:rsidRPr="00E37877" w:rsidRDefault="001A53B5" w:rsidP="00074765">
      <w:pPr>
        <w:spacing w:after="0"/>
        <w:jc w:val="both"/>
        <w:rPr>
          <w:rFonts w:ascii="Times New Roman" w:hAnsi="Times New Roman"/>
          <w:b/>
          <w:sz w:val="24"/>
          <w:szCs w:val="24"/>
          <w:lang w:val="en-GB"/>
        </w:rPr>
      </w:pPr>
      <w:r w:rsidRPr="00793E6D">
        <w:rPr>
          <w:rFonts w:ascii="Times New Roman" w:hAnsi="Times New Roman"/>
          <w:color w:val="000000"/>
          <w:sz w:val="24"/>
          <w:szCs w:val="24"/>
        </w:rPr>
        <w:t xml:space="preserve">&lt;H1&gt; </w:t>
      </w:r>
      <w:r w:rsidR="00AD1D11" w:rsidRPr="00E37877">
        <w:rPr>
          <w:rFonts w:ascii="Times New Roman" w:hAnsi="Times New Roman"/>
          <w:b/>
          <w:sz w:val="24"/>
          <w:szCs w:val="24"/>
          <w:lang w:val="en-GB"/>
        </w:rPr>
        <w:t>Mapping distribution</w:t>
      </w:r>
      <w:r w:rsidR="00B71EBC" w:rsidRPr="00E37877">
        <w:rPr>
          <w:rFonts w:ascii="Times New Roman" w:hAnsi="Times New Roman"/>
          <w:b/>
          <w:sz w:val="24"/>
          <w:szCs w:val="24"/>
          <w:lang w:val="en-GB"/>
        </w:rPr>
        <w:t xml:space="preserve"> of economic and cultural capital in space</w:t>
      </w:r>
      <w:r w:rsidR="00997F81" w:rsidRPr="00E37877">
        <w:rPr>
          <w:rFonts w:ascii="Times New Roman" w:hAnsi="Times New Roman"/>
          <w:b/>
          <w:sz w:val="24"/>
          <w:szCs w:val="24"/>
          <w:lang w:val="en-GB"/>
        </w:rPr>
        <w:t xml:space="preserve"> </w:t>
      </w:r>
    </w:p>
    <w:p w:rsidR="00B05646" w:rsidRPr="00E37877" w:rsidRDefault="00293F59" w:rsidP="00074765">
      <w:pPr>
        <w:spacing w:after="0"/>
        <w:jc w:val="both"/>
        <w:rPr>
          <w:rFonts w:ascii="Times New Roman" w:hAnsi="Times New Roman"/>
          <w:sz w:val="24"/>
          <w:lang w:val="en-GB"/>
        </w:rPr>
      </w:pPr>
      <w:r>
        <w:rPr>
          <w:rFonts w:ascii="Times New Roman" w:hAnsi="Times New Roman"/>
          <w:sz w:val="24"/>
          <w:szCs w:val="24"/>
          <w:lang w:val="en-GB"/>
        </w:rPr>
        <w:t>Taking geographical space as a point of departure, we have d</w:t>
      </w:r>
      <w:r w:rsidR="00DE49F5">
        <w:rPr>
          <w:rFonts w:ascii="Times New Roman" w:hAnsi="Times New Roman"/>
          <w:sz w:val="24"/>
          <w:szCs w:val="24"/>
          <w:lang w:val="en-GB"/>
        </w:rPr>
        <w:t>ivided the city into 14 areas (F</w:t>
      </w:r>
      <w:r>
        <w:rPr>
          <w:rFonts w:ascii="Times New Roman" w:hAnsi="Times New Roman"/>
          <w:sz w:val="24"/>
          <w:szCs w:val="24"/>
          <w:lang w:val="en-GB"/>
        </w:rPr>
        <w:t xml:space="preserve">igure 1). We will now explore how this geographical space corresponds to a social space. </w:t>
      </w:r>
      <w:r w:rsidR="004D1581" w:rsidRPr="00E37877">
        <w:rPr>
          <w:rFonts w:ascii="Times New Roman" w:hAnsi="Times New Roman"/>
          <w:sz w:val="24"/>
          <w:szCs w:val="24"/>
          <w:lang w:val="en-GB"/>
        </w:rPr>
        <w:t>F</w:t>
      </w:r>
      <w:r w:rsidR="00AD1D11" w:rsidRPr="00E37877">
        <w:rPr>
          <w:rFonts w:ascii="Times New Roman" w:hAnsi="Times New Roman"/>
          <w:sz w:val="24"/>
          <w:szCs w:val="24"/>
          <w:lang w:val="en-GB"/>
        </w:rPr>
        <w:t xml:space="preserve">ollowing </w:t>
      </w:r>
      <w:r w:rsidR="005C4A97" w:rsidRPr="00E37877">
        <w:rPr>
          <w:rFonts w:ascii="Times New Roman" w:hAnsi="Times New Roman"/>
          <w:sz w:val="24"/>
          <w:szCs w:val="24"/>
          <w:lang w:val="en-GB"/>
        </w:rPr>
        <w:t xml:space="preserve">Bourdieu’s </w:t>
      </w:r>
      <w:r w:rsidR="00AD1D11" w:rsidRPr="00E37877">
        <w:rPr>
          <w:rFonts w:ascii="Times New Roman" w:hAnsi="Times New Roman"/>
          <w:sz w:val="24"/>
          <w:szCs w:val="24"/>
          <w:lang w:val="en-GB"/>
        </w:rPr>
        <w:t xml:space="preserve">guidelines in </w:t>
      </w:r>
      <w:proofErr w:type="gramStart"/>
      <w:r w:rsidR="00AD1D11" w:rsidRPr="00E37877">
        <w:rPr>
          <w:rFonts w:ascii="Times New Roman" w:hAnsi="Times New Roman"/>
          <w:i/>
          <w:sz w:val="24"/>
          <w:szCs w:val="24"/>
          <w:lang w:val="en-GB"/>
        </w:rPr>
        <w:t>Distinction</w:t>
      </w:r>
      <w:proofErr w:type="gramEnd"/>
      <w:r w:rsidR="00AD1D11" w:rsidRPr="00E37877">
        <w:rPr>
          <w:rFonts w:ascii="Times New Roman" w:hAnsi="Times New Roman"/>
          <w:sz w:val="24"/>
          <w:szCs w:val="24"/>
          <w:lang w:val="en-GB"/>
        </w:rPr>
        <w:t xml:space="preserve"> we have </w:t>
      </w:r>
      <w:r w:rsidR="004D1581" w:rsidRPr="00E37877">
        <w:rPr>
          <w:rFonts w:ascii="Times New Roman" w:hAnsi="Times New Roman"/>
          <w:sz w:val="24"/>
          <w:szCs w:val="24"/>
          <w:lang w:val="en-GB"/>
        </w:rPr>
        <w:t>used survey data to construct a social space of Aalborg</w:t>
      </w:r>
      <w:r w:rsidR="00DE49F5">
        <w:rPr>
          <w:rFonts w:ascii="Times New Roman" w:hAnsi="Times New Roman"/>
          <w:sz w:val="24"/>
          <w:szCs w:val="24"/>
          <w:lang w:val="en-GB"/>
        </w:rPr>
        <w:t xml:space="preserve"> (F</w:t>
      </w:r>
      <w:r>
        <w:rPr>
          <w:rFonts w:ascii="Times New Roman" w:hAnsi="Times New Roman"/>
          <w:sz w:val="24"/>
          <w:szCs w:val="24"/>
          <w:lang w:val="en-GB"/>
        </w:rPr>
        <w:t>igure 2)</w:t>
      </w:r>
      <w:r w:rsidR="004D1581" w:rsidRPr="00E37877">
        <w:rPr>
          <w:rFonts w:ascii="Times New Roman" w:hAnsi="Times New Roman"/>
          <w:sz w:val="24"/>
          <w:szCs w:val="24"/>
          <w:lang w:val="en-GB"/>
        </w:rPr>
        <w:t>, with</w:t>
      </w:r>
      <w:r w:rsidR="00AD1D11" w:rsidRPr="00E37877">
        <w:rPr>
          <w:rFonts w:ascii="Times New Roman" w:hAnsi="Times New Roman"/>
          <w:sz w:val="24"/>
          <w:szCs w:val="24"/>
          <w:lang w:val="en-GB"/>
        </w:rPr>
        <w:t xml:space="preserve"> the aid of </w:t>
      </w:r>
      <w:r w:rsidR="009C1749" w:rsidRPr="00E37877">
        <w:rPr>
          <w:rFonts w:ascii="Times New Roman" w:hAnsi="Times New Roman"/>
          <w:sz w:val="24"/>
          <w:szCs w:val="24"/>
          <w:lang w:val="en-GB"/>
        </w:rPr>
        <w:t xml:space="preserve">geometrical data analysis, also called </w:t>
      </w:r>
      <w:r w:rsidR="00AD1D11" w:rsidRPr="00E37877">
        <w:rPr>
          <w:rFonts w:ascii="Times New Roman" w:hAnsi="Times New Roman"/>
          <w:sz w:val="24"/>
          <w:szCs w:val="24"/>
          <w:lang w:val="en-GB"/>
        </w:rPr>
        <w:t>multiple correspondence analysis (</w:t>
      </w:r>
      <w:r w:rsidR="00DE49F5">
        <w:rPr>
          <w:rFonts w:ascii="Times New Roman" w:hAnsi="Times New Roman"/>
          <w:sz w:val="24"/>
          <w:szCs w:val="24"/>
          <w:lang w:val="en-GB"/>
        </w:rPr>
        <w:t>cf.</w:t>
      </w:r>
      <w:r w:rsidR="00AD1D11" w:rsidRPr="00E37877">
        <w:rPr>
          <w:rFonts w:ascii="Times New Roman" w:hAnsi="Times New Roman"/>
          <w:sz w:val="24"/>
          <w:szCs w:val="24"/>
          <w:lang w:val="en-GB"/>
        </w:rPr>
        <w:t xml:space="preserve"> Le Roux </w:t>
      </w:r>
      <w:r w:rsidR="009C1749" w:rsidRPr="00E37877">
        <w:rPr>
          <w:rFonts w:ascii="Times New Roman" w:hAnsi="Times New Roman"/>
          <w:sz w:val="24"/>
          <w:szCs w:val="24"/>
          <w:lang w:val="en-GB"/>
        </w:rPr>
        <w:t>and</w:t>
      </w:r>
      <w:r w:rsidR="00AD1D11" w:rsidRPr="00E37877">
        <w:rPr>
          <w:rFonts w:ascii="Times New Roman" w:hAnsi="Times New Roman"/>
          <w:sz w:val="24"/>
          <w:szCs w:val="24"/>
          <w:lang w:val="en-GB"/>
        </w:rPr>
        <w:t xml:space="preserve"> </w:t>
      </w:r>
      <w:proofErr w:type="spellStart"/>
      <w:r w:rsidR="00AD1D11" w:rsidRPr="00E37877">
        <w:rPr>
          <w:rFonts w:ascii="Times New Roman" w:hAnsi="Times New Roman"/>
          <w:sz w:val="24"/>
          <w:szCs w:val="24"/>
          <w:lang w:val="en-GB"/>
        </w:rPr>
        <w:t>Rouanet</w:t>
      </w:r>
      <w:proofErr w:type="spellEnd"/>
      <w:r w:rsidR="009C1749" w:rsidRPr="00E37877">
        <w:rPr>
          <w:rFonts w:ascii="Times New Roman" w:hAnsi="Times New Roman"/>
          <w:sz w:val="24"/>
          <w:szCs w:val="24"/>
          <w:lang w:val="en-GB"/>
        </w:rPr>
        <w:t>,</w:t>
      </w:r>
      <w:r w:rsidR="00AD1D11" w:rsidRPr="00E37877">
        <w:rPr>
          <w:rFonts w:ascii="Times New Roman" w:hAnsi="Times New Roman"/>
          <w:sz w:val="24"/>
          <w:szCs w:val="24"/>
          <w:lang w:val="en-GB"/>
        </w:rPr>
        <w:t xml:space="preserve"> 2010). The </w:t>
      </w:r>
      <w:r w:rsidR="004D1581" w:rsidRPr="00E37877">
        <w:rPr>
          <w:rFonts w:ascii="Times New Roman" w:hAnsi="Times New Roman"/>
          <w:sz w:val="24"/>
          <w:szCs w:val="24"/>
          <w:lang w:val="en-GB"/>
        </w:rPr>
        <w:t>construction</w:t>
      </w:r>
      <w:r w:rsidR="00AD1D11" w:rsidRPr="00E37877">
        <w:rPr>
          <w:rFonts w:ascii="Times New Roman" w:hAnsi="Times New Roman"/>
          <w:sz w:val="24"/>
          <w:szCs w:val="24"/>
          <w:lang w:val="en-GB"/>
        </w:rPr>
        <w:t xml:space="preserve"> </w:t>
      </w:r>
      <w:proofErr w:type="gramStart"/>
      <w:r w:rsidR="00AD1D11" w:rsidRPr="00E37877">
        <w:rPr>
          <w:rFonts w:ascii="Times New Roman" w:hAnsi="Times New Roman"/>
          <w:sz w:val="24"/>
          <w:szCs w:val="24"/>
          <w:lang w:val="en-GB"/>
        </w:rPr>
        <w:t>is based</w:t>
      </w:r>
      <w:proofErr w:type="gramEnd"/>
      <w:r w:rsidR="00AD1D11" w:rsidRPr="00E37877">
        <w:rPr>
          <w:rFonts w:ascii="Times New Roman" w:hAnsi="Times New Roman"/>
          <w:sz w:val="24"/>
          <w:szCs w:val="24"/>
          <w:lang w:val="en-GB"/>
        </w:rPr>
        <w:t xml:space="preserve"> on 10 variables. </w:t>
      </w:r>
      <w:r w:rsidR="00557DE5" w:rsidRPr="00E37877">
        <w:rPr>
          <w:rFonts w:ascii="Times New Roman" w:hAnsi="Times New Roman"/>
          <w:sz w:val="24"/>
          <w:szCs w:val="24"/>
          <w:lang w:val="en-GB"/>
        </w:rPr>
        <w:t>Five</w:t>
      </w:r>
      <w:r w:rsidR="00AD1D11" w:rsidRPr="00E37877">
        <w:rPr>
          <w:rFonts w:ascii="Times New Roman" w:hAnsi="Times New Roman"/>
          <w:sz w:val="24"/>
          <w:szCs w:val="24"/>
          <w:lang w:val="en-GB"/>
        </w:rPr>
        <w:t xml:space="preserve"> variables </w:t>
      </w:r>
      <w:r w:rsidR="005C4A97" w:rsidRPr="00E37877">
        <w:rPr>
          <w:rFonts w:ascii="Times New Roman" w:hAnsi="Times New Roman"/>
          <w:sz w:val="24"/>
          <w:szCs w:val="24"/>
          <w:lang w:val="en-GB"/>
        </w:rPr>
        <w:t>(</w:t>
      </w:r>
      <w:r w:rsidR="00AD1D11" w:rsidRPr="00E37877">
        <w:rPr>
          <w:rFonts w:ascii="Times New Roman" w:hAnsi="Times New Roman"/>
          <w:sz w:val="24"/>
          <w:szCs w:val="24"/>
          <w:lang w:val="en-GB"/>
        </w:rPr>
        <w:t>with 18 categories</w:t>
      </w:r>
      <w:r w:rsidR="005C4A97" w:rsidRPr="00E37877">
        <w:rPr>
          <w:rFonts w:ascii="Times New Roman" w:hAnsi="Times New Roman"/>
          <w:sz w:val="24"/>
          <w:szCs w:val="24"/>
          <w:lang w:val="en-GB"/>
        </w:rPr>
        <w:t>)</w:t>
      </w:r>
      <w:r w:rsidR="00AD1D11" w:rsidRPr="00E37877">
        <w:rPr>
          <w:rFonts w:ascii="Times New Roman" w:hAnsi="Times New Roman"/>
          <w:sz w:val="24"/>
          <w:szCs w:val="24"/>
          <w:lang w:val="en-GB"/>
        </w:rPr>
        <w:t xml:space="preserve"> </w:t>
      </w:r>
      <w:r w:rsidR="004D1581" w:rsidRPr="00E37877">
        <w:rPr>
          <w:rFonts w:ascii="Times New Roman" w:hAnsi="Times New Roman"/>
          <w:sz w:val="24"/>
          <w:szCs w:val="24"/>
          <w:lang w:val="en-GB"/>
        </w:rPr>
        <w:t>indicate</w:t>
      </w:r>
      <w:r w:rsidR="00AD1D11" w:rsidRPr="00E37877">
        <w:rPr>
          <w:rFonts w:ascii="Times New Roman" w:hAnsi="Times New Roman"/>
          <w:sz w:val="24"/>
          <w:szCs w:val="24"/>
          <w:lang w:val="en-GB"/>
        </w:rPr>
        <w:t xml:space="preserve"> economic capital:</w:t>
      </w:r>
      <w:r w:rsidR="00AD1D11" w:rsidRPr="00E37877">
        <w:rPr>
          <w:rFonts w:ascii="Times New Roman" w:hAnsi="Times New Roman"/>
          <w:sz w:val="24"/>
          <w:lang w:val="en-GB"/>
        </w:rPr>
        <w:t xml:space="preserve"> possession of shares </w:t>
      </w:r>
      <w:proofErr w:type="spellStart"/>
      <w:r w:rsidR="00AD1D11" w:rsidRPr="00E37877">
        <w:rPr>
          <w:rFonts w:ascii="Times New Roman" w:hAnsi="Times New Roman"/>
          <w:sz w:val="24"/>
          <w:lang w:val="en-GB"/>
        </w:rPr>
        <w:t>etc</w:t>
      </w:r>
      <w:proofErr w:type="spellEnd"/>
      <w:r w:rsidR="00AD1D11" w:rsidRPr="00E37877">
        <w:rPr>
          <w:rFonts w:ascii="Times New Roman" w:hAnsi="Times New Roman"/>
          <w:sz w:val="24"/>
          <w:lang w:val="en-GB"/>
        </w:rPr>
        <w:t>; household income; ownership of a house; ownership and</w:t>
      </w:r>
      <w:r w:rsidR="00AD1D11" w:rsidRPr="00E37877">
        <w:rPr>
          <w:rFonts w:ascii="AdvP41153C" w:eastAsia="Times New Roman" w:hAnsi="AdvP41153C" w:cs="AdvP41153C"/>
          <w:sz w:val="20"/>
          <w:szCs w:val="20"/>
          <w:lang w:val="en-GB" w:eastAsia="da-DK"/>
        </w:rPr>
        <w:t xml:space="preserve"> </w:t>
      </w:r>
      <w:r w:rsidR="00AD1D11" w:rsidRPr="00E37877">
        <w:rPr>
          <w:rFonts w:ascii="Times New Roman" w:eastAsia="Times New Roman" w:hAnsi="Times New Roman" w:cs="AdvP41153C"/>
          <w:sz w:val="24"/>
          <w:szCs w:val="20"/>
          <w:lang w:val="en-GB" w:eastAsia="da-DK"/>
        </w:rPr>
        <w:t xml:space="preserve">value of a </w:t>
      </w:r>
      <w:proofErr w:type="gramStart"/>
      <w:r w:rsidR="00AD1D11" w:rsidRPr="00E37877">
        <w:rPr>
          <w:rFonts w:ascii="Times New Roman" w:eastAsia="Times New Roman" w:hAnsi="Times New Roman" w:cs="AdvP41153C"/>
          <w:sz w:val="24"/>
          <w:szCs w:val="20"/>
          <w:lang w:val="en-GB" w:eastAsia="da-DK"/>
        </w:rPr>
        <w:t>summer house</w:t>
      </w:r>
      <w:proofErr w:type="gramEnd"/>
      <w:r w:rsidR="00AD1D11" w:rsidRPr="00E37877">
        <w:rPr>
          <w:rFonts w:ascii="Times New Roman" w:eastAsia="Times New Roman" w:hAnsi="Times New Roman" w:cs="AdvP41153C"/>
          <w:sz w:val="24"/>
          <w:szCs w:val="20"/>
          <w:lang w:val="en-GB" w:eastAsia="da-DK"/>
        </w:rPr>
        <w:t xml:space="preserve">; and value of car. </w:t>
      </w:r>
      <w:r w:rsidR="00557DE5" w:rsidRPr="00E37877">
        <w:rPr>
          <w:rFonts w:ascii="Times New Roman" w:eastAsia="Times New Roman" w:hAnsi="Times New Roman" w:cs="AdvP41153C"/>
          <w:sz w:val="24"/>
          <w:szCs w:val="20"/>
          <w:lang w:val="en-GB" w:eastAsia="da-DK"/>
        </w:rPr>
        <w:t>Two</w:t>
      </w:r>
      <w:r w:rsidR="00AD1D11" w:rsidRPr="00E37877">
        <w:rPr>
          <w:rFonts w:ascii="Times New Roman" w:eastAsia="Times New Roman" w:hAnsi="Times New Roman" w:cs="AdvP41153C"/>
          <w:sz w:val="24"/>
          <w:szCs w:val="20"/>
          <w:lang w:val="en-GB" w:eastAsia="da-DK"/>
        </w:rPr>
        <w:t xml:space="preserve"> variables </w:t>
      </w:r>
      <w:r w:rsidR="005C4A97" w:rsidRPr="00E37877">
        <w:rPr>
          <w:rFonts w:ascii="Times New Roman" w:eastAsia="Times New Roman" w:hAnsi="Times New Roman" w:cs="AdvP41153C"/>
          <w:sz w:val="24"/>
          <w:szCs w:val="20"/>
          <w:lang w:val="en-GB" w:eastAsia="da-DK"/>
        </w:rPr>
        <w:t>(</w:t>
      </w:r>
      <w:r w:rsidR="00AD1D11" w:rsidRPr="00E37877">
        <w:rPr>
          <w:rFonts w:ascii="Times New Roman" w:eastAsia="Times New Roman" w:hAnsi="Times New Roman" w:cs="AdvP41153C"/>
          <w:sz w:val="24"/>
          <w:szCs w:val="20"/>
          <w:lang w:val="en-GB" w:eastAsia="da-DK"/>
        </w:rPr>
        <w:t>with 12 categories</w:t>
      </w:r>
      <w:r w:rsidR="005C4A97" w:rsidRPr="00E37877">
        <w:rPr>
          <w:rFonts w:ascii="Times New Roman" w:eastAsia="Times New Roman" w:hAnsi="Times New Roman" w:cs="AdvP41153C"/>
          <w:sz w:val="24"/>
          <w:szCs w:val="20"/>
          <w:lang w:val="en-GB" w:eastAsia="da-DK"/>
        </w:rPr>
        <w:t>)</w:t>
      </w:r>
      <w:r w:rsidR="00AD1D11" w:rsidRPr="00E37877">
        <w:rPr>
          <w:rFonts w:ascii="Times New Roman" w:eastAsia="Times New Roman" w:hAnsi="Times New Roman" w:cs="AdvP41153C"/>
          <w:sz w:val="24"/>
          <w:szCs w:val="20"/>
          <w:lang w:val="en-GB" w:eastAsia="da-DK"/>
        </w:rPr>
        <w:t xml:space="preserve"> </w:t>
      </w:r>
      <w:r w:rsidR="004D1581" w:rsidRPr="00E37877">
        <w:rPr>
          <w:rFonts w:ascii="Times New Roman" w:eastAsia="Times New Roman" w:hAnsi="Times New Roman" w:cs="AdvP41153C"/>
          <w:sz w:val="24"/>
          <w:szCs w:val="20"/>
          <w:lang w:val="en-GB" w:eastAsia="da-DK"/>
        </w:rPr>
        <w:t xml:space="preserve">indicate </w:t>
      </w:r>
      <w:r w:rsidR="00AD1D11" w:rsidRPr="00E37877">
        <w:rPr>
          <w:rFonts w:ascii="Times New Roman" w:eastAsia="Times New Roman" w:hAnsi="Times New Roman" w:cs="AdvP41153C"/>
          <w:sz w:val="24"/>
          <w:szCs w:val="20"/>
          <w:lang w:val="en-GB" w:eastAsia="da-DK"/>
        </w:rPr>
        <w:t>cultural capital</w:t>
      </w:r>
      <w:proofErr w:type="gramStart"/>
      <w:r w:rsidR="00AD1D11" w:rsidRPr="00E37877">
        <w:rPr>
          <w:rFonts w:ascii="Times New Roman" w:eastAsia="Times New Roman" w:hAnsi="Times New Roman" w:cs="AdvP41153C"/>
          <w:sz w:val="24"/>
          <w:szCs w:val="20"/>
          <w:lang w:val="en-GB" w:eastAsia="da-DK"/>
        </w:rPr>
        <w:t>;</w:t>
      </w:r>
      <w:proofErr w:type="gramEnd"/>
      <w:r w:rsidR="00AD1D11" w:rsidRPr="00E37877">
        <w:rPr>
          <w:rFonts w:ascii="Times New Roman" w:eastAsia="Times New Roman" w:hAnsi="Times New Roman" w:cs="AdvP41153C"/>
          <w:sz w:val="24"/>
          <w:szCs w:val="20"/>
          <w:lang w:val="en-GB" w:eastAsia="da-DK"/>
        </w:rPr>
        <w:t xml:space="preserve"> respondent’s education and father’s education. Three </w:t>
      </w:r>
      <w:r w:rsidR="00557DE5" w:rsidRPr="00E37877">
        <w:rPr>
          <w:rFonts w:ascii="Times New Roman" w:eastAsia="Times New Roman" w:hAnsi="Times New Roman" w:cs="AdvP41153C"/>
          <w:sz w:val="24"/>
          <w:szCs w:val="20"/>
          <w:lang w:val="en-GB" w:eastAsia="da-DK"/>
        </w:rPr>
        <w:t>variables</w:t>
      </w:r>
      <w:r w:rsidR="00AD1D11" w:rsidRPr="00E37877">
        <w:rPr>
          <w:rFonts w:ascii="Times New Roman" w:eastAsia="Times New Roman" w:hAnsi="Times New Roman" w:cs="AdvP41153C"/>
          <w:sz w:val="24"/>
          <w:szCs w:val="20"/>
          <w:lang w:val="en-GB" w:eastAsia="da-DK"/>
        </w:rPr>
        <w:t xml:space="preserve"> </w:t>
      </w:r>
      <w:r w:rsidR="005C4A97" w:rsidRPr="00E37877">
        <w:rPr>
          <w:rFonts w:ascii="Times New Roman" w:eastAsia="Times New Roman" w:hAnsi="Times New Roman" w:cs="AdvP41153C"/>
          <w:sz w:val="24"/>
          <w:szCs w:val="20"/>
          <w:lang w:val="en-GB" w:eastAsia="da-DK"/>
        </w:rPr>
        <w:t>(</w:t>
      </w:r>
      <w:r w:rsidR="00AD1D11" w:rsidRPr="00E37877">
        <w:rPr>
          <w:rFonts w:ascii="Times New Roman" w:eastAsia="Times New Roman" w:hAnsi="Times New Roman" w:cs="AdvP41153C"/>
          <w:sz w:val="24"/>
          <w:szCs w:val="20"/>
          <w:lang w:val="en-GB" w:eastAsia="da-DK"/>
        </w:rPr>
        <w:t>with 21 categories</w:t>
      </w:r>
      <w:r w:rsidR="005C4A97" w:rsidRPr="00E37877">
        <w:rPr>
          <w:rFonts w:ascii="Times New Roman" w:eastAsia="Times New Roman" w:hAnsi="Times New Roman" w:cs="AdvP41153C"/>
          <w:sz w:val="24"/>
          <w:szCs w:val="20"/>
          <w:lang w:val="en-GB" w:eastAsia="da-DK"/>
        </w:rPr>
        <w:t xml:space="preserve">) </w:t>
      </w:r>
      <w:proofErr w:type="gramStart"/>
      <w:r w:rsidR="005C4A97" w:rsidRPr="00E37877">
        <w:rPr>
          <w:rFonts w:ascii="Times New Roman" w:eastAsia="Times New Roman" w:hAnsi="Times New Roman" w:cs="AdvP41153C"/>
          <w:sz w:val="24"/>
          <w:szCs w:val="20"/>
          <w:lang w:val="en-GB" w:eastAsia="da-DK"/>
        </w:rPr>
        <w:t>are related</w:t>
      </w:r>
      <w:proofErr w:type="gramEnd"/>
      <w:r w:rsidR="005C4A97" w:rsidRPr="00E37877">
        <w:rPr>
          <w:rFonts w:ascii="Times New Roman" w:eastAsia="Times New Roman" w:hAnsi="Times New Roman" w:cs="AdvP41153C"/>
          <w:sz w:val="24"/>
          <w:szCs w:val="20"/>
          <w:lang w:val="en-GB" w:eastAsia="da-DK"/>
        </w:rPr>
        <w:t xml:space="preserve"> to vocation: r</w:t>
      </w:r>
      <w:r w:rsidR="00AD1D11" w:rsidRPr="00E37877">
        <w:rPr>
          <w:rFonts w:ascii="Times New Roman" w:eastAsia="Times New Roman" w:hAnsi="Times New Roman" w:cs="AdvP41153C"/>
          <w:sz w:val="24"/>
          <w:szCs w:val="20"/>
          <w:lang w:val="en-GB" w:eastAsia="da-DK"/>
        </w:rPr>
        <w:t>espondent’s vocation; sector of employment; and the father’s vocation</w:t>
      </w:r>
      <w:r w:rsidR="00AD1D11" w:rsidRPr="00E37877">
        <w:rPr>
          <w:rFonts w:ascii="Times New Roman" w:hAnsi="Times New Roman"/>
          <w:sz w:val="24"/>
          <w:szCs w:val="24"/>
          <w:lang w:val="en-GB"/>
        </w:rPr>
        <w:t>. The space has capital volume as the most important dimension</w:t>
      </w:r>
      <w:r w:rsidR="004D1581" w:rsidRPr="00E37877">
        <w:rPr>
          <w:rFonts w:ascii="Times New Roman" w:hAnsi="Times New Roman"/>
          <w:sz w:val="24"/>
          <w:szCs w:val="24"/>
          <w:lang w:val="en-GB"/>
        </w:rPr>
        <w:t xml:space="preserve">, represented as </w:t>
      </w:r>
      <w:r w:rsidR="00DE49F5">
        <w:rPr>
          <w:rFonts w:ascii="Times New Roman" w:hAnsi="Times New Roman"/>
          <w:sz w:val="24"/>
          <w:szCs w:val="24"/>
          <w:lang w:val="en-GB"/>
        </w:rPr>
        <w:t>the horizontal axis in F</w:t>
      </w:r>
      <w:r w:rsidR="00AD1D11" w:rsidRPr="00E37877">
        <w:rPr>
          <w:rFonts w:ascii="Times New Roman" w:hAnsi="Times New Roman"/>
          <w:sz w:val="24"/>
          <w:szCs w:val="24"/>
          <w:lang w:val="en-GB"/>
        </w:rPr>
        <w:t xml:space="preserve">igure </w:t>
      </w:r>
      <w:r>
        <w:rPr>
          <w:rFonts w:ascii="Times New Roman" w:hAnsi="Times New Roman"/>
          <w:sz w:val="24"/>
          <w:szCs w:val="24"/>
          <w:lang w:val="en-GB"/>
        </w:rPr>
        <w:t>2</w:t>
      </w:r>
      <w:r w:rsidR="00AD1D11" w:rsidRPr="00E37877">
        <w:rPr>
          <w:rFonts w:ascii="Times New Roman" w:hAnsi="Times New Roman"/>
          <w:sz w:val="24"/>
          <w:szCs w:val="24"/>
          <w:lang w:val="en-GB"/>
        </w:rPr>
        <w:t xml:space="preserve">. At the </w:t>
      </w:r>
      <w:r w:rsidR="005C4A97" w:rsidRPr="00E37877">
        <w:rPr>
          <w:rFonts w:ascii="Times New Roman" w:hAnsi="Times New Roman"/>
          <w:sz w:val="24"/>
          <w:szCs w:val="24"/>
          <w:lang w:val="en-GB"/>
        </w:rPr>
        <w:t xml:space="preserve">left </w:t>
      </w:r>
      <w:r w:rsidR="00AD1D11" w:rsidRPr="00E37877">
        <w:rPr>
          <w:rFonts w:ascii="Times New Roman" w:hAnsi="Times New Roman"/>
          <w:sz w:val="24"/>
          <w:szCs w:val="24"/>
          <w:lang w:val="en-GB"/>
        </w:rPr>
        <w:t xml:space="preserve">are indicators of </w:t>
      </w:r>
      <w:r w:rsidR="005C4A97" w:rsidRPr="00E37877">
        <w:rPr>
          <w:rFonts w:ascii="Times New Roman" w:hAnsi="Times New Roman"/>
          <w:sz w:val="24"/>
          <w:szCs w:val="24"/>
          <w:lang w:val="en-GB"/>
        </w:rPr>
        <w:t xml:space="preserve">high </w:t>
      </w:r>
      <w:r w:rsidR="00AD1D11" w:rsidRPr="00E37877">
        <w:rPr>
          <w:rFonts w:ascii="Times New Roman" w:hAnsi="Times New Roman"/>
          <w:sz w:val="24"/>
          <w:szCs w:val="24"/>
          <w:lang w:val="en-GB"/>
        </w:rPr>
        <w:t xml:space="preserve">volumes of capital and at the </w:t>
      </w:r>
      <w:r w:rsidR="005C4A97" w:rsidRPr="00E37877">
        <w:rPr>
          <w:rFonts w:ascii="Times New Roman" w:hAnsi="Times New Roman"/>
          <w:sz w:val="24"/>
          <w:szCs w:val="24"/>
          <w:lang w:val="en-GB"/>
        </w:rPr>
        <w:t xml:space="preserve">right </w:t>
      </w:r>
      <w:r w:rsidR="00AD1D11" w:rsidRPr="00E37877">
        <w:rPr>
          <w:rFonts w:ascii="Times New Roman" w:hAnsi="Times New Roman"/>
          <w:sz w:val="24"/>
          <w:szCs w:val="24"/>
          <w:lang w:val="en-GB"/>
        </w:rPr>
        <w:t xml:space="preserve">indicators of </w:t>
      </w:r>
      <w:r w:rsidR="005C4A97" w:rsidRPr="00E37877">
        <w:rPr>
          <w:rFonts w:ascii="Times New Roman" w:hAnsi="Times New Roman"/>
          <w:sz w:val="24"/>
          <w:szCs w:val="24"/>
          <w:lang w:val="en-GB"/>
        </w:rPr>
        <w:t xml:space="preserve">low </w:t>
      </w:r>
      <w:r w:rsidR="00AD1D11" w:rsidRPr="00E37877">
        <w:rPr>
          <w:rFonts w:ascii="Times New Roman" w:hAnsi="Times New Roman"/>
          <w:sz w:val="24"/>
          <w:szCs w:val="24"/>
          <w:lang w:val="en-GB"/>
        </w:rPr>
        <w:t>volumes of capital. The second most important di</w:t>
      </w:r>
      <w:r w:rsidR="004D1581" w:rsidRPr="00E37877">
        <w:rPr>
          <w:rFonts w:ascii="Times New Roman" w:hAnsi="Times New Roman"/>
          <w:sz w:val="24"/>
          <w:szCs w:val="24"/>
          <w:lang w:val="en-GB"/>
        </w:rPr>
        <w:t xml:space="preserve">mension is the vertical axis, which </w:t>
      </w:r>
      <w:r w:rsidR="00AD1D11" w:rsidRPr="00E37877">
        <w:rPr>
          <w:rFonts w:ascii="Times New Roman" w:hAnsi="Times New Roman"/>
          <w:sz w:val="24"/>
          <w:szCs w:val="24"/>
          <w:lang w:val="en-GB"/>
        </w:rPr>
        <w:t xml:space="preserve">is an axis of capital composition. At the </w:t>
      </w:r>
      <w:r w:rsidR="00A777E6" w:rsidRPr="00E37877">
        <w:rPr>
          <w:rFonts w:ascii="Times New Roman" w:hAnsi="Times New Roman"/>
          <w:sz w:val="24"/>
          <w:szCs w:val="24"/>
          <w:lang w:val="en-GB"/>
        </w:rPr>
        <w:t>bottom</w:t>
      </w:r>
      <w:r w:rsidR="00AD1D11" w:rsidRPr="00E37877">
        <w:rPr>
          <w:rFonts w:ascii="Times New Roman" w:hAnsi="Times New Roman"/>
          <w:sz w:val="24"/>
          <w:szCs w:val="24"/>
          <w:lang w:val="en-GB"/>
        </w:rPr>
        <w:t xml:space="preserve"> are indicators of high levels of cultural capital (but not of economic capital) and at the </w:t>
      </w:r>
      <w:r w:rsidR="00A777E6" w:rsidRPr="00E37877">
        <w:rPr>
          <w:rFonts w:ascii="Times New Roman" w:hAnsi="Times New Roman"/>
          <w:sz w:val="24"/>
          <w:szCs w:val="24"/>
          <w:lang w:val="en-GB"/>
        </w:rPr>
        <w:t>top</w:t>
      </w:r>
      <w:r w:rsidR="00AD1D11" w:rsidRPr="00E37877">
        <w:rPr>
          <w:rFonts w:ascii="Times New Roman" w:hAnsi="Times New Roman"/>
          <w:sz w:val="24"/>
          <w:szCs w:val="24"/>
          <w:lang w:val="en-GB"/>
        </w:rPr>
        <w:t xml:space="preserve"> are indicators of high levels of economic capital (but not of cultural capital). </w:t>
      </w:r>
      <w:r w:rsidR="00B32B42" w:rsidRPr="002B13D2">
        <w:rPr>
          <w:rFonts w:ascii="Times New Roman" w:hAnsi="Times New Roman"/>
          <w:sz w:val="24"/>
          <w:szCs w:val="24"/>
        </w:rPr>
        <w:t>The modified cumulated rates of these two dimensions reaches 59 %</w:t>
      </w:r>
      <w:r w:rsidR="00AD1D11" w:rsidRPr="00E37877">
        <w:rPr>
          <w:rFonts w:ascii="Times New Roman" w:hAnsi="Times New Roman"/>
          <w:sz w:val="24"/>
          <w:szCs w:val="24"/>
          <w:lang w:val="en-GB"/>
        </w:rPr>
        <w:t xml:space="preserve"> </w:t>
      </w:r>
      <w:r w:rsidR="00AD1D11" w:rsidRPr="00E37877">
        <w:rPr>
          <w:rFonts w:ascii="Times New Roman" w:eastAsia="Times New Roman" w:hAnsi="Times New Roman" w:cs="AdvP41153C"/>
          <w:sz w:val="24"/>
          <w:szCs w:val="20"/>
          <w:lang w:val="en-GB" w:eastAsia="da-DK"/>
        </w:rPr>
        <w:t>(</w:t>
      </w:r>
      <w:r w:rsidR="00E970C2" w:rsidRPr="00E37877">
        <w:rPr>
          <w:rFonts w:ascii="Times New Roman" w:eastAsia="Times New Roman" w:hAnsi="Times New Roman" w:cs="AdvP41153C"/>
          <w:sz w:val="24"/>
          <w:szCs w:val="20"/>
          <w:lang w:val="en-GB" w:eastAsia="da-DK"/>
        </w:rPr>
        <w:t xml:space="preserve">model developed by Rosenlund - </w:t>
      </w:r>
      <w:r w:rsidR="00AD1D11" w:rsidRPr="00E37877">
        <w:rPr>
          <w:rFonts w:ascii="Times New Roman" w:eastAsia="Times New Roman" w:hAnsi="Times New Roman" w:cs="AdvP41153C"/>
          <w:sz w:val="24"/>
          <w:szCs w:val="20"/>
          <w:lang w:val="en-GB" w:eastAsia="da-DK"/>
        </w:rPr>
        <w:t xml:space="preserve">for a more elaborate description see </w:t>
      </w:r>
      <w:r w:rsidR="00AD1D11" w:rsidRPr="00E37877">
        <w:rPr>
          <w:rFonts w:ascii="Times New Roman" w:hAnsi="Times New Roman"/>
          <w:sz w:val="24"/>
          <w:szCs w:val="24"/>
          <w:lang w:val="en-GB"/>
        </w:rPr>
        <w:t xml:space="preserve">Prieur, Rosenlund &amp; </w:t>
      </w:r>
      <w:proofErr w:type="spellStart"/>
      <w:r w:rsidR="00AD1D11" w:rsidRPr="00E37877">
        <w:rPr>
          <w:rFonts w:ascii="Times New Roman" w:hAnsi="Times New Roman"/>
          <w:sz w:val="24"/>
          <w:szCs w:val="24"/>
          <w:lang w:val="en-GB"/>
        </w:rPr>
        <w:t>Skjott</w:t>
      </w:r>
      <w:proofErr w:type="spellEnd"/>
      <w:r w:rsidR="00AD1D11" w:rsidRPr="00E37877">
        <w:rPr>
          <w:rFonts w:ascii="Times New Roman" w:hAnsi="Times New Roman"/>
          <w:sz w:val="24"/>
          <w:szCs w:val="24"/>
          <w:lang w:val="en-GB"/>
        </w:rPr>
        <w:t>-Larsen, 2008).</w:t>
      </w:r>
      <w:r w:rsidR="00B05646" w:rsidRPr="00E37877">
        <w:rPr>
          <w:rFonts w:ascii="Times New Roman" w:hAnsi="Times New Roman"/>
          <w:sz w:val="24"/>
          <w:lang w:val="en-GB"/>
        </w:rPr>
        <w:tab/>
      </w:r>
      <w:bookmarkStart w:id="0" w:name="_GoBack"/>
      <w:bookmarkEnd w:id="0"/>
    </w:p>
    <w:p w:rsidR="002D68A6" w:rsidRPr="00E37877" w:rsidRDefault="00AD1D11" w:rsidP="00074765">
      <w:pPr>
        <w:spacing w:after="0"/>
        <w:ind w:firstLine="720"/>
        <w:jc w:val="both"/>
        <w:rPr>
          <w:rFonts w:ascii="Times New Roman" w:hAnsi="Times New Roman"/>
          <w:sz w:val="24"/>
          <w:lang w:val="en-GB"/>
        </w:rPr>
      </w:pPr>
      <w:r w:rsidRPr="00E37877">
        <w:rPr>
          <w:rFonts w:ascii="Times New Roman" w:hAnsi="Times New Roman"/>
          <w:sz w:val="24"/>
          <w:szCs w:val="24"/>
          <w:lang w:val="en-GB"/>
        </w:rPr>
        <w:t xml:space="preserve">All survey respondents </w:t>
      </w:r>
      <w:r w:rsidR="004D1581" w:rsidRPr="00E37877">
        <w:rPr>
          <w:rFonts w:ascii="Times New Roman" w:hAnsi="Times New Roman"/>
          <w:sz w:val="24"/>
          <w:szCs w:val="24"/>
          <w:lang w:val="en-GB"/>
        </w:rPr>
        <w:t>were</w:t>
      </w:r>
      <w:r w:rsidRPr="00E37877">
        <w:rPr>
          <w:rFonts w:ascii="Times New Roman" w:hAnsi="Times New Roman"/>
          <w:sz w:val="24"/>
          <w:szCs w:val="24"/>
          <w:lang w:val="en-GB"/>
        </w:rPr>
        <w:t xml:space="preserve"> automatically allocated to one out of 14 areas of resi</w:t>
      </w:r>
      <w:r w:rsidR="004D1581" w:rsidRPr="00E37877">
        <w:rPr>
          <w:rFonts w:ascii="Times New Roman" w:hAnsi="Times New Roman"/>
          <w:sz w:val="24"/>
          <w:szCs w:val="24"/>
          <w:lang w:val="en-GB"/>
        </w:rPr>
        <w:t>dence within Aalborg, and these areas were ther</w:t>
      </w:r>
      <w:r w:rsidR="005C4A97" w:rsidRPr="00E37877">
        <w:rPr>
          <w:rFonts w:ascii="Times New Roman" w:hAnsi="Times New Roman"/>
          <w:sz w:val="24"/>
          <w:szCs w:val="24"/>
          <w:lang w:val="en-GB"/>
        </w:rPr>
        <w:t>e</w:t>
      </w:r>
      <w:r w:rsidR="004D1581" w:rsidRPr="00E37877">
        <w:rPr>
          <w:rFonts w:ascii="Times New Roman" w:hAnsi="Times New Roman"/>
          <w:sz w:val="24"/>
          <w:szCs w:val="24"/>
          <w:lang w:val="en-GB"/>
        </w:rPr>
        <w:t xml:space="preserve">after projected </w:t>
      </w:r>
      <w:r w:rsidRPr="00E37877">
        <w:rPr>
          <w:rFonts w:ascii="Times New Roman" w:hAnsi="Times New Roman"/>
          <w:sz w:val="24"/>
          <w:szCs w:val="24"/>
          <w:lang w:val="en-GB"/>
        </w:rPr>
        <w:t>into the social space as illustrative variables (</w:t>
      </w:r>
      <w:proofErr w:type="gramStart"/>
      <w:r w:rsidR="009C1749" w:rsidRPr="00E37877">
        <w:rPr>
          <w:rFonts w:ascii="Times New Roman" w:hAnsi="Times New Roman"/>
          <w:sz w:val="24"/>
          <w:szCs w:val="24"/>
          <w:lang w:val="en-GB"/>
        </w:rPr>
        <w:t>also in</w:t>
      </w:r>
      <w:proofErr w:type="gramEnd"/>
      <w:r w:rsidR="009C1749" w:rsidRPr="00E37877">
        <w:rPr>
          <w:rFonts w:ascii="Times New Roman" w:hAnsi="Times New Roman"/>
          <w:sz w:val="24"/>
          <w:szCs w:val="24"/>
          <w:lang w:val="en-GB"/>
        </w:rPr>
        <w:t xml:space="preserve"> </w:t>
      </w:r>
      <w:r w:rsidR="00DE49F5">
        <w:rPr>
          <w:rFonts w:ascii="Times New Roman" w:hAnsi="Times New Roman"/>
          <w:sz w:val="24"/>
          <w:szCs w:val="24"/>
          <w:lang w:val="en-GB"/>
        </w:rPr>
        <w:t>F</w:t>
      </w:r>
      <w:r w:rsidRPr="00E37877">
        <w:rPr>
          <w:rFonts w:ascii="Times New Roman" w:hAnsi="Times New Roman"/>
          <w:sz w:val="24"/>
          <w:szCs w:val="24"/>
          <w:lang w:val="en-GB"/>
        </w:rPr>
        <w:t xml:space="preserve">igure </w:t>
      </w:r>
      <w:r w:rsidR="00293F59">
        <w:rPr>
          <w:rFonts w:ascii="Times New Roman" w:hAnsi="Times New Roman"/>
          <w:sz w:val="24"/>
          <w:szCs w:val="24"/>
          <w:lang w:val="en-GB"/>
        </w:rPr>
        <w:t>2</w:t>
      </w:r>
      <w:r w:rsidRPr="00E37877">
        <w:rPr>
          <w:rFonts w:ascii="Times New Roman" w:hAnsi="Times New Roman"/>
          <w:sz w:val="24"/>
          <w:szCs w:val="24"/>
          <w:lang w:val="en-GB"/>
        </w:rPr>
        <w:t xml:space="preserve">). </w:t>
      </w:r>
      <w:r w:rsidR="00DE49F5">
        <w:rPr>
          <w:rFonts w:ascii="Times New Roman" w:hAnsi="Times New Roman"/>
          <w:sz w:val="24"/>
          <w:szCs w:val="24"/>
          <w:lang w:val="en-GB"/>
        </w:rPr>
        <w:t>The</w:t>
      </w:r>
      <w:r w:rsidR="0083115B" w:rsidRPr="00E37877">
        <w:rPr>
          <w:rFonts w:ascii="Times New Roman" w:hAnsi="Times New Roman"/>
          <w:sz w:val="24"/>
          <w:szCs w:val="24"/>
          <w:lang w:val="en-GB"/>
        </w:rPr>
        <w:t xml:space="preserve"> distribution of the areas of residence </w:t>
      </w:r>
      <w:r w:rsidR="00DE49F5">
        <w:rPr>
          <w:rFonts w:ascii="Times New Roman" w:hAnsi="Times New Roman"/>
          <w:sz w:val="24"/>
          <w:szCs w:val="24"/>
          <w:lang w:val="en-GB"/>
        </w:rPr>
        <w:t xml:space="preserve">appearing </w:t>
      </w:r>
      <w:r w:rsidR="0083115B" w:rsidRPr="00E37877">
        <w:rPr>
          <w:rFonts w:ascii="Times New Roman" w:hAnsi="Times New Roman"/>
          <w:sz w:val="24"/>
          <w:szCs w:val="24"/>
          <w:lang w:val="en-GB"/>
        </w:rPr>
        <w:t>along the first axis actually corresponds to a ranking of average incomes in different areas in official statistics (Faber, Prieur, Rosenlund and Skjøtt-Larsen 2012).</w:t>
      </w:r>
      <w:r w:rsidR="0083115B" w:rsidRPr="00E37877">
        <w:rPr>
          <w:rFonts w:ascii="Times New Roman" w:hAnsi="Times New Roman"/>
          <w:lang w:val="en-GB"/>
        </w:rPr>
        <w:t xml:space="preserve"> </w:t>
      </w:r>
      <w:proofErr w:type="spellStart"/>
      <w:r w:rsidRPr="00E37877">
        <w:rPr>
          <w:rFonts w:ascii="Times New Roman" w:hAnsi="Times New Roman"/>
          <w:sz w:val="24"/>
          <w:szCs w:val="24"/>
          <w:lang w:val="en-GB"/>
        </w:rPr>
        <w:t>Hasseris</w:t>
      </w:r>
      <w:proofErr w:type="spellEnd"/>
      <w:r w:rsidRPr="00E37877">
        <w:rPr>
          <w:rFonts w:ascii="Times New Roman" w:hAnsi="Times New Roman"/>
          <w:sz w:val="24"/>
          <w:szCs w:val="24"/>
          <w:lang w:val="en-GB"/>
        </w:rPr>
        <w:t xml:space="preserve"> (left in the </w:t>
      </w:r>
      <w:r w:rsidR="00B43A28">
        <w:rPr>
          <w:rFonts w:ascii="Times New Roman" w:hAnsi="Times New Roman"/>
          <w:sz w:val="24"/>
          <w:szCs w:val="24"/>
          <w:lang w:val="en-GB"/>
        </w:rPr>
        <w:t>figure</w:t>
      </w:r>
      <w:r w:rsidRPr="00E37877">
        <w:rPr>
          <w:rFonts w:ascii="Times New Roman" w:hAnsi="Times New Roman"/>
          <w:sz w:val="24"/>
          <w:szCs w:val="24"/>
          <w:lang w:val="en-GB"/>
        </w:rPr>
        <w:t xml:space="preserve">) is the area </w:t>
      </w:r>
      <w:r w:rsidR="00CC1904" w:rsidRPr="00E37877">
        <w:rPr>
          <w:rFonts w:ascii="Times New Roman" w:hAnsi="Times New Roman"/>
          <w:sz w:val="24"/>
          <w:szCs w:val="24"/>
          <w:lang w:val="en-GB"/>
        </w:rPr>
        <w:t>situated closest to the hig</w:t>
      </w:r>
      <w:r w:rsidR="0067221D" w:rsidRPr="00E37877">
        <w:rPr>
          <w:rFonts w:ascii="Times New Roman" w:hAnsi="Times New Roman"/>
          <w:sz w:val="24"/>
          <w:szCs w:val="24"/>
          <w:lang w:val="en-GB"/>
        </w:rPr>
        <w:t>h volume pole of the first axis</w:t>
      </w:r>
      <w:r w:rsidRPr="00E37877">
        <w:rPr>
          <w:rFonts w:ascii="Times New Roman" w:hAnsi="Times New Roman"/>
          <w:sz w:val="24"/>
          <w:szCs w:val="24"/>
          <w:lang w:val="en-GB"/>
        </w:rPr>
        <w:t xml:space="preserve">. </w:t>
      </w:r>
      <w:r w:rsidR="0083115B" w:rsidRPr="00E37877">
        <w:rPr>
          <w:rFonts w:ascii="Times New Roman" w:hAnsi="Times New Roman"/>
          <w:sz w:val="24"/>
          <w:szCs w:val="24"/>
          <w:lang w:val="en-GB"/>
        </w:rPr>
        <w:t>Everybody</w:t>
      </w:r>
      <w:r w:rsidR="00DE49F5">
        <w:rPr>
          <w:rFonts w:ascii="Times New Roman" w:hAnsi="Times New Roman"/>
          <w:sz w:val="24"/>
          <w:szCs w:val="24"/>
          <w:lang w:val="en-GB"/>
        </w:rPr>
        <w:t xml:space="preserve"> in Aalborg</w:t>
      </w:r>
      <w:r w:rsidR="0083115B" w:rsidRPr="00E37877">
        <w:rPr>
          <w:rFonts w:ascii="Times New Roman" w:hAnsi="Times New Roman"/>
          <w:sz w:val="24"/>
          <w:szCs w:val="24"/>
          <w:lang w:val="en-GB"/>
        </w:rPr>
        <w:t xml:space="preserve"> knows that </w:t>
      </w:r>
      <w:proofErr w:type="spellStart"/>
      <w:r w:rsidR="0083115B" w:rsidRPr="00E37877">
        <w:rPr>
          <w:rFonts w:ascii="Times New Roman" w:hAnsi="Times New Roman"/>
          <w:sz w:val="24"/>
          <w:szCs w:val="24"/>
          <w:lang w:val="en-GB"/>
        </w:rPr>
        <w:t>Hasseris</w:t>
      </w:r>
      <w:proofErr w:type="spellEnd"/>
      <w:r w:rsidR="0083115B" w:rsidRPr="00E37877">
        <w:rPr>
          <w:rFonts w:ascii="Times New Roman" w:hAnsi="Times New Roman"/>
          <w:sz w:val="24"/>
          <w:szCs w:val="24"/>
          <w:lang w:val="en-GB"/>
        </w:rPr>
        <w:t xml:space="preserve"> has </w:t>
      </w:r>
      <w:r w:rsidRPr="00E37877">
        <w:rPr>
          <w:rFonts w:ascii="Times New Roman" w:hAnsi="Times New Roman"/>
          <w:sz w:val="24"/>
          <w:szCs w:val="24"/>
          <w:lang w:val="en-GB"/>
        </w:rPr>
        <w:t>the biggest and mos</w:t>
      </w:r>
      <w:r w:rsidR="004D1581" w:rsidRPr="00E37877">
        <w:rPr>
          <w:rFonts w:ascii="Times New Roman" w:hAnsi="Times New Roman"/>
          <w:sz w:val="24"/>
          <w:szCs w:val="24"/>
          <w:lang w:val="en-GB"/>
        </w:rPr>
        <w:t xml:space="preserve">t expensive houses in the city. </w:t>
      </w:r>
      <w:r w:rsidRPr="00E37877">
        <w:rPr>
          <w:rFonts w:ascii="Times New Roman" w:hAnsi="Times New Roman"/>
          <w:sz w:val="24"/>
          <w:szCs w:val="24"/>
          <w:lang w:val="en-GB"/>
        </w:rPr>
        <w:t xml:space="preserve">At the bottom of the </w:t>
      </w:r>
      <w:r w:rsidR="00B43A28">
        <w:rPr>
          <w:rFonts w:ascii="Times New Roman" w:hAnsi="Times New Roman"/>
          <w:sz w:val="24"/>
          <w:szCs w:val="24"/>
          <w:lang w:val="en-GB"/>
        </w:rPr>
        <w:t>figure</w:t>
      </w:r>
      <w:r w:rsidR="00B43A28" w:rsidRPr="00E37877">
        <w:rPr>
          <w:rFonts w:ascii="Times New Roman" w:hAnsi="Times New Roman"/>
          <w:sz w:val="24"/>
          <w:szCs w:val="24"/>
          <w:lang w:val="en-GB"/>
        </w:rPr>
        <w:t xml:space="preserve"> </w:t>
      </w:r>
      <w:r w:rsidRPr="00E37877">
        <w:rPr>
          <w:rFonts w:ascii="Times New Roman" w:hAnsi="Times New Roman"/>
          <w:sz w:val="24"/>
          <w:szCs w:val="24"/>
          <w:lang w:val="en-GB"/>
        </w:rPr>
        <w:t>are three areas around the city centre</w:t>
      </w:r>
      <w:r w:rsidR="004D1581" w:rsidRPr="00E37877">
        <w:rPr>
          <w:rFonts w:ascii="Times New Roman" w:hAnsi="Times New Roman"/>
          <w:sz w:val="24"/>
          <w:szCs w:val="24"/>
          <w:lang w:val="en-GB"/>
        </w:rPr>
        <w:t xml:space="preserve"> </w:t>
      </w:r>
      <w:r w:rsidRPr="00E37877">
        <w:rPr>
          <w:rFonts w:ascii="Times New Roman" w:hAnsi="Times New Roman"/>
          <w:sz w:val="24"/>
          <w:szCs w:val="24"/>
          <w:lang w:val="en-GB"/>
        </w:rPr>
        <w:t>(</w:t>
      </w:r>
      <w:proofErr w:type="spellStart"/>
      <w:r w:rsidRPr="00E37877">
        <w:rPr>
          <w:rFonts w:ascii="Times New Roman" w:hAnsi="Times New Roman"/>
          <w:sz w:val="24"/>
          <w:szCs w:val="24"/>
          <w:lang w:val="en-GB"/>
        </w:rPr>
        <w:t>Nørresundby</w:t>
      </w:r>
      <w:proofErr w:type="spellEnd"/>
      <w:r w:rsidRPr="00E37877">
        <w:rPr>
          <w:rFonts w:ascii="Times New Roman" w:hAnsi="Times New Roman"/>
          <w:sz w:val="24"/>
          <w:szCs w:val="24"/>
          <w:lang w:val="en-GB"/>
        </w:rPr>
        <w:t xml:space="preserve">, </w:t>
      </w:r>
      <w:proofErr w:type="spellStart"/>
      <w:r w:rsidRPr="00E37877">
        <w:rPr>
          <w:rFonts w:ascii="Times New Roman" w:hAnsi="Times New Roman"/>
          <w:sz w:val="24"/>
          <w:szCs w:val="24"/>
          <w:lang w:val="en-GB"/>
        </w:rPr>
        <w:t>Vestbyen</w:t>
      </w:r>
      <w:proofErr w:type="spellEnd"/>
      <w:r w:rsidRPr="00E37877">
        <w:rPr>
          <w:rFonts w:ascii="Times New Roman" w:hAnsi="Times New Roman"/>
          <w:sz w:val="24"/>
          <w:szCs w:val="24"/>
          <w:lang w:val="en-GB"/>
        </w:rPr>
        <w:t xml:space="preserve">, City Centre), where quite many students live, which is probably why </w:t>
      </w:r>
      <w:r w:rsidR="00DE49F5">
        <w:rPr>
          <w:rFonts w:ascii="Times New Roman" w:hAnsi="Times New Roman"/>
          <w:sz w:val="24"/>
          <w:szCs w:val="24"/>
          <w:lang w:val="en-GB"/>
        </w:rPr>
        <w:t>these areas</w:t>
      </w:r>
      <w:r w:rsidR="0083115B" w:rsidRPr="00E37877">
        <w:rPr>
          <w:rFonts w:ascii="Times New Roman" w:hAnsi="Times New Roman"/>
          <w:sz w:val="24"/>
          <w:szCs w:val="24"/>
          <w:lang w:val="en-GB"/>
        </w:rPr>
        <w:t xml:space="preserve"> are positioned</w:t>
      </w:r>
      <w:r w:rsidRPr="00E37877">
        <w:rPr>
          <w:rFonts w:ascii="Times New Roman" w:hAnsi="Times New Roman"/>
          <w:sz w:val="24"/>
          <w:szCs w:val="24"/>
          <w:lang w:val="en-GB"/>
        </w:rPr>
        <w:t xml:space="preserve"> close to the cultural pole. The somewhat poorer area </w:t>
      </w:r>
      <w:proofErr w:type="spellStart"/>
      <w:r w:rsidRPr="00E37877">
        <w:rPr>
          <w:rFonts w:ascii="Times New Roman" w:hAnsi="Times New Roman"/>
          <w:sz w:val="24"/>
          <w:szCs w:val="24"/>
          <w:lang w:val="en-GB"/>
        </w:rPr>
        <w:t>Øgadekvarteret</w:t>
      </w:r>
      <w:proofErr w:type="spellEnd"/>
      <w:r w:rsidRPr="00E37877">
        <w:rPr>
          <w:rFonts w:ascii="Times New Roman" w:hAnsi="Times New Roman"/>
          <w:sz w:val="24"/>
          <w:szCs w:val="24"/>
          <w:lang w:val="en-GB"/>
        </w:rPr>
        <w:t xml:space="preserve"> </w:t>
      </w:r>
      <w:proofErr w:type="gramStart"/>
      <w:r w:rsidRPr="00E37877">
        <w:rPr>
          <w:rFonts w:ascii="Times New Roman" w:hAnsi="Times New Roman"/>
          <w:sz w:val="24"/>
          <w:szCs w:val="24"/>
          <w:lang w:val="en-GB"/>
        </w:rPr>
        <w:t>is also pulled</w:t>
      </w:r>
      <w:proofErr w:type="gramEnd"/>
      <w:r w:rsidRPr="00E37877">
        <w:rPr>
          <w:rFonts w:ascii="Times New Roman" w:hAnsi="Times New Roman"/>
          <w:sz w:val="24"/>
          <w:szCs w:val="24"/>
          <w:lang w:val="en-GB"/>
        </w:rPr>
        <w:t xml:space="preserve"> towards the cultural pole thanks to the </w:t>
      </w:r>
      <w:r w:rsidR="00DE49F5">
        <w:rPr>
          <w:rFonts w:ascii="Times New Roman" w:hAnsi="Times New Roman"/>
          <w:sz w:val="24"/>
          <w:szCs w:val="24"/>
          <w:lang w:val="en-GB"/>
        </w:rPr>
        <w:t xml:space="preserve">proportion of </w:t>
      </w:r>
      <w:r w:rsidRPr="00E37877">
        <w:rPr>
          <w:rFonts w:ascii="Times New Roman" w:hAnsi="Times New Roman"/>
          <w:sz w:val="24"/>
          <w:szCs w:val="24"/>
          <w:lang w:val="en-GB"/>
        </w:rPr>
        <w:t xml:space="preserve">students. At the top are the most peripheral areas, which </w:t>
      </w:r>
      <w:r w:rsidR="0083115B" w:rsidRPr="00E37877">
        <w:rPr>
          <w:rFonts w:ascii="Times New Roman" w:hAnsi="Times New Roman"/>
          <w:sz w:val="24"/>
          <w:szCs w:val="24"/>
          <w:lang w:val="en-GB"/>
        </w:rPr>
        <w:t>actually</w:t>
      </w:r>
      <w:r w:rsidRPr="00E37877">
        <w:rPr>
          <w:rFonts w:ascii="Times New Roman" w:hAnsi="Times New Roman"/>
          <w:sz w:val="24"/>
          <w:szCs w:val="24"/>
          <w:lang w:val="en-GB"/>
        </w:rPr>
        <w:t xml:space="preserve"> </w:t>
      </w:r>
      <w:r w:rsidR="004D1581" w:rsidRPr="00E37877">
        <w:rPr>
          <w:rFonts w:ascii="Times New Roman" w:hAnsi="Times New Roman"/>
          <w:sz w:val="24"/>
          <w:szCs w:val="24"/>
          <w:lang w:val="en-GB"/>
        </w:rPr>
        <w:t>have a</w:t>
      </w:r>
      <w:r w:rsidRPr="00E37877">
        <w:rPr>
          <w:rFonts w:ascii="Times New Roman" w:hAnsi="Times New Roman"/>
          <w:sz w:val="24"/>
          <w:szCs w:val="24"/>
          <w:lang w:val="en-GB"/>
        </w:rPr>
        <w:t xml:space="preserve"> rural</w:t>
      </w:r>
      <w:r w:rsidR="004D1581" w:rsidRPr="00E37877">
        <w:rPr>
          <w:rFonts w:ascii="Times New Roman" w:hAnsi="Times New Roman"/>
          <w:sz w:val="24"/>
          <w:szCs w:val="24"/>
          <w:lang w:val="en-GB"/>
        </w:rPr>
        <w:t xml:space="preserve"> character</w:t>
      </w:r>
      <w:r w:rsidRPr="00E37877">
        <w:rPr>
          <w:rFonts w:ascii="Times New Roman" w:hAnsi="Times New Roman"/>
          <w:sz w:val="24"/>
          <w:szCs w:val="24"/>
          <w:lang w:val="en-GB"/>
        </w:rPr>
        <w:t xml:space="preserve">. At the right are four areas characterized by a low volume of capital, all physically </w:t>
      </w:r>
      <w:r w:rsidR="0083115B" w:rsidRPr="00E37877">
        <w:rPr>
          <w:rFonts w:ascii="Times New Roman" w:hAnsi="Times New Roman"/>
          <w:sz w:val="24"/>
          <w:szCs w:val="24"/>
          <w:lang w:val="en-GB"/>
        </w:rPr>
        <w:t xml:space="preserve">situated </w:t>
      </w:r>
      <w:r w:rsidRPr="00E37877">
        <w:rPr>
          <w:rFonts w:ascii="Times New Roman" w:hAnsi="Times New Roman"/>
          <w:sz w:val="24"/>
          <w:szCs w:val="24"/>
          <w:lang w:val="en-GB"/>
        </w:rPr>
        <w:t xml:space="preserve">between the city centre and the peripheral areas. In the midst of these is the area Aalborg East, and we will focus on the contrast between this area and the affluent area </w:t>
      </w:r>
      <w:proofErr w:type="spellStart"/>
      <w:r w:rsidRPr="00E37877">
        <w:rPr>
          <w:rFonts w:ascii="Times New Roman" w:hAnsi="Times New Roman"/>
          <w:sz w:val="24"/>
          <w:szCs w:val="24"/>
          <w:lang w:val="en-GB"/>
        </w:rPr>
        <w:t>Hasseris</w:t>
      </w:r>
      <w:proofErr w:type="spellEnd"/>
      <w:r w:rsidRPr="00E37877">
        <w:rPr>
          <w:rFonts w:ascii="Times New Roman" w:hAnsi="Times New Roman"/>
          <w:sz w:val="24"/>
          <w:szCs w:val="24"/>
          <w:lang w:val="en-GB"/>
        </w:rPr>
        <w:t xml:space="preserve">, as the contrast is not only to be found in a sociological map, but also in the imaginaries of the inhabitants of Aalborg. </w:t>
      </w:r>
    </w:p>
    <w:p w:rsidR="004D1581" w:rsidRPr="00E37877" w:rsidRDefault="004D1581" w:rsidP="00074765">
      <w:pPr>
        <w:spacing w:after="0"/>
        <w:jc w:val="both"/>
        <w:rPr>
          <w:rFonts w:ascii="Times New Roman" w:hAnsi="Times New Roman"/>
          <w:sz w:val="24"/>
          <w:szCs w:val="24"/>
          <w:lang w:val="en-GB"/>
        </w:rPr>
      </w:pPr>
    </w:p>
    <w:p w:rsidR="009C1749" w:rsidRPr="00E37877" w:rsidRDefault="009C1749" w:rsidP="00074765">
      <w:pPr>
        <w:spacing w:after="0"/>
        <w:jc w:val="both"/>
        <w:rPr>
          <w:rFonts w:ascii="Times New Roman" w:hAnsi="Times New Roman"/>
          <w:sz w:val="24"/>
          <w:szCs w:val="24"/>
          <w:lang w:val="en-GB"/>
        </w:rPr>
      </w:pPr>
    </w:p>
    <w:p w:rsidR="00246EFB" w:rsidRDefault="00E970C2" w:rsidP="00074765">
      <w:pPr>
        <w:spacing w:after="0"/>
        <w:jc w:val="both"/>
        <w:rPr>
          <w:rFonts w:ascii="Times New Roman" w:hAnsi="Times New Roman"/>
          <w:i/>
          <w:sz w:val="24"/>
          <w:lang w:val="en-GB"/>
        </w:rPr>
      </w:pPr>
      <w:r w:rsidRPr="00E37877">
        <w:rPr>
          <w:rFonts w:ascii="Times New Roman" w:hAnsi="Times New Roman"/>
          <w:i/>
          <w:sz w:val="24"/>
          <w:lang w:val="en-GB"/>
        </w:rPr>
        <w:t xml:space="preserve">Figure 1: </w:t>
      </w:r>
      <w:r w:rsidR="00246EFB">
        <w:rPr>
          <w:rFonts w:ascii="Times New Roman" w:hAnsi="Times New Roman"/>
          <w:i/>
          <w:sz w:val="24"/>
          <w:lang w:val="en-GB"/>
        </w:rPr>
        <w:t xml:space="preserve">A map over Aalborg with 14 areas of residence. </w:t>
      </w:r>
    </w:p>
    <w:p w:rsidR="00246EFB" w:rsidRDefault="00246EFB" w:rsidP="00074765">
      <w:pPr>
        <w:spacing w:after="0"/>
        <w:jc w:val="both"/>
        <w:rPr>
          <w:rFonts w:ascii="Times New Roman" w:hAnsi="Times New Roman"/>
          <w:i/>
          <w:sz w:val="24"/>
          <w:lang w:val="en-GB"/>
        </w:rPr>
      </w:pPr>
    </w:p>
    <w:p w:rsidR="00AD1D11" w:rsidRPr="00E37877" w:rsidRDefault="00246EFB" w:rsidP="00074765">
      <w:pPr>
        <w:spacing w:after="0"/>
        <w:jc w:val="both"/>
        <w:rPr>
          <w:rFonts w:ascii="Times New Roman" w:hAnsi="Times New Roman"/>
          <w:sz w:val="24"/>
          <w:szCs w:val="24"/>
          <w:lang w:val="en-GB"/>
        </w:rPr>
      </w:pPr>
      <w:r>
        <w:rPr>
          <w:rFonts w:ascii="Times New Roman" w:hAnsi="Times New Roman"/>
          <w:i/>
          <w:sz w:val="24"/>
          <w:lang w:val="en-GB"/>
        </w:rPr>
        <w:t xml:space="preserve">Figure 2: </w:t>
      </w:r>
      <w:r w:rsidR="00E970C2" w:rsidRPr="00E37877">
        <w:rPr>
          <w:rFonts w:ascii="Times New Roman" w:hAnsi="Times New Roman"/>
          <w:i/>
          <w:sz w:val="24"/>
          <w:lang w:val="en-GB"/>
        </w:rPr>
        <w:t xml:space="preserve">The </w:t>
      </w:r>
      <w:proofErr w:type="spellStart"/>
      <w:r w:rsidR="00E970C2" w:rsidRPr="00E37877">
        <w:rPr>
          <w:rFonts w:ascii="Times New Roman" w:hAnsi="Times New Roman"/>
          <w:i/>
          <w:sz w:val="24"/>
          <w:lang w:val="en-GB"/>
        </w:rPr>
        <w:t>Aal</w:t>
      </w:r>
      <w:r w:rsidR="00AD1D11" w:rsidRPr="00E37877">
        <w:rPr>
          <w:rFonts w:ascii="Times New Roman" w:hAnsi="Times New Roman"/>
          <w:i/>
          <w:sz w:val="24"/>
          <w:lang w:val="en-GB"/>
        </w:rPr>
        <w:t>borgian</w:t>
      </w:r>
      <w:proofErr w:type="spellEnd"/>
      <w:r w:rsidR="00AD1D11" w:rsidRPr="00E37877">
        <w:rPr>
          <w:rFonts w:ascii="Times New Roman" w:hAnsi="Times New Roman"/>
          <w:i/>
          <w:sz w:val="24"/>
          <w:lang w:val="en-GB"/>
        </w:rPr>
        <w:t xml:space="preserve"> space of social positions with 14 areas of resid</w:t>
      </w:r>
      <w:r w:rsidR="00E970C2" w:rsidRPr="00E37877">
        <w:rPr>
          <w:rFonts w:ascii="Times New Roman" w:hAnsi="Times New Roman"/>
          <w:i/>
          <w:sz w:val="24"/>
          <w:lang w:val="en-GB"/>
        </w:rPr>
        <w:t>ence as illustrative variables.</w:t>
      </w:r>
    </w:p>
    <w:p w:rsidR="005023C5" w:rsidRDefault="005023C5" w:rsidP="00074765">
      <w:pPr>
        <w:keepNext/>
        <w:spacing w:after="0"/>
        <w:jc w:val="both"/>
        <w:rPr>
          <w:i/>
          <w:lang w:val="en-GB"/>
        </w:rPr>
      </w:pPr>
    </w:p>
    <w:p w:rsidR="0062499C" w:rsidRPr="00E37877" w:rsidRDefault="00DE49F5" w:rsidP="00074765">
      <w:pPr>
        <w:keepNext/>
        <w:spacing w:after="0"/>
        <w:jc w:val="both"/>
        <w:rPr>
          <w:rFonts w:ascii="Times New Roman" w:hAnsi="Times New Roman"/>
          <w:b/>
          <w:sz w:val="24"/>
          <w:szCs w:val="24"/>
          <w:lang w:val="en-GB"/>
        </w:rPr>
      </w:pPr>
      <w:r w:rsidRPr="00793E6D">
        <w:rPr>
          <w:rFonts w:ascii="Times New Roman" w:hAnsi="Times New Roman"/>
          <w:color w:val="000000"/>
          <w:sz w:val="24"/>
          <w:szCs w:val="24"/>
        </w:rPr>
        <w:t xml:space="preserve">&lt;H1&gt; </w:t>
      </w:r>
      <w:proofErr w:type="gramStart"/>
      <w:r w:rsidR="00B71EBC" w:rsidRPr="00E37877">
        <w:rPr>
          <w:rFonts w:ascii="Times New Roman" w:hAnsi="Times New Roman"/>
          <w:b/>
          <w:sz w:val="24"/>
          <w:szCs w:val="24"/>
          <w:lang w:val="en-GB"/>
        </w:rPr>
        <w:t>The</w:t>
      </w:r>
      <w:proofErr w:type="gramEnd"/>
      <w:r w:rsidR="00B71EBC" w:rsidRPr="00E37877">
        <w:rPr>
          <w:rFonts w:ascii="Times New Roman" w:hAnsi="Times New Roman"/>
          <w:b/>
          <w:sz w:val="24"/>
          <w:szCs w:val="24"/>
          <w:lang w:val="en-GB"/>
        </w:rPr>
        <w:t xml:space="preserve"> distribution of s</w:t>
      </w:r>
      <w:r w:rsidR="000A16C7" w:rsidRPr="00E37877">
        <w:rPr>
          <w:rFonts w:ascii="Times New Roman" w:hAnsi="Times New Roman"/>
          <w:b/>
          <w:sz w:val="24"/>
          <w:szCs w:val="24"/>
          <w:lang w:val="en-GB"/>
        </w:rPr>
        <w:t xml:space="preserve">ymbolic </w:t>
      </w:r>
      <w:r w:rsidR="00B71EBC" w:rsidRPr="00E37877">
        <w:rPr>
          <w:rFonts w:ascii="Times New Roman" w:hAnsi="Times New Roman"/>
          <w:b/>
          <w:sz w:val="24"/>
          <w:szCs w:val="24"/>
          <w:lang w:val="en-GB"/>
        </w:rPr>
        <w:t>capital</w:t>
      </w:r>
      <w:r w:rsidR="000A16C7" w:rsidRPr="00E37877">
        <w:rPr>
          <w:rFonts w:ascii="Times New Roman" w:hAnsi="Times New Roman"/>
          <w:b/>
          <w:sz w:val="24"/>
          <w:szCs w:val="24"/>
          <w:lang w:val="en-GB"/>
        </w:rPr>
        <w:t xml:space="preserve"> </w:t>
      </w:r>
      <w:r w:rsidR="00B71EBC" w:rsidRPr="00E37877">
        <w:rPr>
          <w:rFonts w:ascii="Times New Roman" w:hAnsi="Times New Roman"/>
          <w:b/>
          <w:sz w:val="24"/>
          <w:szCs w:val="24"/>
          <w:lang w:val="en-GB"/>
        </w:rPr>
        <w:t>in space</w:t>
      </w:r>
    </w:p>
    <w:p w:rsidR="0067221D" w:rsidRPr="00E37877" w:rsidRDefault="009C1749" w:rsidP="00074765">
      <w:pPr>
        <w:keepNext/>
        <w:spacing w:after="0"/>
        <w:jc w:val="both"/>
        <w:rPr>
          <w:rFonts w:ascii="Times New Roman" w:hAnsi="Times New Roman"/>
          <w:sz w:val="24"/>
          <w:szCs w:val="24"/>
          <w:lang w:val="en-GB"/>
        </w:rPr>
      </w:pPr>
      <w:r w:rsidRPr="00E37877">
        <w:rPr>
          <w:rFonts w:ascii="Times New Roman" w:hAnsi="Times New Roman"/>
          <w:sz w:val="24"/>
          <w:szCs w:val="24"/>
          <w:lang w:val="en-GB"/>
        </w:rPr>
        <w:t>The s</w:t>
      </w:r>
      <w:r w:rsidR="0067221D" w:rsidRPr="00E37877">
        <w:rPr>
          <w:rFonts w:ascii="Times New Roman" w:hAnsi="Times New Roman"/>
          <w:sz w:val="24"/>
          <w:szCs w:val="24"/>
          <w:lang w:val="en-GB"/>
        </w:rPr>
        <w:t>urvey respondents were asked to name the area</w:t>
      </w:r>
      <w:r w:rsidR="00E37877" w:rsidRPr="00E37877">
        <w:rPr>
          <w:rFonts w:ascii="Times New Roman" w:hAnsi="Times New Roman"/>
          <w:sz w:val="24"/>
          <w:szCs w:val="24"/>
          <w:lang w:val="en-GB"/>
        </w:rPr>
        <w:t xml:space="preserve"> </w:t>
      </w:r>
      <w:r w:rsidR="0067221D" w:rsidRPr="00E37877">
        <w:rPr>
          <w:rFonts w:ascii="Times New Roman" w:hAnsi="Times New Roman"/>
          <w:sz w:val="24"/>
          <w:szCs w:val="24"/>
          <w:lang w:val="en-GB"/>
        </w:rPr>
        <w:t xml:space="preserve">of the city they would most and the area they would least </w:t>
      </w:r>
      <w:r w:rsidR="0038475F">
        <w:rPr>
          <w:rFonts w:ascii="Times New Roman" w:hAnsi="Times New Roman"/>
          <w:sz w:val="24"/>
          <w:szCs w:val="24"/>
          <w:lang w:val="en-GB"/>
        </w:rPr>
        <w:t>like to live in. We regard their</w:t>
      </w:r>
      <w:r w:rsidR="0067221D" w:rsidRPr="00E37877">
        <w:rPr>
          <w:rFonts w:ascii="Times New Roman" w:hAnsi="Times New Roman"/>
          <w:sz w:val="24"/>
          <w:szCs w:val="24"/>
          <w:lang w:val="en-GB"/>
        </w:rPr>
        <w:t xml:space="preserve"> responses as information about the areas’ symbolic capital</w:t>
      </w:r>
      <w:r w:rsidRPr="00E37877">
        <w:rPr>
          <w:rFonts w:ascii="Times New Roman" w:hAnsi="Times New Roman"/>
          <w:sz w:val="24"/>
          <w:szCs w:val="24"/>
          <w:lang w:val="en-GB"/>
        </w:rPr>
        <w:t>, as symbolic capital is a capital of social recognition</w:t>
      </w:r>
      <w:r w:rsidR="0067221D" w:rsidRPr="00E37877">
        <w:rPr>
          <w:rFonts w:ascii="Times New Roman" w:hAnsi="Times New Roman"/>
          <w:sz w:val="24"/>
          <w:szCs w:val="24"/>
          <w:lang w:val="en-GB"/>
        </w:rPr>
        <w:t>. The</w:t>
      </w:r>
      <w:r w:rsidR="0038475F">
        <w:rPr>
          <w:rFonts w:ascii="Times New Roman" w:hAnsi="Times New Roman"/>
          <w:sz w:val="24"/>
          <w:szCs w:val="24"/>
          <w:lang w:val="en-GB"/>
        </w:rPr>
        <w:t>ir</w:t>
      </w:r>
      <w:r w:rsidR="0067221D" w:rsidRPr="00E37877">
        <w:rPr>
          <w:rFonts w:ascii="Times New Roman" w:hAnsi="Times New Roman"/>
          <w:sz w:val="24"/>
          <w:szCs w:val="24"/>
          <w:lang w:val="en-GB"/>
        </w:rPr>
        <w:t xml:space="preserve"> responses </w:t>
      </w:r>
      <w:proofErr w:type="gramStart"/>
      <w:r w:rsidR="0067221D" w:rsidRPr="00E37877">
        <w:rPr>
          <w:rFonts w:ascii="Times New Roman" w:hAnsi="Times New Roman"/>
          <w:sz w:val="24"/>
          <w:szCs w:val="24"/>
          <w:lang w:val="en-GB"/>
        </w:rPr>
        <w:t>were quite dispersed</w:t>
      </w:r>
      <w:proofErr w:type="gramEnd"/>
      <w:r w:rsidR="0067221D" w:rsidRPr="00E37877">
        <w:rPr>
          <w:rFonts w:ascii="Times New Roman" w:hAnsi="Times New Roman"/>
          <w:sz w:val="24"/>
          <w:szCs w:val="24"/>
          <w:lang w:val="en-GB"/>
        </w:rPr>
        <w:t xml:space="preserve">, but the privileged </w:t>
      </w:r>
      <w:proofErr w:type="spellStart"/>
      <w:r w:rsidR="0067221D" w:rsidRPr="00E37877">
        <w:rPr>
          <w:rFonts w:ascii="Times New Roman" w:hAnsi="Times New Roman"/>
          <w:sz w:val="24"/>
          <w:szCs w:val="24"/>
          <w:lang w:val="en-GB"/>
        </w:rPr>
        <w:t>Hasseris</w:t>
      </w:r>
      <w:proofErr w:type="spellEnd"/>
      <w:r w:rsidR="0067221D" w:rsidRPr="00E37877">
        <w:rPr>
          <w:rFonts w:ascii="Times New Roman" w:hAnsi="Times New Roman"/>
          <w:sz w:val="24"/>
          <w:szCs w:val="24"/>
          <w:lang w:val="en-GB"/>
        </w:rPr>
        <w:t xml:space="preserve"> was the area that received most positive “votes” (with 14 % mentioning it as their preferred area in the city). Generally</w:t>
      </w:r>
      <w:r w:rsidR="0038475F">
        <w:rPr>
          <w:rFonts w:ascii="Times New Roman" w:hAnsi="Times New Roman"/>
          <w:sz w:val="24"/>
          <w:szCs w:val="24"/>
          <w:lang w:val="en-GB"/>
        </w:rPr>
        <w:t>,</w:t>
      </w:r>
      <w:r w:rsidR="0067221D" w:rsidRPr="00E37877">
        <w:rPr>
          <w:rFonts w:ascii="Times New Roman" w:hAnsi="Times New Roman"/>
          <w:sz w:val="24"/>
          <w:szCs w:val="24"/>
          <w:lang w:val="en-GB"/>
        </w:rPr>
        <w:t xml:space="preserve"> the most frequent positive choices were the areas with the highest levels of capital among its residents (</w:t>
      </w:r>
      <w:proofErr w:type="spellStart"/>
      <w:r w:rsidR="0067221D" w:rsidRPr="00E37877">
        <w:rPr>
          <w:rFonts w:ascii="Times New Roman" w:hAnsi="Times New Roman"/>
          <w:sz w:val="24"/>
          <w:szCs w:val="24"/>
          <w:lang w:val="en-GB"/>
        </w:rPr>
        <w:t>Hasseris</w:t>
      </w:r>
      <w:proofErr w:type="spellEnd"/>
      <w:r w:rsidR="0067221D" w:rsidRPr="00E37877">
        <w:rPr>
          <w:rFonts w:ascii="Times New Roman" w:hAnsi="Times New Roman"/>
          <w:sz w:val="24"/>
          <w:szCs w:val="24"/>
          <w:lang w:val="en-GB"/>
        </w:rPr>
        <w:t xml:space="preserve"> and </w:t>
      </w:r>
      <w:proofErr w:type="spellStart"/>
      <w:r w:rsidR="0067221D" w:rsidRPr="00E37877">
        <w:rPr>
          <w:rFonts w:ascii="Times New Roman" w:hAnsi="Times New Roman"/>
          <w:sz w:val="24"/>
          <w:szCs w:val="24"/>
          <w:lang w:val="en-GB"/>
        </w:rPr>
        <w:t>Gug-Gistrup</w:t>
      </w:r>
      <w:proofErr w:type="spellEnd"/>
      <w:r w:rsidR="0067221D" w:rsidRPr="00E37877">
        <w:rPr>
          <w:rFonts w:ascii="Times New Roman" w:hAnsi="Times New Roman"/>
          <w:sz w:val="24"/>
          <w:szCs w:val="24"/>
          <w:lang w:val="en-GB"/>
        </w:rPr>
        <w:t xml:space="preserve">) or areas close to the city centre (City Centre, </w:t>
      </w:r>
      <w:proofErr w:type="spellStart"/>
      <w:r w:rsidR="0067221D" w:rsidRPr="00E37877">
        <w:rPr>
          <w:rFonts w:ascii="Times New Roman" w:hAnsi="Times New Roman"/>
          <w:sz w:val="24"/>
          <w:szCs w:val="24"/>
          <w:lang w:val="en-GB"/>
        </w:rPr>
        <w:t>Vestbyen</w:t>
      </w:r>
      <w:proofErr w:type="spellEnd"/>
      <w:r w:rsidR="0067221D" w:rsidRPr="00E37877">
        <w:rPr>
          <w:rFonts w:ascii="Times New Roman" w:hAnsi="Times New Roman"/>
          <w:sz w:val="24"/>
          <w:szCs w:val="24"/>
          <w:lang w:val="en-GB"/>
        </w:rPr>
        <w:t xml:space="preserve"> and </w:t>
      </w:r>
      <w:proofErr w:type="spellStart"/>
      <w:r w:rsidR="0067221D" w:rsidRPr="00E37877">
        <w:rPr>
          <w:rFonts w:ascii="Times New Roman" w:hAnsi="Times New Roman"/>
          <w:sz w:val="24"/>
          <w:szCs w:val="24"/>
          <w:lang w:val="en-GB"/>
        </w:rPr>
        <w:t>Vejgaard</w:t>
      </w:r>
      <w:proofErr w:type="spellEnd"/>
      <w:r w:rsidR="0067221D" w:rsidRPr="00E37877">
        <w:rPr>
          <w:rFonts w:ascii="Times New Roman" w:hAnsi="Times New Roman"/>
          <w:sz w:val="24"/>
          <w:szCs w:val="24"/>
          <w:lang w:val="en-GB"/>
        </w:rPr>
        <w:t xml:space="preserve">). </w:t>
      </w:r>
    </w:p>
    <w:p w:rsidR="00EF1DC0" w:rsidRPr="00E37877" w:rsidRDefault="0067221D" w:rsidP="00074765">
      <w:pPr>
        <w:keepNext/>
        <w:spacing w:after="0"/>
        <w:ind w:firstLine="720"/>
        <w:jc w:val="both"/>
        <w:rPr>
          <w:rFonts w:ascii="Times New Roman" w:hAnsi="Times New Roman"/>
          <w:sz w:val="24"/>
          <w:szCs w:val="24"/>
          <w:lang w:val="en-GB"/>
        </w:rPr>
      </w:pPr>
      <w:r w:rsidRPr="00E37877">
        <w:rPr>
          <w:rFonts w:ascii="Times New Roman" w:hAnsi="Times New Roman"/>
          <w:sz w:val="24"/>
          <w:szCs w:val="24"/>
          <w:lang w:val="en-GB"/>
        </w:rPr>
        <w:t>Turning to the areas mentioned as the least attractive</w:t>
      </w:r>
      <w:r w:rsidR="007C1EE2">
        <w:rPr>
          <w:rFonts w:ascii="Times New Roman" w:hAnsi="Times New Roman"/>
          <w:sz w:val="24"/>
          <w:szCs w:val="24"/>
          <w:lang w:val="en-GB"/>
        </w:rPr>
        <w:t>,</w:t>
      </w:r>
      <w:r w:rsidRPr="00E37877">
        <w:rPr>
          <w:rFonts w:ascii="Times New Roman" w:hAnsi="Times New Roman"/>
          <w:sz w:val="24"/>
          <w:szCs w:val="24"/>
          <w:lang w:val="en-GB"/>
        </w:rPr>
        <w:t xml:space="preserve"> once again the capital volume of the residents matter</w:t>
      </w:r>
      <w:r w:rsidR="0038475F">
        <w:rPr>
          <w:rFonts w:ascii="Times New Roman" w:hAnsi="Times New Roman"/>
          <w:sz w:val="24"/>
          <w:szCs w:val="24"/>
          <w:lang w:val="en-GB"/>
        </w:rPr>
        <w:t>ed</w:t>
      </w:r>
      <w:r w:rsidRPr="00E37877">
        <w:rPr>
          <w:rFonts w:ascii="Times New Roman" w:hAnsi="Times New Roman"/>
          <w:sz w:val="24"/>
          <w:szCs w:val="24"/>
          <w:lang w:val="en-GB"/>
        </w:rPr>
        <w:t>. Four out of the five most unpopular areas came from the</w:t>
      </w:r>
      <w:r w:rsidR="007C1EE2">
        <w:rPr>
          <w:rFonts w:ascii="Times New Roman" w:hAnsi="Times New Roman"/>
          <w:sz w:val="24"/>
          <w:szCs w:val="24"/>
          <w:lang w:val="en-GB"/>
        </w:rPr>
        <w:t xml:space="preserve"> less privileged right side in F</w:t>
      </w:r>
      <w:r w:rsidRPr="00E37877">
        <w:rPr>
          <w:rFonts w:ascii="Times New Roman" w:hAnsi="Times New Roman"/>
          <w:sz w:val="24"/>
          <w:szCs w:val="24"/>
          <w:lang w:val="en-GB"/>
        </w:rPr>
        <w:t xml:space="preserve">igure </w:t>
      </w:r>
      <w:r w:rsidR="00246EFB">
        <w:rPr>
          <w:rFonts w:ascii="Times New Roman" w:hAnsi="Times New Roman"/>
          <w:sz w:val="24"/>
          <w:szCs w:val="24"/>
          <w:lang w:val="en-GB"/>
        </w:rPr>
        <w:t>2</w:t>
      </w:r>
      <w:r w:rsidRPr="00E37877">
        <w:rPr>
          <w:rFonts w:ascii="Times New Roman" w:hAnsi="Times New Roman"/>
          <w:sz w:val="24"/>
          <w:szCs w:val="24"/>
          <w:lang w:val="en-GB"/>
        </w:rPr>
        <w:t xml:space="preserve">. Aalborg East </w:t>
      </w:r>
      <w:proofErr w:type="gramStart"/>
      <w:r w:rsidRPr="00E37877">
        <w:rPr>
          <w:rFonts w:ascii="Times New Roman" w:hAnsi="Times New Roman"/>
          <w:sz w:val="24"/>
          <w:szCs w:val="24"/>
          <w:lang w:val="en-GB"/>
        </w:rPr>
        <w:t>was named</w:t>
      </w:r>
      <w:proofErr w:type="gramEnd"/>
      <w:r w:rsidRPr="00E37877">
        <w:rPr>
          <w:rFonts w:ascii="Times New Roman" w:hAnsi="Times New Roman"/>
          <w:sz w:val="24"/>
          <w:szCs w:val="24"/>
          <w:lang w:val="en-GB"/>
        </w:rPr>
        <w:t xml:space="preserve"> as the least desirable place to live by 50 % of the respondents, and came out as the, by far, most unpopular area to live in.</w:t>
      </w:r>
      <w:r w:rsidR="003E5F45" w:rsidRPr="00E37877">
        <w:rPr>
          <w:rFonts w:ascii="Times New Roman" w:hAnsi="Times New Roman"/>
          <w:sz w:val="24"/>
          <w:szCs w:val="24"/>
          <w:lang w:val="en-GB"/>
        </w:rPr>
        <w:t xml:space="preserve"> </w:t>
      </w:r>
      <w:r w:rsidRPr="00E37877">
        <w:rPr>
          <w:rFonts w:ascii="Times New Roman" w:hAnsi="Times New Roman"/>
          <w:sz w:val="24"/>
          <w:szCs w:val="24"/>
          <w:lang w:val="en-GB"/>
        </w:rPr>
        <w:t xml:space="preserve">The City Centre came in second (mentioned by 11 %). </w:t>
      </w:r>
    </w:p>
    <w:p w:rsidR="0067221D" w:rsidRPr="00E37877" w:rsidRDefault="0067221D" w:rsidP="00074765">
      <w:pPr>
        <w:keepNext/>
        <w:spacing w:after="0"/>
        <w:ind w:firstLine="720"/>
        <w:jc w:val="both"/>
        <w:rPr>
          <w:rFonts w:ascii="Times New Roman" w:hAnsi="Times New Roman"/>
          <w:sz w:val="24"/>
          <w:szCs w:val="24"/>
          <w:lang w:val="en-GB"/>
        </w:rPr>
      </w:pPr>
      <w:r w:rsidRPr="00E37877">
        <w:rPr>
          <w:rFonts w:ascii="Times New Roman" w:hAnsi="Times New Roman"/>
          <w:sz w:val="24"/>
          <w:szCs w:val="24"/>
          <w:lang w:val="en-GB"/>
        </w:rPr>
        <w:t xml:space="preserve">The city centre </w:t>
      </w:r>
      <w:r w:rsidR="00EF1DC0" w:rsidRPr="00E37877">
        <w:rPr>
          <w:rFonts w:ascii="Times New Roman" w:hAnsi="Times New Roman"/>
          <w:sz w:val="24"/>
          <w:szCs w:val="24"/>
          <w:lang w:val="en-GB"/>
        </w:rPr>
        <w:t xml:space="preserve">thus </w:t>
      </w:r>
      <w:r w:rsidR="0038475F">
        <w:rPr>
          <w:rFonts w:ascii="Times New Roman" w:hAnsi="Times New Roman"/>
          <w:sz w:val="24"/>
          <w:szCs w:val="24"/>
          <w:lang w:val="en-GB"/>
        </w:rPr>
        <w:t>appeared</w:t>
      </w:r>
      <w:r w:rsidRPr="00E37877">
        <w:rPr>
          <w:rFonts w:ascii="Times New Roman" w:hAnsi="Times New Roman"/>
          <w:sz w:val="24"/>
          <w:szCs w:val="24"/>
          <w:lang w:val="en-GB"/>
        </w:rPr>
        <w:t xml:space="preserve"> on the positive as well as on the negative list of residential areas. Urbanity enjoys an ambiguous or contested status, following a generational divide as the youngest frequently mentioned one of the central areas as their preferred area to live in, </w:t>
      </w:r>
      <w:r w:rsidR="007C1EE2">
        <w:rPr>
          <w:rFonts w:ascii="Times New Roman" w:hAnsi="Times New Roman"/>
          <w:sz w:val="24"/>
          <w:szCs w:val="24"/>
          <w:lang w:val="en-GB"/>
        </w:rPr>
        <w:t>while</w:t>
      </w:r>
      <w:r w:rsidRPr="00E37877">
        <w:rPr>
          <w:rFonts w:ascii="Times New Roman" w:hAnsi="Times New Roman"/>
          <w:sz w:val="24"/>
          <w:szCs w:val="24"/>
          <w:lang w:val="en-GB"/>
        </w:rPr>
        <w:t xml:space="preserve"> the oldest </w:t>
      </w:r>
      <w:r w:rsidR="007C1EE2">
        <w:rPr>
          <w:rFonts w:ascii="Times New Roman" w:hAnsi="Times New Roman"/>
          <w:sz w:val="24"/>
          <w:szCs w:val="24"/>
          <w:lang w:val="en-GB"/>
        </w:rPr>
        <w:t xml:space="preserve">respondents </w:t>
      </w:r>
      <w:r w:rsidRPr="00E37877">
        <w:rPr>
          <w:rFonts w:ascii="Times New Roman" w:hAnsi="Times New Roman"/>
          <w:sz w:val="24"/>
          <w:szCs w:val="24"/>
          <w:lang w:val="en-GB"/>
        </w:rPr>
        <w:t xml:space="preserve">much more frequently mentioned central areas as areas to avoid. </w:t>
      </w:r>
    </w:p>
    <w:p w:rsidR="00A777E6" w:rsidRPr="00E37877" w:rsidRDefault="003E5F45" w:rsidP="00074765">
      <w:pPr>
        <w:keepNext/>
        <w:spacing w:after="0"/>
        <w:ind w:firstLine="720"/>
        <w:jc w:val="both"/>
        <w:rPr>
          <w:rFonts w:ascii="Times New Roman" w:hAnsi="Times New Roman"/>
          <w:sz w:val="24"/>
          <w:szCs w:val="24"/>
          <w:lang w:val="en-GB"/>
        </w:rPr>
      </w:pPr>
      <w:r w:rsidRPr="00E37877">
        <w:rPr>
          <w:rFonts w:ascii="Times New Roman" w:hAnsi="Times New Roman"/>
          <w:sz w:val="24"/>
          <w:szCs w:val="24"/>
          <w:lang w:val="en-GB"/>
        </w:rPr>
        <w:t>Most people seemed to be quite content with the place they live</w:t>
      </w:r>
      <w:r w:rsidR="007C1EE2">
        <w:rPr>
          <w:rFonts w:ascii="Times New Roman" w:hAnsi="Times New Roman"/>
          <w:sz w:val="24"/>
          <w:szCs w:val="24"/>
          <w:lang w:val="en-GB"/>
        </w:rPr>
        <w:t>d</w:t>
      </w:r>
      <w:r w:rsidRPr="00E37877">
        <w:rPr>
          <w:rFonts w:ascii="Times New Roman" w:hAnsi="Times New Roman"/>
          <w:sz w:val="24"/>
          <w:szCs w:val="24"/>
          <w:lang w:val="en-GB"/>
        </w:rPr>
        <w:t xml:space="preserve">, as a big majority mentioned their own neighbourhood as their favourite area. This was, however, more likely to be true for respondents living in the expensive residential areas of </w:t>
      </w:r>
      <w:proofErr w:type="spellStart"/>
      <w:r w:rsidRPr="00E37877">
        <w:rPr>
          <w:rFonts w:ascii="Times New Roman" w:hAnsi="Times New Roman"/>
          <w:sz w:val="24"/>
          <w:szCs w:val="24"/>
          <w:lang w:val="en-GB"/>
        </w:rPr>
        <w:t>Hasseris</w:t>
      </w:r>
      <w:proofErr w:type="spellEnd"/>
      <w:r w:rsidRPr="00E37877">
        <w:rPr>
          <w:rFonts w:ascii="Times New Roman" w:hAnsi="Times New Roman"/>
          <w:sz w:val="24"/>
          <w:szCs w:val="24"/>
          <w:lang w:val="en-GB"/>
        </w:rPr>
        <w:t xml:space="preserve"> and </w:t>
      </w:r>
      <w:proofErr w:type="spellStart"/>
      <w:r w:rsidRPr="00E37877">
        <w:rPr>
          <w:rFonts w:ascii="Times New Roman" w:hAnsi="Times New Roman"/>
          <w:sz w:val="24"/>
          <w:szCs w:val="24"/>
          <w:lang w:val="en-GB"/>
        </w:rPr>
        <w:t>Gug-Gistrup</w:t>
      </w:r>
      <w:proofErr w:type="spellEnd"/>
      <w:r w:rsidRPr="00E37877">
        <w:rPr>
          <w:rFonts w:ascii="Times New Roman" w:hAnsi="Times New Roman"/>
          <w:sz w:val="24"/>
          <w:szCs w:val="24"/>
          <w:lang w:val="en-GB"/>
        </w:rPr>
        <w:t xml:space="preserve">, where close to 80 % mentioned it as their favourite area, than it was for those living in less privileged areas such as </w:t>
      </w:r>
      <w:proofErr w:type="spellStart"/>
      <w:r w:rsidRPr="00E37877">
        <w:rPr>
          <w:rFonts w:ascii="Times New Roman" w:hAnsi="Times New Roman"/>
          <w:sz w:val="24"/>
          <w:szCs w:val="24"/>
          <w:lang w:val="en-GB"/>
        </w:rPr>
        <w:t>Grønlandskvarteret-Frydendal</w:t>
      </w:r>
      <w:proofErr w:type="spellEnd"/>
      <w:r w:rsidRPr="00E37877">
        <w:rPr>
          <w:rFonts w:ascii="Times New Roman" w:hAnsi="Times New Roman"/>
          <w:sz w:val="24"/>
          <w:szCs w:val="24"/>
          <w:lang w:val="en-GB"/>
        </w:rPr>
        <w:t xml:space="preserve"> or </w:t>
      </w:r>
      <w:proofErr w:type="spellStart"/>
      <w:r w:rsidR="00EF1DC0" w:rsidRPr="00E37877">
        <w:rPr>
          <w:rFonts w:ascii="Times New Roman" w:hAnsi="Times New Roman"/>
          <w:sz w:val="24"/>
          <w:szCs w:val="24"/>
          <w:lang w:val="en-GB"/>
        </w:rPr>
        <w:t>Lindholm-</w:t>
      </w:r>
      <w:r w:rsidR="00C35EA2" w:rsidRPr="00E37877">
        <w:rPr>
          <w:rFonts w:ascii="Times New Roman" w:hAnsi="Times New Roman"/>
          <w:sz w:val="24"/>
          <w:szCs w:val="24"/>
          <w:lang w:val="en-GB"/>
        </w:rPr>
        <w:t>S</w:t>
      </w:r>
      <w:r w:rsidR="00C35EA2">
        <w:rPr>
          <w:rFonts w:ascii="Times New Roman" w:hAnsi="Times New Roman"/>
          <w:sz w:val="24"/>
          <w:szCs w:val="24"/>
          <w:lang w:val="en-GB"/>
        </w:rPr>
        <w:t>trubjerg</w:t>
      </w:r>
      <w:r w:rsidR="00EF1DC0" w:rsidRPr="00E37877">
        <w:rPr>
          <w:rFonts w:ascii="Times New Roman" w:hAnsi="Times New Roman"/>
          <w:sz w:val="24"/>
          <w:szCs w:val="24"/>
          <w:lang w:val="en-GB"/>
        </w:rPr>
        <w:t>-Hvorup</w:t>
      </w:r>
      <w:proofErr w:type="spellEnd"/>
      <w:r w:rsidR="00EF1DC0" w:rsidRPr="00E37877">
        <w:rPr>
          <w:rFonts w:ascii="Times New Roman" w:hAnsi="Times New Roman"/>
          <w:sz w:val="24"/>
          <w:szCs w:val="24"/>
          <w:lang w:val="en-GB"/>
        </w:rPr>
        <w:t xml:space="preserve">, </w:t>
      </w:r>
      <w:r w:rsidRPr="00E37877">
        <w:rPr>
          <w:rFonts w:ascii="Times New Roman" w:hAnsi="Times New Roman"/>
          <w:sz w:val="24"/>
          <w:szCs w:val="24"/>
          <w:lang w:val="en-GB"/>
        </w:rPr>
        <w:t>respectively with only 14 and 16 % mentio</w:t>
      </w:r>
      <w:r w:rsidR="00EF1DC0" w:rsidRPr="00E37877">
        <w:rPr>
          <w:rFonts w:ascii="Times New Roman" w:hAnsi="Times New Roman"/>
          <w:sz w:val="24"/>
          <w:szCs w:val="24"/>
          <w:lang w:val="en-GB"/>
        </w:rPr>
        <w:t>ning it as their favourite area</w:t>
      </w:r>
      <w:r w:rsidRPr="00E37877">
        <w:rPr>
          <w:rFonts w:ascii="Times New Roman" w:hAnsi="Times New Roman"/>
          <w:sz w:val="24"/>
          <w:szCs w:val="24"/>
          <w:lang w:val="en-GB"/>
        </w:rPr>
        <w:t>.</w:t>
      </w:r>
      <w:r w:rsidR="00EF1DC0" w:rsidRPr="00E37877">
        <w:rPr>
          <w:rFonts w:ascii="Times New Roman" w:hAnsi="Times New Roman"/>
          <w:sz w:val="24"/>
          <w:szCs w:val="24"/>
          <w:lang w:val="en-GB"/>
        </w:rPr>
        <w:t xml:space="preserve"> </w:t>
      </w:r>
    </w:p>
    <w:p w:rsidR="00A715B8" w:rsidRPr="00E37877" w:rsidRDefault="003E5F45" w:rsidP="00074765">
      <w:pPr>
        <w:keepNext/>
        <w:spacing w:after="0"/>
        <w:ind w:firstLine="720"/>
        <w:jc w:val="both"/>
        <w:rPr>
          <w:rFonts w:ascii="Times New Roman" w:hAnsi="Times New Roman"/>
          <w:i/>
          <w:sz w:val="24"/>
          <w:szCs w:val="24"/>
          <w:lang w:val="en-GB"/>
        </w:rPr>
      </w:pPr>
      <w:r w:rsidRPr="00E37877">
        <w:rPr>
          <w:rFonts w:ascii="Times New Roman" w:hAnsi="Times New Roman"/>
          <w:sz w:val="24"/>
          <w:szCs w:val="24"/>
          <w:lang w:val="en-GB"/>
        </w:rPr>
        <w:t>However, although being highly disregarded by the general popul</w:t>
      </w:r>
      <w:r w:rsidR="0038475F">
        <w:rPr>
          <w:rFonts w:ascii="Times New Roman" w:hAnsi="Times New Roman"/>
          <w:sz w:val="24"/>
          <w:szCs w:val="24"/>
          <w:lang w:val="en-GB"/>
        </w:rPr>
        <w:t>ation in Aalborg, Aalborg East wa</w:t>
      </w:r>
      <w:r w:rsidRPr="00E37877">
        <w:rPr>
          <w:rFonts w:ascii="Times New Roman" w:hAnsi="Times New Roman"/>
          <w:sz w:val="24"/>
          <w:szCs w:val="24"/>
          <w:lang w:val="en-GB"/>
        </w:rPr>
        <w:t xml:space="preserve">s actually </w:t>
      </w:r>
      <w:r w:rsidRPr="00E37877">
        <w:rPr>
          <w:rFonts w:ascii="Times New Roman" w:hAnsi="Times New Roman"/>
          <w:color w:val="000000"/>
          <w:sz w:val="24"/>
          <w:szCs w:val="24"/>
          <w:lang w:val="en-GB"/>
        </w:rPr>
        <w:t>mentioned as the favourite area by as many as 57 % of those</w:t>
      </w:r>
      <w:r w:rsidR="003E30B7">
        <w:rPr>
          <w:rFonts w:ascii="Times New Roman" w:hAnsi="Times New Roman"/>
          <w:color w:val="000000"/>
          <w:sz w:val="24"/>
          <w:szCs w:val="24"/>
          <w:lang w:val="en-GB"/>
        </w:rPr>
        <w:t xml:space="preserve"> who live</w:t>
      </w:r>
      <w:r w:rsidR="0038475F">
        <w:rPr>
          <w:rFonts w:ascii="Times New Roman" w:hAnsi="Times New Roman"/>
          <w:color w:val="000000"/>
          <w:sz w:val="24"/>
          <w:szCs w:val="24"/>
          <w:lang w:val="en-GB"/>
        </w:rPr>
        <w:t>d</w:t>
      </w:r>
      <w:r w:rsidRPr="00E37877">
        <w:rPr>
          <w:rFonts w:ascii="Times New Roman" w:hAnsi="Times New Roman"/>
          <w:color w:val="000000"/>
          <w:sz w:val="24"/>
          <w:szCs w:val="24"/>
          <w:lang w:val="en-GB"/>
        </w:rPr>
        <w:t xml:space="preserve"> there</w:t>
      </w:r>
      <w:r w:rsidR="003E30B7">
        <w:rPr>
          <w:rFonts w:ascii="Times New Roman" w:hAnsi="Times New Roman"/>
          <w:color w:val="000000"/>
          <w:sz w:val="24"/>
          <w:szCs w:val="24"/>
          <w:lang w:val="en-GB"/>
        </w:rPr>
        <w:t xml:space="preserve"> themselves</w:t>
      </w:r>
      <w:r w:rsidR="0038475F">
        <w:rPr>
          <w:rFonts w:ascii="Times New Roman" w:hAnsi="Times New Roman"/>
          <w:color w:val="000000"/>
          <w:sz w:val="24"/>
          <w:szCs w:val="24"/>
          <w:lang w:val="en-GB"/>
        </w:rPr>
        <w:t>. This wa</w:t>
      </w:r>
      <w:r w:rsidRPr="00E37877">
        <w:rPr>
          <w:rFonts w:ascii="Times New Roman" w:hAnsi="Times New Roman"/>
          <w:color w:val="000000"/>
          <w:sz w:val="24"/>
          <w:szCs w:val="24"/>
          <w:lang w:val="en-GB"/>
        </w:rPr>
        <w:t>s higher than for the city centre (39 %) and many other areas</w:t>
      </w:r>
      <w:r w:rsidRPr="00E37877">
        <w:rPr>
          <w:rFonts w:ascii="Times New Roman" w:hAnsi="Times New Roman"/>
          <w:sz w:val="24"/>
          <w:szCs w:val="24"/>
          <w:lang w:val="en-GB"/>
        </w:rPr>
        <w:t>. The res</w:t>
      </w:r>
      <w:r w:rsidR="0038475F">
        <w:rPr>
          <w:rFonts w:ascii="Times New Roman" w:hAnsi="Times New Roman"/>
          <w:sz w:val="24"/>
          <w:szCs w:val="24"/>
          <w:lang w:val="en-GB"/>
        </w:rPr>
        <w:t>ult wa</w:t>
      </w:r>
      <w:r w:rsidRPr="00E37877">
        <w:rPr>
          <w:rFonts w:ascii="Times New Roman" w:hAnsi="Times New Roman"/>
          <w:sz w:val="24"/>
          <w:szCs w:val="24"/>
          <w:lang w:val="en-GB"/>
        </w:rPr>
        <w:t xml:space="preserve">s confirmed by a survey carried out </w:t>
      </w:r>
      <w:r w:rsidRPr="00E37877">
        <w:rPr>
          <w:rFonts w:ascii="Times New Roman" w:hAnsi="Times New Roman"/>
          <w:color w:val="000000"/>
          <w:sz w:val="24"/>
          <w:szCs w:val="24"/>
          <w:lang w:val="en-GB"/>
        </w:rPr>
        <w:t>by a local social project where 73</w:t>
      </w:r>
      <w:r w:rsidR="003E30B7">
        <w:rPr>
          <w:rFonts w:ascii="Times New Roman" w:hAnsi="Times New Roman"/>
          <w:color w:val="000000"/>
          <w:sz w:val="24"/>
          <w:szCs w:val="24"/>
          <w:lang w:val="en-GB"/>
        </w:rPr>
        <w:t xml:space="preserve"> </w:t>
      </w:r>
      <w:r w:rsidRPr="00E37877">
        <w:rPr>
          <w:rFonts w:ascii="Times New Roman" w:hAnsi="Times New Roman"/>
          <w:color w:val="000000"/>
          <w:sz w:val="24"/>
          <w:szCs w:val="24"/>
          <w:lang w:val="en-GB"/>
        </w:rPr>
        <w:t xml:space="preserve">% of the adults living in some of the most deprived housing estates of </w:t>
      </w:r>
      <w:r w:rsidR="00EF1DC0" w:rsidRPr="00E37877">
        <w:rPr>
          <w:rFonts w:ascii="Times New Roman" w:hAnsi="Times New Roman"/>
          <w:color w:val="000000"/>
          <w:sz w:val="24"/>
          <w:szCs w:val="24"/>
          <w:lang w:val="en-GB"/>
        </w:rPr>
        <w:t>Aalborg East</w:t>
      </w:r>
      <w:r w:rsidRPr="00E37877">
        <w:rPr>
          <w:rFonts w:ascii="Times New Roman" w:hAnsi="Times New Roman"/>
          <w:color w:val="000000"/>
          <w:sz w:val="24"/>
          <w:szCs w:val="24"/>
          <w:lang w:val="en-GB"/>
        </w:rPr>
        <w:t xml:space="preserve"> were either ‘very happy’ or ‘happy’ with their neighb</w:t>
      </w:r>
      <w:r w:rsidR="00EF08DC" w:rsidRPr="00E37877">
        <w:rPr>
          <w:rFonts w:ascii="Times New Roman" w:hAnsi="Times New Roman"/>
          <w:color w:val="000000"/>
          <w:sz w:val="24"/>
          <w:szCs w:val="24"/>
          <w:lang w:val="en-GB"/>
        </w:rPr>
        <w:t>ourhood (Naboskabet.dk 2010:</w:t>
      </w:r>
      <w:r w:rsidRPr="00E37877">
        <w:rPr>
          <w:rFonts w:ascii="Times New Roman" w:hAnsi="Times New Roman"/>
          <w:color w:val="000000"/>
          <w:sz w:val="24"/>
          <w:szCs w:val="24"/>
          <w:lang w:val="en-GB"/>
        </w:rPr>
        <w:t xml:space="preserve"> 18). Most residents of Aalborg East </w:t>
      </w:r>
      <w:r w:rsidR="00EF1DC0" w:rsidRPr="00E37877">
        <w:rPr>
          <w:rFonts w:ascii="Times New Roman" w:hAnsi="Times New Roman"/>
          <w:color w:val="000000"/>
          <w:sz w:val="24"/>
          <w:szCs w:val="24"/>
          <w:lang w:val="en-GB"/>
        </w:rPr>
        <w:t xml:space="preserve">thus </w:t>
      </w:r>
      <w:r w:rsidRPr="00E37877">
        <w:rPr>
          <w:rFonts w:ascii="Times New Roman" w:hAnsi="Times New Roman"/>
          <w:color w:val="000000"/>
          <w:sz w:val="24"/>
          <w:szCs w:val="24"/>
          <w:lang w:val="en-GB"/>
        </w:rPr>
        <w:t>seem</w:t>
      </w:r>
      <w:r w:rsidR="0038475F">
        <w:rPr>
          <w:rFonts w:ascii="Times New Roman" w:hAnsi="Times New Roman"/>
          <w:color w:val="000000"/>
          <w:sz w:val="24"/>
          <w:szCs w:val="24"/>
          <w:lang w:val="en-GB"/>
        </w:rPr>
        <w:t>ed</w:t>
      </w:r>
      <w:r w:rsidRPr="00E37877">
        <w:rPr>
          <w:rFonts w:ascii="Times New Roman" w:hAnsi="Times New Roman"/>
          <w:color w:val="000000"/>
          <w:sz w:val="24"/>
          <w:szCs w:val="24"/>
          <w:lang w:val="en-GB"/>
        </w:rPr>
        <w:t xml:space="preserve"> to contest the symbolic devaluation of the area made by the non-residents.</w:t>
      </w:r>
    </w:p>
    <w:p w:rsidR="008058AB" w:rsidRPr="00E37877" w:rsidRDefault="00EF1DC0" w:rsidP="00074765">
      <w:pPr>
        <w:spacing w:after="0"/>
        <w:ind w:firstLine="720"/>
        <w:jc w:val="both"/>
        <w:rPr>
          <w:rFonts w:ascii="Times New Roman" w:hAnsi="Times New Roman"/>
          <w:sz w:val="24"/>
          <w:szCs w:val="24"/>
          <w:lang w:val="en-GB"/>
        </w:rPr>
      </w:pPr>
      <w:r w:rsidRPr="00E37877">
        <w:rPr>
          <w:rFonts w:ascii="Times New Roman" w:hAnsi="Times New Roman"/>
          <w:sz w:val="24"/>
          <w:szCs w:val="24"/>
          <w:lang w:val="en-GB"/>
        </w:rPr>
        <w:t>These figures show that t</w:t>
      </w:r>
      <w:r w:rsidR="0062499C" w:rsidRPr="00E37877">
        <w:rPr>
          <w:rFonts w:ascii="Times New Roman" w:hAnsi="Times New Roman"/>
          <w:sz w:val="24"/>
          <w:szCs w:val="24"/>
          <w:lang w:val="en-GB"/>
        </w:rPr>
        <w:t>he mental schemes map</w:t>
      </w:r>
      <w:r w:rsidR="00A43219" w:rsidRPr="00E37877">
        <w:rPr>
          <w:rFonts w:ascii="Times New Roman" w:hAnsi="Times New Roman"/>
          <w:sz w:val="24"/>
          <w:szCs w:val="24"/>
          <w:lang w:val="en-GB"/>
        </w:rPr>
        <w:t xml:space="preserve">ping </w:t>
      </w:r>
      <w:r w:rsidR="00745E92" w:rsidRPr="00E37877">
        <w:rPr>
          <w:rFonts w:ascii="Times New Roman" w:hAnsi="Times New Roman"/>
          <w:sz w:val="24"/>
          <w:szCs w:val="24"/>
          <w:lang w:val="en-GB"/>
        </w:rPr>
        <w:t xml:space="preserve">the distribution of </w:t>
      </w:r>
      <w:r w:rsidR="0062499C" w:rsidRPr="00E37877">
        <w:rPr>
          <w:rFonts w:ascii="Times New Roman" w:hAnsi="Times New Roman"/>
          <w:sz w:val="24"/>
          <w:szCs w:val="24"/>
          <w:lang w:val="en-GB"/>
        </w:rPr>
        <w:t xml:space="preserve">symbolic capital </w:t>
      </w:r>
      <w:r w:rsidR="00745E92" w:rsidRPr="00E37877">
        <w:rPr>
          <w:rFonts w:ascii="Times New Roman" w:hAnsi="Times New Roman"/>
          <w:sz w:val="24"/>
          <w:szCs w:val="24"/>
          <w:lang w:val="en-GB"/>
        </w:rPr>
        <w:t xml:space="preserve">within the city </w:t>
      </w:r>
      <w:r w:rsidR="0062499C" w:rsidRPr="00E37877">
        <w:rPr>
          <w:rFonts w:ascii="Times New Roman" w:hAnsi="Times New Roman"/>
          <w:sz w:val="24"/>
          <w:szCs w:val="24"/>
          <w:lang w:val="en-GB"/>
        </w:rPr>
        <w:t xml:space="preserve">reflect the hierarchies </w:t>
      </w:r>
      <w:r w:rsidR="00745E92" w:rsidRPr="00E37877">
        <w:rPr>
          <w:rFonts w:ascii="Times New Roman" w:hAnsi="Times New Roman"/>
          <w:sz w:val="24"/>
          <w:szCs w:val="24"/>
          <w:lang w:val="en-GB"/>
        </w:rPr>
        <w:t>constituted by</w:t>
      </w:r>
      <w:r w:rsidR="0062499C" w:rsidRPr="00E37877">
        <w:rPr>
          <w:rFonts w:ascii="Times New Roman" w:hAnsi="Times New Roman"/>
          <w:sz w:val="24"/>
          <w:szCs w:val="24"/>
          <w:lang w:val="en-GB"/>
        </w:rPr>
        <w:t xml:space="preserve"> the objective distribution of capita</w:t>
      </w:r>
      <w:r w:rsidR="00A43219" w:rsidRPr="00E37877">
        <w:rPr>
          <w:rFonts w:ascii="Times New Roman" w:hAnsi="Times New Roman"/>
          <w:sz w:val="24"/>
          <w:szCs w:val="24"/>
          <w:lang w:val="en-GB"/>
        </w:rPr>
        <w:t xml:space="preserve">ls. </w:t>
      </w:r>
      <w:r w:rsidR="003E30B7">
        <w:rPr>
          <w:rFonts w:ascii="Times New Roman" w:hAnsi="Times New Roman"/>
          <w:sz w:val="24"/>
          <w:szCs w:val="24"/>
          <w:lang w:val="en-GB"/>
        </w:rPr>
        <w:t>However,</w:t>
      </w:r>
      <w:r w:rsidR="00745E92" w:rsidRPr="00E37877">
        <w:rPr>
          <w:rFonts w:ascii="Times New Roman" w:hAnsi="Times New Roman"/>
          <w:sz w:val="24"/>
          <w:szCs w:val="24"/>
          <w:lang w:val="en-GB"/>
        </w:rPr>
        <w:t xml:space="preserve"> something </w:t>
      </w:r>
      <w:proofErr w:type="gramStart"/>
      <w:r w:rsidR="0038475F">
        <w:rPr>
          <w:rFonts w:ascii="Times New Roman" w:hAnsi="Times New Roman"/>
          <w:sz w:val="24"/>
          <w:szCs w:val="24"/>
          <w:lang w:val="en-GB"/>
        </w:rPr>
        <w:t>has been</w:t>
      </w:r>
      <w:r w:rsidR="00745E92" w:rsidRPr="00E37877">
        <w:rPr>
          <w:rFonts w:ascii="Times New Roman" w:hAnsi="Times New Roman"/>
          <w:sz w:val="24"/>
          <w:szCs w:val="24"/>
          <w:lang w:val="en-GB"/>
        </w:rPr>
        <w:t xml:space="preserve"> added</w:t>
      </w:r>
      <w:proofErr w:type="gramEnd"/>
      <w:r w:rsidR="00745E92" w:rsidRPr="00E37877">
        <w:rPr>
          <w:rFonts w:ascii="Times New Roman" w:hAnsi="Times New Roman"/>
          <w:sz w:val="24"/>
          <w:szCs w:val="24"/>
          <w:lang w:val="en-GB"/>
        </w:rPr>
        <w:t xml:space="preserve">: </w:t>
      </w:r>
      <w:r w:rsidR="0062499C" w:rsidRPr="00E37877">
        <w:rPr>
          <w:rFonts w:ascii="Times New Roman" w:hAnsi="Times New Roman"/>
          <w:sz w:val="24"/>
          <w:szCs w:val="24"/>
          <w:lang w:val="en-GB"/>
        </w:rPr>
        <w:t xml:space="preserve">an exaggeration and dramatization of the objective </w:t>
      </w:r>
      <w:r w:rsidR="0062499C" w:rsidRPr="00E37877">
        <w:rPr>
          <w:rFonts w:ascii="Times New Roman" w:hAnsi="Times New Roman"/>
          <w:sz w:val="24"/>
          <w:szCs w:val="24"/>
          <w:lang w:val="en-GB"/>
        </w:rPr>
        <w:lastRenderedPageBreak/>
        <w:t xml:space="preserve">distributions. </w:t>
      </w:r>
      <w:r w:rsidR="00A43219" w:rsidRPr="00E37877">
        <w:rPr>
          <w:rFonts w:ascii="Times New Roman" w:hAnsi="Times New Roman"/>
          <w:sz w:val="24"/>
          <w:szCs w:val="24"/>
          <w:lang w:val="en-GB"/>
        </w:rPr>
        <w:t xml:space="preserve">This </w:t>
      </w:r>
      <w:r w:rsidR="003E30B7">
        <w:rPr>
          <w:rFonts w:ascii="Times New Roman" w:hAnsi="Times New Roman"/>
          <w:sz w:val="24"/>
          <w:szCs w:val="24"/>
          <w:lang w:val="en-GB"/>
        </w:rPr>
        <w:t xml:space="preserve">dramatization </w:t>
      </w:r>
      <w:r w:rsidR="006E7186">
        <w:rPr>
          <w:rFonts w:ascii="Times New Roman" w:hAnsi="Times New Roman"/>
          <w:sz w:val="24"/>
          <w:szCs w:val="24"/>
          <w:lang w:val="en-GB"/>
        </w:rPr>
        <w:t>became</w:t>
      </w:r>
      <w:r w:rsidR="00A43219" w:rsidRPr="00E37877">
        <w:rPr>
          <w:rFonts w:ascii="Times New Roman" w:hAnsi="Times New Roman"/>
          <w:sz w:val="24"/>
          <w:szCs w:val="24"/>
          <w:lang w:val="en-GB"/>
        </w:rPr>
        <w:t xml:space="preserve"> more evident in the interviews. </w:t>
      </w:r>
      <w:r w:rsidR="0062499C" w:rsidRPr="00E37877">
        <w:rPr>
          <w:rFonts w:ascii="Times New Roman" w:hAnsi="Times New Roman"/>
          <w:sz w:val="24"/>
          <w:szCs w:val="24"/>
          <w:lang w:val="en-GB"/>
        </w:rPr>
        <w:t>Relatively speaking</w:t>
      </w:r>
      <w:r w:rsidR="006E7186">
        <w:rPr>
          <w:rFonts w:ascii="Times New Roman" w:hAnsi="Times New Roman"/>
          <w:sz w:val="24"/>
          <w:szCs w:val="24"/>
          <w:lang w:val="en-GB"/>
        </w:rPr>
        <w:t>,</w:t>
      </w:r>
      <w:r w:rsidR="0062499C" w:rsidRPr="00E37877">
        <w:rPr>
          <w:rFonts w:ascii="Times New Roman" w:hAnsi="Times New Roman"/>
          <w:sz w:val="24"/>
          <w:szCs w:val="24"/>
          <w:lang w:val="en-GB"/>
        </w:rPr>
        <w:t xml:space="preserve"> Aalborg East is poorer and blacker than most other areas, but in the popular </w:t>
      </w:r>
      <w:r w:rsidR="003E30B7" w:rsidRPr="00E37877">
        <w:rPr>
          <w:rFonts w:ascii="Times New Roman" w:hAnsi="Times New Roman"/>
          <w:sz w:val="24"/>
          <w:szCs w:val="24"/>
          <w:lang w:val="en-GB"/>
        </w:rPr>
        <w:t>imaginary,</w:t>
      </w:r>
      <w:r w:rsidR="0062499C" w:rsidRPr="00E37877">
        <w:rPr>
          <w:rFonts w:ascii="Times New Roman" w:hAnsi="Times New Roman"/>
          <w:sz w:val="24"/>
          <w:szCs w:val="24"/>
          <w:lang w:val="en-GB"/>
        </w:rPr>
        <w:t xml:space="preserve"> the neighbourhood </w:t>
      </w:r>
      <w:r w:rsidR="006E7186">
        <w:rPr>
          <w:rFonts w:ascii="Times New Roman" w:hAnsi="Times New Roman"/>
          <w:sz w:val="24"/>
          <w:szCs w:val="24"/>
          <w:lang w:val="en-GB"/>
        </w:rPr>
        <w:t>became</w:t>
      </w:r>
      <w:r w:rsidR="0062499C" w:rsidRPr="00E37877">
        <w:rPr>
          <w:rFonts w:ascii="Times New Roman" w:hAnsi="Times New Roman"/>
          <w:sz w:val="24"/>
          <w:szCs w:val="24"/>
          <w:lang w:val="en-GB"/>
        </w:rPr>
        <w:t xml:space="preserve"> very poor, very black and very dangerous. In the popular imaginary, however, also the richest neighbourhood, </w:t>
      </w:r>
      <w:proofErr w:type="spellStart"/>
      <w:r w:rsidR="0062499C" w:rsidRPr="00E37877">
        <w:rPr>
          <w:rFonts w:ascii="Times New Roman" w:hAnsi="Times New Roman"/>
          <w:sz w:val="24"/>
          <w:szCs w:val="24"/>
          <w:lang w:val="en-GB"/>
        </w:rPr>
        <w:t>Hasseris</w:t>
      </w:r>
      <w:proofErr w:type="spellEnd"/>
      <w:r w:rsidR="0062499C" w:rsidRPr="00E37877">
        <w:rPr>
          <w:rFonts w:ascii="Times New Roman" w:hAnsi="Times New Roman"/>
          <w:sz w:val="24"/>
          <w:szCs w:val="24"/>
          <w:lang w:val="en-GB"/>
        </w:rPr>
        <w:t xml:space="preserve">, </w:t>
      </w:r>
      <w:r w:rsidR="006E7186">
        <w:rPr>
          <w:rFonts w:ascii="Times New Roman" w:hAnsi="Times New Roman"/>
          <w:sz w:val="24"/>
          <w:szCs w:val="24"/>
          <w:lang w:val="en-GB"/>
        </w:rPr>
        <w:t>became</w:t>
      </w:r>
      <w:r w:rsidR="0062499C" w:rsidRPr="00E37877">
        <w:rPr>
          <w:rFonts w:ascii="Times New Roman" w:hAnsi="Times New Roman"/>
          <w:sz w:val="24"/>
          <w:szCs w:val="24"/>
          <w:lang w:val="en-GB"/>
        </w:rPr>
        <w:t xml:space="preserve"> very rich. </w:t>
      </w:r>
      <w:r w:rsidR="00A715B8" w:rsidRPr="00E37877">
        <w:rPr>
          <w:rFonts w:ascii="Times New Roman" w:hAnsi="Times New Roman"/>
          <w:sz w:val="24"/>
          <w:szCs w:val="24"/>
          <w:lang w:val="en-GB"/>
        </w:rPr>
        <w:t>The hierarchical relation between the two areas</w:t>
      </w:r>
      <w:r w:rsidR="008058AB" w:rsidRPr="00E37877">
        <w:rPr>
          <w:rFonts w:ascii="Times New Roman" w:hAnsi="Times New Roman"/>
          <w:sz w:val="24"/>
          <w:szCs w:val="24"/>
          <w:lang w:val="en-GB"/>
        </w:rPr>
        <w:t xml:space="preserve">’ objective position </w:t>
      </w:r>
      <w:proofErr w:type="gramStart"/>
      <w:r w:rsidR="006E7186">
        <w:rPr>
          <w:rFonts w:ascii="Times New Roman" w:hAnsi="Times New Roman"/>
          <w:sz w:val="24"/>
          <w:szCs w:val="24"/>
          <w:lang w:val="en-GB"/>
        </w:rPr>
        <w:t>was</w:t>
      </w:r>
      <w:r w:rsidR="00A715B8" w:rsidRPr="00E37877">
        <w:rPr>
          <w:rFonts w:ascii="Times New Roman" w:hAnsi="Times New Roman"/>
          <w:sz w:val="24"/>
          <w:szCs w:val="24"/>
          <w:lang w:val="en-GB"/>
        </w:rPr>
        <w:t xml:space="preserve"> reproduced</w:t>
      </w:r>
      <w:proofErr w:type="gramEnd"/>
      <w:r w:rsidR="00A715B8" w:rsidRPr="00E37877">
        <w:rPr>
          <w:rFonts w:ascii="Times New Roman" w:hAnsi="Times New Roman"/>
          <w:sz w:val="24"/>
          <w:szCs w:val="24"/>
          <w:lang w:val="en-GB"/>
        </w:rPr>
        <w:t xml:space="preserve"> </w:t>
      </w:r>
      <w:r w:rsidR="008058AB" w:rsidRPr="00E37877">
        <w:rPr>
          <w:rFonts w:ascii="Times New Roman" w:hAnsi="Times New Roman"/>
          <w:sz w:val="24"/>
          <w:szCs w:val="24"/>
          <w:lang w:val="en-GB"/>
        </w:rPr>
        <w:t xml:space="preserve">in mental representations of the areas, but in an exaggerated and polarized way. </w:t>
      </w:r>
      <w:r w:rsidR="0062499C" w:rsidRPr="00E37877">
        <w:rPr>
          <w:rFonts w:ascii="Times New Roman" w:hAnsi="Times New Roman"/>
          <w:sz w:val="24"/>
          <w:szCs w:val="24"/>
          <w:lang w:val="en-GB"/>
        </w:rPr>
        <w:t>In the next section</w:t>
      </w:r>
      <w:r w:rsidR="003E30B7">
        <w:rPr>
          <w:rFonts w:ascii="Times New Roman" w:hAnsi="Times New Roman"/>
          <w:sz w:val="24"/>
          <w:szCs w:val="24"/>
          <w:lang w:val="en-GB"/>
        </w:rPr>
        <w:t>,</w:t>
      </w:r>
      <w:r w:rsidR="0062499C" w:rsidRPr="00E37877">
        <w:rPr>
          <w:rFonts w:ascii="Times New Roman" w:hAnsi="Times New Roman"/>
          <w:sz w:val="24"/>
          <w:szCs w:val="24"/>
          <w:lang w:val="en-GB"/>
        </w:rPr>
        <w:t xml:space="preserve"> we will describe the reputations of these two neighbourhoods. </w:t>
      </w:r>
    </w:p>
    <w:p w:rsidR="005023C5" w:rsidRDefault="005023C5" w:rsidP="00074765">
      <w:pPr>
        <w:spacing w:after="0"/>
        <w:jc w:val="both"/>
        <w:rPr>
          <w:rFonts w:ascii="Times New Roman" w:hAnsi="Times New Roman"/>
          <w:b/>
          <w:sz w:val="24"/>
          <w:szCs w:val="24"/>
          <w:lang w:val="en-GB"/>
        </w:rPr>
      </w:pPr>
    </w:p>
    <w:p w:rsidR="0062499C" w:rsidRPr="00E37877" w:rsidRDefault="003E30B7" w:rsidP="00074765">
      <w:pPr>
        <w:spacing w:after="0"/>
        <w:jc w:val="both"/>
        <w:rPr>
          <w:rFonts w:ascii="Times New Roman" w:hAnsi="Times New Roman"/>
          <w:b/>
          <w:sz w:val="24"/>
          <w:szCs w:val="24"/>
          <w:lang w:val="en-GB"/>
        </w:rPr>
      </w:pPr>
      <w:r w:rsidRPr="00793E6D">
        <w:rPr>
          <w:rFonts w:ascii="Times New Roman" w:hAnsi="Times New Roman"/>
          <w:color w:val="000000"/>
          <w:sz w:val="24"/>
          <w:szCs w:val="24"/>
        </w:rPr>
        <w:t xml:space="preserve">&lt;H1&gt; </w:t>
      </w:r>
      <w:proofErr w:type="gramStart"/>
      <w:r w:rsidR="0062499C" w:rsidRPr="00E37877">
        <w:rPr>
          <w:rFonts w:ascii="Times New Roman" w:hAnsi="Times New Roman"/>
          <w:b/>
          <w:sz w:val="24"/>
          <w:szCs w:val="24"/>
          <w:lang w:val="en-GB"/>
        </w:rPr>
        <w:t>The</w:t>
      </w:r>
      <w:proofErr w:type="gramEnd"/>
      <w:r w:rsidR="0062499C" w:rsidRPr="00E37877">
        <w:rPr>
          <w:rFonts w:ascii="Times New Roman" w:hAnsi="Times New Roman"/>
          <w:b/>
          <w:sz w:val="24"/>
          <w:szCs w:val="24"/>
          <w:lang w:val="en-GB"/>
        </w:rPr>
        <w:t xml:space="preserve"> imagined </w:t>
      </w:r>
      <w:proofErr w:type="spellStart"/>
      <w:r w:rsidR="0062499C" w:rsidRPr="00E37877">
        <w:rPr>
          <w:rFonts w:ascii="Times New Roman" w:hAnsi="Times New Roman"/>
          <w:b/>
          <w:sz w:val="24"/>
          <w:szCs w:val="24"/>
          <w:lang w:val="en-GB"/>
        </w:rPr>
        <w:t>Hasseris</w:t>
      </w:r>
      <w:proofErr w:type="spellEnd"/>
    </w:p>
    <w:p w:rsidR="00B05646" w:rsidRPr="00E37877" w:rsidRDefault="006C05CB" w:rsidP="00074765">
      <w:pPr>
        <w:spacing w:after="0"/>
        <w:jc w:val="both"/>
        <w:rPr>
          <w:rFonts w:ascii="Times New Roman" w:hAnsi="Times New Roman"/>
          <w:sz w:val="24"/>
          <w:szCs w:val="24"/>
          <w:lang w:val="en-GB"/>
        </w:rPr>
      </w:pPr>
      <w:r w:rsidRPr="00E37877">
        <w:rPr>
          <w:rFonts w:ascii="Times New Roman" w:hAnsi="Times New Roman"/>
          <w:sz w:val="24"/>
          <w:szCs w:val="24"/>
          <w:lang w:val="en-GB"/>
        </w:rPr>
        <w:t xml:space="preserve">In the qualitative </w:t>
      </w:r>
      <w:proofErr w:type="gramStart"/>
      <w:r w:rsidRPr="00E37877">
        <w:rPr>
          <w:rFonts w:ascii="Times New Roman" w:hAnsi="Times New Roman"/>
          <w:sz w:val="24"/>
          <w:szCs w:val="24"/>
          <w:lang w:val="en-GB"/>
        </w:rPr>
        <w:t>interviews</w:t>
      </w:r>
      <w:proofErr w:type="gramEnd"/>
      <w:r w:rsidRPr="00E37877">
        <w:rPr>
          <w:rFonts w:ascii="Times New Roman" w:hAnsi="Times New Roman"/>
          <w:sz w:val="24"/>
          <w:szCs w:val="24"/>
          <w:lang w:val="en-GB"/>
        </w:rPr>
        <w:t xml:space="preserve"> </w:t>
      </w:r>
      <w:r w:rsidR="008058AB" w:rsidRPr="00E37877">
        <w:rPr>
          <w:rFonts w:ascii="Times New Roman" w:hAnsi="Times New Roman"/>
          <w:sz w:val="24"/>
          <w:szCs w:val="24"/>
          <w:lang w:val="en-GB"/>
        </w:rPr>
        <w:t xml:space="preserve">(we here use </w:t>
      </w:r>
      <w:r w:rsidR="0062499C" w:rsidRPr="00E37877">
        <w:rPr>
          <w:rFonts w:ascii="Times New Roman" w:hAnsi="Times New Roman"/>
          <w:sz w:val="24"/>
          <w:szCs w:val="24"/>
          <w:lang w:val="en-GB"/>
        </w:rPr>
        <w:t xml:space="preserve">excerpts from </w:t>
      </w:r>
      <w:r w:rsidR="00557DE5" w:rsidRPr="00E37877">
        <w:rPr>
          <w:rFonts w:ascii="Times New Roman" w:hAnsi="Times New Roman"/>
          <w:sz w:val="24"/>
          <w:szCs w:val="24"/>
          <w:lang w:val="en-GB"/>
        </w:rPr>
        <w:t>Faber</w:t>
      </w:r>
      <w:r w:rsidR="00EF1DC0" w:rsidRPr="00E37877">
        <w:rPr>
          <w:rFonts w:ascii="Times New Roman" w:hAnsi="Times New Roman"/>
          <w:sz w:val="24"/>
          <w:szCs w:val="24"/>
          <w:lang w:val="en-GB"/>
        </w:rPr>
        <w:t>,</w:t>
      </w:r>
      <w:r w:rsidR="00557DE5" w:rsidRPr="00E37877">
        <w:rPr>
          <w:rFonts w:ascii="Times New Roman" w:hAnsi="Times New Roman"/>
          <w:sz w:val="24"/>
          <w:szCs w:val="24"/>
          <w:lang w:val="en-GB"/>
        </w:rPr>
        <w:t xml:space="preserve"> 2008 and </w:t>
      </w:r>
      <w:r w:rsidR="0062499C" w:rsidRPr="00E37877">
        <w:rPr>
          <w:rFonts w:ascii="Times New Roman" w:hAnsi="Times New Roman"/>
          <w:sz w:val="24"/>
          <w:szCs w:val="24"/>
          <w:lang w:val="en-GB"/>
        </w:rPr>
        <w:t>F</w:t>
      </w:r>
      <w:r w:rsidR="008058AB" w:rsidRPr="00E37877">
        <w:rPr>
          <w:rFonts w:ascii="Times New Roman" w:hAnsi="Times New Roman"/>
          <w:sz w:val="24"/>
          <w:szCs w:val="24"/>
          <w:lang w:val="en-GB"/>
        </w:rPr>
        <w:t>aber</w:t>
      </w:r>
      <w:r w:rsidR="00EF1DC0" w:rsidRPr="00E37877">
        <w:rPr>
          <w:rFonts w:ascii="Times New Roman" w:hAnsi="Times New Roman"/>
          <w:sz w:val="24"/>
          <w:szCs w:val="24"/>
          <w:lang w:val="en-GB"/>
        </w:rPr>
        <w:t>,</w:t>
      </w:r>
      <w:r w:rsidR="008058AB" w:rsidRPr="00E37877">
        <w:rPr>
          <w:rFonts w:ascii="Times New Roman" w:hAnsi="Times New Roman"/>
          <w:sz w:val="24"/>
          <w:szCs w:val="24"/>
          <w:lang w:val="en-GB"/>
        </w:rPr>
        <w:t xml:space="preserve"> et al. 2012)</w:t>
      </w:r>
      <w:r w:rsidR="006E7186">
        <w:rPr>
          <w:rFonts w:ascii="Times New Roman" w:hAnsi="Times New Roman"/>
          <w:sz w:val="24"/>
          <w:szCs w:val="24"/>
          <w:lang w:val="en-GB"/>
        </w:rPr>
        <w:t>,</w:t>
      </w:r>
      <w:r w:rsidR="008058AB" w:rsidRPr="00E37877">
        <w:rPr>
          <w:rFonts w:ascii="Times New Roman" w:hAnsi="Times New Roman"/>
          <w:sz w:val="24"/>
          <w:szCs w:val="24"/>
          <w:lang w:val="en-GB"/>
        </w:rPr>
        <w:t xml:space="preserve"> </w:t>
      </w:r>
      <w:r w:rsidR="0062499C" w:rsidRPr="00E37877">
        <w:rPr>
          <w:rFonts w:ascii="Times New Roman" w:hAnsi="Times New Roman"/>
          <w:sz w:val="24"/>
          <w:szCs w:val="24"/>
          <w:lang w:val="en-GB"/>
        </w:rPr>
        <w:t xml:space="preserve">a typical comment about </w:t>
      </w:r>
      <w:proofErr w:type="spellStart"/>
      <w:r w:rsidR="0062499C" w:rsidRPr="00E37877">
        <w:rPr>
          <w:rFonts w:ascii="Times New Roman" w:hAnsi="Times New Roman"/>
          <w:sz w:val="24"/>
          <w:szCs w:val="24"/>
          <w:lang w:val="en-GB"/>
        </w:rPr>
        <w:t>Hasseris</w:t>
      </w:r>
      <w:proofErr w:type="spellEnd"/>
      <w:r w:rsidR="0062499C" w:rsidRPr="00E37877">
        <w:rPr>
          <w:rFonts w:ascii="Times New Roman" w:hAnsi="Times New Roman"/>
          <w:sz w:val="24"/>
          <w:szCs w:val="24"/>
          <w:lang w:val="en-GB"/>
        </w:rPr>
        <w:t xml:space="preserve"> </w:t>
      </w:r>
      <w:r w:rsidRPr="00E37877">
        <w:rPr>
          <w:rFonts w:ascii="Times New Roman" w:hAnsi="Times New Roman"/>
          <w:sz w:val="24"/>
          <w:szCs w:val="24"/>
          <w:lang w:val="en-GB"/>
        </w:rPr>
        <w:t xml:space="preserve">from people living </w:t>
      </w:r>
      <w:r w:rsidR="003F6B4E" w:rsidRPr="00E37877">
        <w:rPr>
          <w:rFonts w:ascii="Times New Roman" w:hAnsi="Times New Roman"/>
          <w:sz w:val="24"/>
          <w:szCs w:val="24"/>
          <w:lang w:val="en-GB"/>
        </w:rPr>
        <w:t>elsewhere</w:t>
      </w:r>
      <w:r w:rsidRPr="00E37877">
        <w:rPr>
          <w:rFonts w:ascii="Times New Roman" w:hAnsi="Times New Roman"/>
          <w:sz w:val="24"/>
          <w:szCs w:val="24"/>
          <w:lang w:val="en-GB"/>
        </w:rPr>
        <w:t xml:space="preserve"> </w:t>
      </w:r>
      <w:r w:rsidR="0062499C" w:rsidRPr="00E37877">
        <w:rPr>
          <w:rFonts w:ascii="Times New Roman" w:hAnsi="Times New Roman"/>
          <w:sz w:val="24"/>
          <w:szCs w:val="24"/>
          <w:lang w:val="en-GB"/>
        </w:rPr>
        <w:t xml:space="preserve">would be “well, that you can’t afford”. A nursing aid </w:t>
      </w:r>
      <w:r w:rsidR="006E7186">
        <w:rPr>
          <w:rFonts w:ascii="Times New Roman" w:hAnsi="Times New Roman"/>
          <w:sz w:val="24"/>
          <w:szCs w:val="24"/>
          <w:lang w:val="en-GB"/>
        </w:rPr>
        <w:t>perceived</w:t>
      </w:r>
      <w:r w:rsidR="0062499C" w:rsidRPr="00E37877">
        <w:rPr>
          <w:rFonts w:ascii="Times New Roman" w:hAnsi="Times New Roman"/>
          <w:sz w:val="24"/>
          <w:szCs w:val="24"/>
          <w:lang w:val="en-GB"/>
        </w:rPr>
        <w:t xml:space="preserve"> the city as organized with different socioeconomic categories in different areas: “I don’t think I would feel at home in </w:t>
      </w:r>
      <w:proofErr w:type="spellStart"/>
      <w:r w:rsidR="0062499C" w:rsidRPr="00E37877">
        <w:rPr>
          <w:rFonts w:ascii="Times New Roman" w:hAnsi="Times New Roman"/>
          <w:sz w:val="24"/>
          <w:szCs w:val="24"/>
          <w:lang w:val="en-GB"/>
        </w:rPr>
        <w:t>Hasseris</w:t>
      </w:r>
      <w:proofErr w:type="spellEnd"/>
      <w:r w:rsidR="0062499C" w:rsidRPr="00E37877">
        <w:rPr>
          <w:rFonts w:ascii="Times New Roman" w:hAnsi="Times New Roman"/>
          <w:sz w:val="24"/>
          <w:szCs w:val="24"/>
          <w:lang w:val="en-GB"/>
        </w:rPr>
        <w:t xml:space="preserve">. It is a very different population in that part of the city. </w:t>
      </w:r>
      <w:proofErr w:type="gramStart"/>
      <w:r w:rsidR="0062499C" w:rsidRPr="00E37877">
        <w:rPr>
          <w:rFonts w:ascii="Times New Roman" w:hAnsi="Times New Roman"/>
          <w:sz w:val="24"/>
          <w:szCs w:val="24"/>
          <w:lang w:val="en-GB"/>
        </w:rPr>
        <w:t>It’s</w:t>
      </w:r>
      <w:proofErr w:type="gramEnd"/>
      <w:r w:rsidR="0062499C" w:rsidRPr="00E37877">
        <w:rPr>
          <w:rFonts w:ascii="Times New Roman" w:hAnsi="Times New Roman"/>
          <w:sz w:val="24"/>
          <w:szCs w:val="24"/>
          <w:lang w:val="en-GB"/>
        </w:rPr>
        <w:t xml:space="preserve"> those with more studies and more money in their pockets. I </w:t>
      </w:r>
      <w:proofErr w:type="gramStart"/>
      <w:r w:rsidR="0062499C" w:rsidRPr="00E37877">
        <w:rPr>
          <w:rFonts w:ascii="Times New Roman" w:hAnsi="Times New Roman"/>
          <w:sz w:val="24"/>
          <w:szCs w:val="24"/>
          <w:lang w:val="en-GB"/>
        </w:rPr>
        <w:t>don’t</w:t>
      </w:r>
      <w:proofErr w:type="gramEnd"/>
      <w:r w:rsidR="0062499C" w:rsidRPr="00E37877">
        <w:rPr>
          <w:rFonts w:ascii="Times New Roman" w:hAnsi="Times New Roman"/>
          <w:sz w:val="24"/>
          <w:szCs w:val="24"/>
          <w:lang w:val="en-GB"/>
        </w:rPr>
        <w:t xml:space="preserve"> belong there. </w:t>
      </w:r>
      <w:proofErr w:type="gramStart"/>
      <w:r w:rsidR="0062499C" w:rsidRPr="00E37877">
        <w:rPr>
          <w:rFonts w:ascii="Times New Roman" w:hAnsi="Times New Roman"/>
          <w:sz w:val="24"/>
          <w:szCs w:val="24"/>
          <w:lang w:val="en-GB"/>
        </w:rPr>
        <w:t>It’s</w:t>
      </w:r>
      <w:proofErr w:type="gramEnd"/>
      <w:r w:rsidR="0062499C" w:rsidRPr="00E37877">
        <w:rPr>
          <w:rFonts w:ascii="Times New Roman" w:hAnsi="Times New Roman"/>
          <w:sz w:val="24"/>
          <w:szCs w:val="24"/>
          <w:lang w:val="en-GB"/>
        </w:rPr>
        <w:t xml:space="preserve"> not my category. Here where I live, it’s more the ordinary working class.” </w:t>
      </w:r>
      <w:r w:rsidR="00C94001" w:rsidRPr="00E37877">
        <w:rPr>
          <w:rFonts w:ascii="Times New Roman" w:hAnsi="Times New Roman"/>
          <w:sz w:val="24"/>
          <w:szCs w:val="24"/>
          <w:lang w:val="en-GB"/>
        </w:rPr>
        <w:t>From quite another position in the social space</w:t>
      </w:r>
      <w:r w:rsidR="003E30B7">
        <w:rPr>
          <w:rFonts w:ascii="Times New Roman" w:hAnsi="Times New Roman"/>
          <w:sz w:val="24"/>
          <w:szCs w:val="24"/>
          <w:lang w:val="en-GB"/>
        </w:rPr>
        <w:t>,</w:t>
      </w:r>
      <w:r w:rsidR="00C94001" w:rsidRPr="00E37877">
        <w:rPr>
          <w:rFonts w:ascii="Times New Roman" w:hAnsi="Times New Roman"/>
          <w:sz w:val="24"/>
          <w:szCs w:val="24"/>
          <w:lang w:val="en-GB"/>
        </w:rPr>
        <w:t xml:space="preserve"> a college supervisor </w:t>
      </w:r>
      <w:r w:rsidR="006E7186">
        <w:rPr>
          <w:rFonts w:ascii="Times New Roman" w:hAnsi="Times New Roman"/>
          <w:sz w:val="24"/>
          <w:szCs w:val="24"/>
          <w:lang w:val="en-GB"/>
        </w:rPr>
        <w:t>said</w:t>
      </w:r>
      <w:r w:rsidR="00C94001" w:rsidRPr="00E37877">
        <w:rPr>
          <w:rFonts w:ascii="Times New Roman" w:hAnsi="Times New Roman"/>
          <w:sz w:val="24"/>
          <w:szCs w:val="24"/>
          <w:lang w:val="en-GB"/>
        </w:rPr>
        <w:t xml:space="preserve"> that to live in </w:t>
      </w:r>
      <w:proofErr w:type="spellStart"/>
      <w:r w:rsidR="00C94001" w:rsidRPr="00E37877">
        <w:rPr>
          <w:rFonts w:ascii="Times New Roman" w:hAnsi="Times New Roman"/>
          <w:sz w:val="24"/>
          <w:szCs w:val="24"/>
          <w:lang w:val="en-GB"/>
        </w:rPr>
        <w:t>Hasseris</w:t>
      </w:r>
      <w:proofErr w:type="spellEnd"/>
      <w:r w:rsidR="00C94001" w:rsidRPr="00E37877">
        <w:rPr>
          <w:rFonts w:ascii="Times New Roman" w:hAnsi="Times New Roman"/>
          <w:sz w:val="24"/>
          <w:szCs w:val="24"/>
          <w:lang w:val="en-GB"/>
        </w:rPr>
        <w:t xml:space="preserve"> would also for him be “unnatural”</w:t>
      </w:r>
      <w:r w:rsidR="00AD1D11" w:rsidRPr="00E37877">
        <w:rPr>
          <w:rFonts w:ascii="Times New Roman" w:hAnsi="Times New Roman"/>
          <w:sz w:val="24"/>
          <w:szCs w:val="24"/>
          <w:lang w:val="en-GB"/>
        </w:rPr>
        <w:t>, because “it’s known as the expensive area in Aalborg”</w:t>
      </w:r>
      <w:r w:rsidR="00C94001" w:rsidRPr="00E37877">
        <w:rPr>
          <w:rFonts w:ascii="Times New Roman" w:hAnsi="Times New Roman"/>
          <w:sz w:val="24"/>
          <w:szCs w:val="24"/>
          <w:lang w:val="en-GB"/>
        </w:rPr>
        <w:t xml:space="preserve">. </w:t>
      </w:r>
      <w:r w:rsidR="003F6B4E" w:rsidRPr="00E37877">
        <w:rPr>
          <w:rFonts w:ascii="Times New Roman" w:hAnsi="Times New Roman"/>
          <w:sz w:val="24"/>
          <w:szCs w:val="24"/>
          <w:lang w:val="en-GB"/>
        </w:rPr>
        <w:t>Had he</w:t>
      </w:r>
      <w:r w:rsidR="00C94001" w:rsidRPr="00E37877">
        <w:rPr>
          <w:rFonts w:ascii="Times New Roman" w:hAnsi="Times New Roman"/>
          <w:sz w:val="24"/>
          <w:szCs w:val="24"/>
          <w:lang w:val="en-GB"/>
        </w:rPr>
        <w:t xml:space="preserve"> lived there, he “would not have liked to tell it to other people” – even if he </w:t>
      </w:r>
      <w:r w:rsidR="006E7186">
        <w:rPr>
          <w:rFonts w:ascii="Times New Roman" w:hAnsi="Times New Roman"/>
          <w:sz w:val="24"/>
          <w:szCs w:val="24"/>
          <w:lang w:val="en-GB"/>
        </w:rPr>
        <w:t>acknowledged</w:t>
      </w:r>
      <w:r w:rsidR="00C94001" w:rsidRPr="00E37877">
        <w:rPr>
          <w:rFonts w:ascii="Times New Roman" w:hAnsi="Times New Roman"/>
          <w:sz w:val="24"/>
          <w:szCs w:val="24"/>
          <w:lang w:val="en-GB"/>
        </w:rPr>
        <w:t xml:space="preserve"> “that even in </w:t>
      </w:r>
      <w:proofErr w:type="spellStart"/>
      <w:r w:rsidR="00C94001" w:rsidRPr="00E37877">
        <w:rPr>
          <w:rFonts w:ascii="Times New Roman" w:hAnsi="Times New Roman"/>
          <w:sz w:val="24"/>
          <w:szCs w:val="24"/>
          <w:lang w:val="en-GB"/>
        </w:rPr>
        <w:t>Hasseris</w:t>
      </w:r>
      <w:proofErr w:type="spellEnd"/>
      <w:r w:rsidR="00C94001" w:rsidRPr="00E37877">
        <w:rPr>
          <w:rFonts w:ascii="Times New Roman" w:hAnsi="Times New Roman"/>
          <w:sz w:val="24"/>
          <w:szCs w:val="24"/>
          <w:lang w:val="en-GB"/>
        </w:rPr>
        <w:t xml:space="preserve">, there are a lot of our kind of people, lots of people working in the public sector, lots of schoolteachers and others who don’t earn millions”. </w:t>
      </w:r>
      <w:r w:rsidR="0062499C" w:rsidRPr="00E37877">
        <w:rPr>
          <w:rFonts w:ascii="Times New Roman" w:hAnsi="Times New Roman"/>
          <w:sz w:val="24"/>
          <w:szCs w:val="24"/>
          <w:lang w:val="en-GB"/>
        </w:rPr>
        <w:t>The</w:t>
      </w:r>
      <w:r w:rsidRPr="00E37877">
        <w:rPr>
          <w:rFonts w:ascii="Times New Roman" w:hAnsi="Times New Roman"/>
          <w:sz w:val="24"/>
          <w:szCs w:val="24"/>
          <w:lang w:val="en-GB"/>
        </w:rPr>
        <w:t>se</w:t>
      </w:r>
      <w:r w:rsidR="0062499C" w:rsidRPr="00E37877">
        <w:rPr>
          <w:rFonts w:ascii="Times New Roman" w:hAnsi="Times New Roman"/>
          <w:sz w:val="24"/>
          <w:szCs w:val="24"/>
          <w:lang w:val="en-GB"/>
        </w:rPr>
        <w:t xml:space="preserve"> interviewees </w:t>
      </w:r>
      <w:r w:rsidRPr="00E37877">
        <w:rPr>
          <w:rFonts w:ascii="Times New Roman" w:hAnsi="Times New Roman"/>
          <w:sz w:val="24"/>
          <w:szCs w:val="24"/>
          <w:lang w:val="en-GB"/>
        </w:rPr>
        <w:t>thus</w:t>
      </w:r>
      <w:r w:rsidR="0062499C" w:rsidRPr="00E37877">
        <w:rPr>
          <w:rFonts w:ascii="Times New Roman" w:hAnsi="Times New Roman"/>
          <w:sz w:val="24"/>
          <w:szCs w:val="24"/>
          <w:lang w:val="en-GB"/>
        </w:rPr>
        <w:t xml:space="preserve"> </w:t>
      </w:r>
      <w:r w:rsidR="00246EFB">
        <w:rPr>
          <w:rFonts w:ascii="Times New Roman" w:hAnsi="Times New Roman"/>
          <w:sz w:val="24"/>
          <w:szCs w:val="24"/>
          <w:lang w:val="en-GB"/>
        </w:rPr>
        <w:t>distance</w:t>
      </w:r>
      <w:r w:rsidR="006E7186">
        <w:rPr>
          <w:rFonts w:ascii="Times New Roman" w:hAnsi="Times New Roman"/>
          <w:sz w:val="24"/>
          <w:szCs w:val="24"/>
          <w:lang w:val="en-GB"/>
        </w:rPr>
        <w:t>d</w:t>
      </w:r>
      <w:r w:rsidR="00246EFB">
        <w:rPr>
          <w:rFonts w:ascii="Times New Roman" w:hAnsi="Times New Roman"/>
          <w:sz w:val="24"/>
          <w:szCs w:val="24"/>
          <w:lang w:val="en-GB"/>
        </w:rPr>
        <w:t xml:space="preserve"> themselves from all that </w:t>
      </w:r>
      <w:proofErr w:type="spellStart"/>
      <w:r w:rsidR="00246EFB">
        <w:rPr>
          <w:rFonts w:ascii="Times New Roman" w:hAnsi="Times New Roman"/>
          <w:sz w:val="24"/>
          <w:szCs w:val="24"/>
          <w:lang w:val="en-GB"/>
        </w:rPr>
        <w:t>Hasseris</w:t>
      </w:r>
      <w:proofErr w:type="spellEnd"/>
      <w:r w:rsidR="00246EFB">
        <w:rPr>
          <w:rFonts w:ascii="Times New Roman" w:hAnsi="Times New Roman"/>
          <w:sz w:val="24"/>
          <w:szCs w:val="24"/>
          <w:lang w:val="en-GB"/>
        </w:rPr>
        <w:t xml:space="preserve"> connotes to</w:t>
      </w:r>
      <w:r w:rsidR="003E30B7">
        <w:rPr>
          <w:rFonts w:ascii="Times New Roman" w:hAnsi="Times New Roman"/>
          <w:sz w:val="24"/>
          <w:szCs w:val="24"/>
          <w:lang w:val="en-GB"/>
        </w:rPr>
        <w:t xml:space="preserve"> all</w:t>
      </w:r>
      <w:r w:rsidR="006E7186">
        <w:rPr>
          <w:rFonts w:ascii="Times New Roman" w:hAnsi="Times New Roman"/>
          <w:sz w:val="24"/>
          <w:szCs w:val="24"/>
          <w:lang w:val="en-GB"/>
        </w:rPr>
        <w:t xml:space="preserve"> while they tried</w:t>
      </w:r>
      <w:r w:rsidR="00246EFB">
        <w:rPr>
          <w:rFonts w:ascii="Times New Roman" w:hAnsi="Times New Roman"/>
          <w:sz w:val="24"/>
          <w:szCs w:val="24"/>
          <w:lang w:val="en-GB"/>
        </w:rPr>
        <w:t xml:space="preserve"> to avoid labelling </w:t>
      </w:r>
      <w:r w:rsidR="004825DA">
        <w:rPr>
          <w:rFonts w:ascii="Times New Roman" w:hAnsi="Times New Roman"/>
          <w:sz w:val="24"/>
          <w:szCs w:val="24"/>
          <w:lang w:val="en-GB"/>
        </w:rPr>
        <w:t xml:space="preserve">negatively </w:t>
      </w:r>
      <w:r w:rsidR="00246EFB">
        <w:rPr>
          <w:rFonts w:ascii="Times New Roman" w:hAnsi="Times New Roman"/>
          <w:sz w:val="24"/>
          <w:szCs w:val="24"/>
          <w:lang w:val="en-GB"/>
        </w:rPr>
        <w:t>the people who live there</w:t>
      </w:r>
      <w:r w:rsidR="004825DA">
        <w:rPr>
          <w:rFonts w:ascii="Times New Roman" w:hAnsi="Times New Roman"/>
          <w:sz w:val="24"/>
          <w:szCs w:val="24"/>
          <w:lang w:val="en-GB"/>
        </w:rPr>
        <w:t xml:space="preserve">, subtly distinguishing between the place and the people occupying it. </w:t>
      </w:r>
    </w:p>
    <w:p w:rsidR="00B05646" w:rsidRPr="00E37877" w:rsidRDefault="003F6B4E" w:rsidP="00074765">
      <w:pPr>
        <w:spacing w:after="0"/>
        <w:ind w:firstLine="720"/>
        <w:jc w:val="both"/>
        <w:rPr>
          <w:rFonts w:ascii="Times New Roman" w:hAnsi="Times New Roman"/>
          <w:sz w:val="24"/>
          <w:szCs w:val="24"/>
          <w:lang w:val="en-GB"/>
        </w:rPr>
      </w:pPr>
      <w:r w:rsidRPr="00E37877">
        <w:rPr>
          <w:rFonts w:ascii="Times New Roman" w:hAnsi="Times New Roman"/>
          <w:sz w:val="24"/>
          <w:szCs w:val="24"/>
          <w:lang w:val="en-GB"/>
        </w:rPr>
        <w:t>The residents of</w:t>
      </w:r>
      <w:r w:rsidR="006C05CB" w:rsidRPr="00E37877">
        <w:rPr>
          <w:rFonts w:ascii="Times New Roman" w:hAnsi="Times New Roman"/>
          <w:sz w:val="24"/>
          <w:szCs w:val="24"/>
          <w:lang w:val="en-GB"/>
        </w:rPr>
        <w:t xml:space="preserve"> </w:t>
      </w:r>
      <w:proofErr w:type="spellStart"/>
      <w:r w:rsidR="006C05CB" w:rsidRPr="00E37877">
        <w:rPr>
          <w:rFonts w:ascii="Times New Roman" w:hAnsi="Times New Roman"/>
          <w:sz w:val="24"/>
          <w:szCs w:val="24"/>
          <w:lang w:val="en-GB"/>
        </w:rPr>
        <w:t>Hasseris</w:t>
      </w:r>
      <w:proofErr w:type="spellEnd"/>
      <w:r w:rsidR="006C05CB" w:rsidRPr="00E37877">
        <w:rPr>
          <w:rFonts w:ascii="Times New Roman" w:hAnsi="Times New Roman"/>
          <w:sz w:val="24"/>
          <w:szCs w:val="24"/>
          <w:lang w:val="en-GB"/>
        </w:rPr>
        <w:t xml:space="preserve"> </w:t>
      </w:r>
      <w:r w:rsidR="006E7186">
        <w:rPr>
          <w:rFonts w:ascii="Times New Roman" w:hAnsi="Times New Roman"/>
          <w:sz w:val="24"/>
          <w:szCs w:val="24"/>
          <w:lang w:val="en-GB"/>
        </w:rPr>
        <w:t>kne</w:t>
      </w:r>
      <w:r w:rsidR="0062499C" w:rsidRPr="00E37877">
        <w:rPr>
          <w:rFonts w:ascii="Times New Roman" w:hAnsi="Times New Roman"/>
          <w:sz w:val="24"/>
          <w:szCs w:val="24"/>
          <w:lang w:val="en-GB"/>
        </w:rPr>
        <w:t>w the are</w:t>
      </w:r>
      <w:r w:rsidR="006E7186">
        <w:rPr>
          <w:rFonts w:ascii="Times New Roman" w:hAnsi="Times New Roman"/>
          <w:sz w:val="24"/>
          <w:szCs w:val="24"/>
          <w:lang w:val="en-GB"/>
        </w:rPr>
        <w:t>a’s reputation and typically tried</w:t>
      </w:r>
      <w:r w:rsidR="0062499C" w:rsidRPr="00E37877">
        <w:rPr>
          <w:rFonts w:ascii="Times New Roman" w:hAnsi="Times New Roman"/>
          <w:sz w:val="24"/>
          <w:szCs w:val="24"/>
          <w:lang w:val="en-GB"/>
        </w:rPr>
        <w:t xml:space="preserve"> to moderate it</w:t>
      </w:r>
      <w:r w:rsidR="008058AB" w:rsidRPr="00E37877">
        <w:rPr>
          <w:rFonts w:ascii="Times New Roman" w:hAnsi="Times New Roman"/>
          <w:sz w:val="24"/>
          <w:szCs w:val="24"/>
          <w:lang w:val="en-GB"/>
        </w:rPr>
        <w:t xml:space="preserve"> in the interviews with Faber</w:t>
      </w:r>
      <w:r w:rsidR="006E7186">
        <w:rPr>
          <w:rFonts w:ascii="Times New Roman" w:hAnsi="Times New Roman"/>
          <w:sz w:val="24"/>
          <w:szCs w:val="24"/>
          <w:lang w:val="en-GB"/>
        </w:rPr>
        <w:t>: People we</w:t>
      </w:r>
      <w:r w:rsidR="0062499C" w:rsidRPr="00E37877">
        <w:rPr>
          <w:rFonts w:ascii="Times New Roman" w:hAnsi="Times New Roman"/>
          <w:sz w:val="24"/>
          <w:szCs w:val="24"/>
          <w:lang w:val="en-GB"/>
        </w:rPr>
        <w:t xml:space="preserve">re not </w:t>
      </w:r>
      <w:r w:rsidR="0062499C" w:rsidRPr="00E37877">
        <w:rPr>
          <w:rFonts w:ascii="Times New Roman" w:hAnsi="Times New Roman"/>
          <w:i/>
          <w:sz w:val="24"/>
          <w:szCs w:val="24"/>
          <w:lang w:val="en-GB"/>
        </w:rPr>
        <w:t>that</w:t>
      </w:r>
      <w:r w:rsidR="006E7186">
        <w:rPr>
          <w:rFonts w:ascii="Times New Roman" w:hAnsi="Times New Roman"/>
          <w:sz w:val="24"/>
          <w:szCs w:val="24"/>
          <w:lang w:val="en-GB"/>
        </w:rPr>
        <w:t xml:space="preserve"> rich, there we</w:t>
      </w:r>
      <w:r w:rsidR="0062499C" w:rsidRPr="00E37877">
        <w:rPr>
          <w:rFonts w:ascii="Times New Roman" w:hAnsi="Times New Roman"/>
          <w:sz w:val="24"/>
          <w:szCs w:val="24"/>
          <w:lang w:val="en-GB"/>
        </w:rPr>
        <w:t>re quite many ordinary people living there etc. As a</w:t>
      </w:r>
      <w:r w:rsidR="003E30B7">
        <w:rPr>
          <w:rFonts w:ascii="Times New Roman" w:hAnsi="Times New Roman"/>
          <w:sz w:val="24"/>
          <w:szCs w:val="24"/>
          <w:lang w:val="en-GB"/>
        </w:rPr>
        <w:t>n actually</w:t>
      </w:r>
      <w:r w:rsidR="0062499C" w:rsidRPr="00E37877">
        <w:rPr>
          <w:rFonts w:ascii="Times New Roman" w:hAnsi="Times New Roman"/>
          <w:sz w:val="24"/>
          <w:szCs w:val="24"/>
          <w:lang w:val="en-GB"/>
        </w:rPr>
        <w:t xml:space="preserve"> very rich </w:t>
      </w:r>
      <w:proofErr w:type="gramStart"/>
      <w:r w:rsidR="0062499C" w:rsidRPr="00E37877">
        <w:rPr>
          <w:rFonts w:ascii="Times New Roman" w:hAnsi="Times New Roman"/>
          <w:sz w:val="24"/>
          <w:szCs w:val="24"/>
          <w:lang w:val="en-GB"/>
        </w:rPr>
        <w:t>housewife</w:t>
      </w:r>
      <w:proofErr w:type="gramEnd"/>
      <w:r w:rsidR="0062499C" w:rsidRPr="00E37877">
        <w:rPr>
          <w:rFonts w:ascii="Times New Roman" w:hAnsi="Times New Roman"/>
          <w:sz w:val="24"/>
          <w:szCs w:val="24"/>
          <w:lang w:val="en-GB"/>
        </w:rPr>
        <w:t xml:space="preserve"> (married to a successful lawyer) </w:t>
      </w:r>
      <w:r w:rsidR="006E7186">
        <w:rPr>
          <w:rFonts w:ascii="Times New Roman" w:hAnsi="Times New Roman"/>
          <w:sz w:val="24"/>
          <w:szCs w:val="24"/>
          <w:lang w:val="en-GB"/>
        </w:rPr>
        <w:t>said</w:t>
      </w:r>
      <w:r w:rsidR="0062499C" w:rsidRPr="00E37877">
        <w:rPr>
          <w:rFonts w:ascii="Times New Roman" w:hAnsi="Times New Roman"/>
          <w:sz w:val="24"/>
          <w:szCs w:val="24"/>
          <w:lang w:val="en-GB"/>
        </w:rPr>
        <w:t xml:space="preserve">: “Before, if you lived here in </w:t>
      </w:r>
      <w:proofErr w:type="spellStart"/>
      <w:r w:rsidR="0062499C" w:rsidRPr="00E37877">
        <w:rPr>
          <w:rFonts w:ascii="Times New Roman" w:hAnsi="Times New Roman"/>
          <w:sz w:val="24"/>
          <w:szCs w:val="24"/>
          <w:lang w:val="en-GB"/>
        </w:rPr>
        <w:t>Hasseris</w:t>
      </w:r>
      <w:proofErr w:type="spellEnd"/>
      <w:r w:rsidR="0062499C" w:rsidRPr="00E37877">
        <w:rPr>
          <w:rFonts w:ascii="Times New Roman" w:hAnsi="Times New Roman"/>
          <w:sz w:val="24"/>
          <w:szCs w:val="24"/>
          <w:lang w:val="en-GB"/>
        </w:rPr>
        <w:t xml:space="preserve">, it was people with a lot of money, with big houses and such. It was such rich people, having it all. It was kind of an upper class, who lived in the centre of </w:t>
      </w:r>
      <w:proofErr w:type="spellStart"/>
      <w:r w:rsidR="0062499C" w:rsidRPr="00E37877">
        <w:rPr>
          <w:rFonts w:ascii="Times New Roman" w:hAnsi="Times New Roman"/>
          <w:sz w:val="24"/>
          <w:szCs w:val="24"/>
          <w:lang w:val="en-GB"/>
        </w:rPr>
        <w:t>Hasseris</w:t>
      </w:r>
      <w:proofErr w:type="spellEnd"/>
      <w:r w:rsidR="0062499C" w:rsidRPr="00E37877">
        <w:rPr>
          <w:rFonts w:ascii="Times New Roman" w:hAnsi="Times New Roman"/>
          <w:sz w:val="24"/>
          <w:szCs w:val="24"/>
          <w:lang w:val="en-GB"/>
        </w:rPr>
        <w:t xml:space="preserve">. </w:t>
      </w:r>
      <w:proofErr w:type="gramStart"/>
      <w:r w:rsidR="0062499C" w:rsidRPr="00E37877">
        <w:rPr>
          <w:rFonts w:ascii="Times New Roman" w:hAnsi="Times New Roman"/>
          <w:sz w:val="24"/>
          <w:szCs w:val="24"/>
          <w:lang w:val="en-GB"/>
        </w:rPr>
        <w:t>But</w:t>
      </w:r>
      <w:proofErr w:type="gramEnd"/>
      <w:r w:rsidR="0062499C" w:rsidRPr="00E37877">
        <w:rPr>
          <w:rFonts w:ascii="Times New Roman" w:hAnsi="Times New Roman"/>
          <w:sz w:val="24"/>
          <w:szCs w:val="24"/>
          <w:lang w:val="en-GB"/>
        </w:rPr>
        <w:t xml:space="preserve"> this is not what I feel it is today. There are people, ordinary people, who buy houses there, too.” </w:t>
      </w:r>
      <w:r w:rsidR="006E7186">
        <w:rPr>
          <w:rFonts w:ascii="Times New Roman" w:hAnsi="Times New Roman"/>
          <w:sz w:val="24"/>
          <w:szCs w:val="24"/>
          <w:lang w:val="en-GB"/>
        </w:rPr>
        <w:t>It is correct</w:t>
      </w:r>
      <w:r w:rsidR="0062499C" w:rsidRPr="00E37877">
        <w:rPr>
          <w:rFonts w:ascii="Times New Roman" w:hAnsi="Times New Roman"/>
          <w:sz w:val="24"/>
          <w:szCs w:val="24"/>
          <w:lang w:val="en-GB"/>
        </w:rPr>
        <w:t xml:space="preserve"> that not everybody in </w:t>
      </w:r>
      <w:proofErr w:type="spellStart"/>
      <w:r w:rsidR="0062499C" w:rsidRPr="00E37877">
        <w:rPr>
          <w:rFonts w:ascii="Times New Roman" w:hAnsi="Times New Roman"/>
          <w:sz w:val="24"/>
          <w:szCs w:val="24"/>
          <w:lang w:val="en-GB"/>
        </w:rPr>
        <w:t>Hasseris</w:t>
      </w:r>
      <w:proofErr w:type="spellEnd"/>
      <w:r w:rsidR="0062499C" w:rsidRPr="00E37877">
        <w:rPr>
          <w:rFonts w:ascii="Times New Roman" w:hAnsi="Times New Roman"/>
          <w:sz w:val="24"/>
          <w:szCs w:val="24"/>
          <w:lang w:val="en-GB"/>
        </w:rPr>
        <w:t xml:space="preserve"> has a high income, but as </w:t>
      </w:r>
      <w:proofErr w:type="gramStart"/>
      <w:r w:rsidR="0062499C" w:rsidRPr="00E37877">
        <w:rPr>
          <w:rFonts w:ascii="Times New Roman" w:hAnsi="Times New Roman"/>
          <w:sz w:val="24"/>
          <w:szCs w:val="24"/>
          <w:lang w:val="en-GB"/>
        </w:rPr>
        <w:t>houses</w:t>
      </w:r>
      <w:proofErr w:type="gramEnd"/>
      <w:r w:rsidR="0062499C" w:rsidRPr="00E37877">
        <w:rPr>
          <w:rFonts w:ascii="Times New Roman" w:hAnsi="Times New Roman"/>
          <w:sz w:val="24"/>
          <w:szCs w:val="24"/>
          <w:lang w:val="en-GB"/>
        </w:rPr>
        <w:t xml:space="preserve"> </w:t>
      </w:r>
      <w:r w:rsidR="006C05CB" w:rsidRPr="00E37877">
        <w:rPr>
          <w:rFonts w:ascii="Times New Roman" w:hAnsi="Times New Roman"/>
          <w:sz w:val="24"/>
          <w:szCs w:val="24"/>
          <w:lang w:val="en-GB"/>
        </w:rPr>
        <w:t xml:space="preserve">here </w:t>
      </w:r>
      <w:r w:rsidR="0062499C" w:rsidRPr="00E37877">
        <w:rPr>
          <w:rFonts w:ascii="Times New Roman" w:hAnsi="Times New Roman"/>
          <w:sz w:val="24"/>
          <w:szCs w:val="24"/>
          <w:lang w:val="en-GB"/>
        </w:rPr>
        <w:t xml:space="preserve">are more expensive than elsewhere, </w:t>
      </w:r>
      <w:r w:rsidR="003E30B7">
        <w:rPr>
          <w:rFonts w:ascii="Times New Roman" w:hAnsi="Times New Roman"/>
          <w:sz w:val="24"/>
          <w:szCs w:val="24"/>
          <w:lang w:val="en-GB"/>
        </w:rPr>
        <w:t>people moving in</w:t>
      </w:r>
      <w:r w:rsidR="0062499C" w:rsidRPr="00E37877">
        <w:rPr>
          <w:rFonts w:ascii="Times New Roman" w:hAnsi="Times New Roman"/>
          <w:sz w:val="24"/>
          <w:szCs w:val="24"/>
          <w:lang w:val="en-GB"/>
        </w:rPr>
        <w:t xml:space="preserve"> </w:t>
      </w:r>
      <w:r w:rsidR="003E30B7">
        <w:rPr>
          <w:rFonts w:ascii="Times New Roman" w:hAnsi="Times New Roman"/>
          <w:sz w:val="24"/>
          <w:szCs w:val="24"/>
          <w:lang w:val="en-GB"/>
        </w:rPr>
        <w:t>have to</w:t>
      </w:r>
      <w:r w:rsidR="006C05CB" w:rsidRPr="00E37877">
        <w:rPr>
          <w:rFonts w:ascii="Times New Roman" w:hAnsi="Times New Roman"/>
          <w:sz w:val="24"/>
          <w:szCs w:val="24"/>
          <w:lang w:val="en-GB"/>
        </w:rPr>
        <w:t xml:space="preserve"> be</w:t>
      </w:r>
      <w:r w:rsidR="0062499C" w:rsidRPr="00E37877">
        <w:rPr>
          <w:rFonts w:ascii="Times New Roman" w:hAnsi="Times New Roman"/>
          <w:sz w:val="24"/>
          <w:szCs w:val="24"/>
          <w:lang w:val="en-GB"/>
        </w:rPr>
        <w:t xml:space="preserve"> quite affluent. Perhaps due to Scandinavian egalitarianism</w:t>
      </w:r>
      <w:r w:rsidR="00BA597E">
        <w:rPr>
          <w:rFonts w:ascii="Times New Roman" w:hAnsi="Times New Roman"/>
          <w:sz w:val="24"/>
          <w:szCs w:val="24"/>
          <w:lang w:val="en-GB"/>
        </w:rPr>
        <w:t xml:space="preserve"> (Jenkins 2011)</w:t>
      </w:r>
      <w:r w:rsidR="0062499C" w:rsidRPr="00E37877">
        <w:rPr>
          <w:rFonts w:ascii="Times New Roman" w:hAnsi="Times New Roman"/>
          <w:sz w:val="24"/>
          <w:szCs w:val="24"/>
          <w:lang w:val="en-GB"/>
        </w:rPr>
        <w:t>, however, the residents strive</w:t>
      </w:r>
      <w:r w:rsidR="006E7186">
        <w:rPr>
          <w:rFonts w:ascii="Times New Roman" w:hAnsi="Times New Roman"/>
          <w:sz w:val="24"/>
          <w:szCs w:val="24"/>
          <w:lang w:val="en-GB"/>
        </w:rPr>
        <w:t>d</w:t>
      </w:r>
      <w:r w:rsidR="0062499C" w:rsidRPr="00E37877">
        <w:rPr>
          <w:rFonts w:ascii="Times New Roman" w:hAnsi="Times New Roman"/>
          <w:sz w:val="24"/>
          <w:szCs w:val="24"/>
          <w:lang w:val="en-GB"/>
        </w:rPr>
        <w:t xml:space="preserve"> to give a more moderate impression. Sometimes</w:t>
      </w:r>
      <w:r w:rsidR="006E7186">
        <w:rPr>
          <w:rFonts w:ascii="Times New Roman" w:hAnsi="Times New Roman"/>
          <w:sz w:val="24"/>
          <w:szCs w:val="24"/>
          <w:lang w:val="en-GB"/>
        </w:rPr>
        <w:t>,</w:t>
      </w:r>
      <w:r w:rsidR="0062499C" w:rsidRPr="00E37877">
        <w:rPr>
          <w:rFonts w:ascii="Times New Roman" w:hAnsi="Times New Roman"/>
          <w:sz w:val="24"/>
          <w:szCs w:val="24"/>
          <w:lang w:val="en-GB"/>
        </w:rPr>
        <w:t xml:space="preserve"> they even distance</w:t>
      </w:r>
      <w:r w:rsidR="006E7186">
        <w:rPr>
          <w:rFonts w:ascii="Times New Roman" w:hAnsi="Times New Roman"/>
          <w:sz w:val="24"/>
          <w:szCs w:val="24"/>
          <w:lang w:val="en-GB"/>
        </w:rPr>
        <w:t>d</w:t>
      </w:r>
      <w:r w:rsidR="0062499C" w:rsidRPr="00E37877">
        <w:rPr>
          <w:rFonts w:ascii="Times New Roman" w:hAnsi="Times New Roman"/>
          <w:sz w:val="24"/>
          <w:szCs w:val="24"/>
          <w:lang w:val="en-GB"/>
        </w:rPr>
        <w:t xml:space="preserve"> themselves from those who </w:t>
      </w:r>
      <w:r w:rsidR="0062499C" w:rsidRPr="003E30B7">
        <w:rPr>
          <w:rFonts w:ascii="Times New Roman" w:hAnsi="Times New Roman"/>
          <w:i/>
          <w:sz w:val="24"/>
          <w:szCs w:val="24"/>
          <w:lang w:val="en-GB"/>
        </w:rPr>
        <w:t>really</w:t>
      </w:r>
      <w:r w:rsidR="006E7186">
        <w:rPr>
          <w:rFonts w:ascii="Times New Roman" w:hAnsi="Times New Roman"/>
          <w:sz w:val="24"/>
          <w:szCs w:val="24"/>
          <w:lang w:val="en-GB"/>
        </w:rPr>
        <w:t xml:space="preserve"> were rich and who we</w:t>
      </w:r>
      <w:r w:rsidR="0062499C" w:rsidRPr="00E37877">
        <w:rPr>
          <w:rFonts w:ascii="Times New Roman" w:hAnsi="Times New Roman"/>
          <w:sz w:val="24"/>
          <w:szCs w:val="24"/>
          <w:lang w:val="en-GB"/>
        </w:rPr>
        <w:t>re marked by their privileges</w:t>
      </w:r>
      <w:r w:rsidR="00EF1DC0" w:rsidRPr="00E37877">
        <w:rPr>
          <w:rFonts w:ascii="Times New Roman" w:hAnsi="Times New Roman"/>
          <w:sz w:val="24"/>
          <w:szCs w:val="24"/>
          <w:lang w:val="en-GB"/>
        </w:rPr>
        <w:t>, as in this quotation from another resident in the area</w:t>
      </w:r>
      <w:r w:rsidR="0062499C" w:rsidRPr="00E37877">
        <w:rPr>
          <w:rFonts w:ascii="Times New Roman" w:hAnsi="Times New Roman"/>
          <w:sz w:val="24"/>
          <w:szCs w:val="24"/>
          <w:lang w:val="en-GB"/>
        </w:rPr>
        <w:t xml:space="preserve">: “It may be they’re stinking rich, but then there may be other things they don’t have, or don’t care so much for. </w:t>
      </w:r>
      <w:r w:rsidR="003E30B7">
        <w:rPr>
          <w:rFonts w:ascii="Times New Roman" w:hAnsi="Times New Roman"/>
          <w:sz w:val="24"/>
          <w:szCs w:val="24"/>
          <w:lang w:val="en-GB"/>
        </w:rPr>
        <w:t>M</w:t>
      </w:r>
      <w:r w:rsidR="0062499C" w:rsidRPr="00E37877">
        <w:rPr>
          <w:rFonts w:ascii="Times New Roman" w:hAnsi="Times New Roman"/>
          <w:sz w:val="24"/>
          <w:szCs w:val="24"/>
          <w:lang w:val="en-GB"/>
        </w:rPr>
        <w:t xml:space="preserve">ay be they drive around in big cars and all that, but their children may be a bit neglected.” By marking </w:t>
      </w:r>
      <w:r w:rsidR="006C05CB" w:rsidRPr="00E37877">
        <w:rPr>
          <w:rFonts w:ascii="Times New Roman" w:hAnsi="Times New Roman"/>
          <w:sz w:val="24"/>
          <w:szCs w:val="24"/>
          <w:lang w:val="en-GB"/>
        </w:rPr>
        <w:t xml:space="preserve">a </w:t>
      </w:r>
      <w:r w:rsidR="0062499C" w:rsidRPr="00E37877">
        <w:rPr>
          <w:rFonts w:ascii="Times New Roman" w:hAnsi="Times New Roman"/>
          <w:sz w:val="24"/>
          <w:szCs w:val="24"/>
          <w:lang w:val="en-GB"/>
        </w:rPr>
        <w:t>distance or even criticizing the “stinking rich”, they position</w:t>
      </w:r>
      <w:r w:rsidR="006E7186">
        <w:rPr>
          <w:rFonts w:ascii="Times New Roman" w:hAnsi="Times New Roman"/>
          <w:sz w:val="24"/>
          <w:szCs w:val="24"/>
          <w:lang w:val="en-GB"/>
        </w:rPr>
        <w:t>ed</w:t>
      </w:r>
      <w:r w:rsidR="0062499C" w:rsidRPr="00E37877">
        <w:rPr>
          <w:rFonts w:ascii="Times New Roman" w:hAnsi="Times New Roman"/>
          <w:sz w:val="24"/>
          <w:szCs w:val="24"/>
          <w:lang w:val="en-GB"/>
        </w:rPr>
        <w:t xml:space="preserve"> themselves as </w:t>
      </w:r>
      <w:r w:rsidR="006E7186">
        <w:rPr>
          <w:rFonts w:ascii="Times New Roman" w:hAnsi="Times New Roman"/>
          <w:sz w:val="24"/>
          <w:szCs w:val="24"/>
          <w:lang w:val="en-GB"/>
        </w:rPr>
        <w:t xml:space="preserve">rather </w:t>
      </w:r>
      <w:r w:rsidR="0062499C" w:rsidRPr="00E37877">
        <w:rPr>
          <w:rFonts w:ascii="Times New Roman" w:hAnsi="Times New Roman"/>
          <w:sz w:val="24"/>
          <w:szCs w:val="24"/>
          <w:lang w:val="en-GB"/>
        </w:rPr>
        <w:t xml:space="preserve">ordinary. </w:t>
      </w:r>
    </w:p>
    <w:p w:rsidR="00C94001" w:rsidRPr="00E37877" w:rsidRDefault="00C94001" w:rsidP="00074765">
      <w:pPr>
        <w:spacing w:after="0"/>
        <w:ind w:firstLine="720"/>
        <w:jc w:val="both"/>
        <w:rPr>
          <w:rFonts w:ascii="Times New Roman" w:hAnsi="Times New Roman"/>
          <w:sz w:val="24"/>
          <w:szCs w:val="24"/>
          <w:lang w:val="en-GB"/>
        </w:rPr>
      </w:pPr>
      <w:r w:rsidRPr="00E37877">
        <w:rPr>
          <w:rFonts w:ascii="Times New Roman" w:hAnsi="Times New Roman"/>
          <w:sz w:val="24"/>
          <w:szCs w:val="24"/>
          <w:lang w:val="en-GB"/>
        </w:rPr>
        <w:lastRenderedPageBreak/>
        <w:t xml:space="preserve">So </w:t>
      </w:r>
      <w:r w:rsidR="006C05CB" w:rsidRPr="00E37877">
        <w:rPr>
          <w:rFonts w:ascii="Times New Roman" w:hAnsi="Times New Roman"/>
          <w:sz w:val="24"/>
          <w:szCs w:val="24"/>
          <w:lang w:val="en-GB"/>
        </w:rPr>
        <w:t xml:space="preserve">social differences are exaggerated </w:t>
      </w:r>
      <w:r w:rsidRPr="00E37877">
        <w:rPr>
          <w:rFonts w:ascii="Times New Roman" w:hAnsi="Times New Roman"/>
          <w:sz w:val="24"/>
          <w:szCs w:val="24"/>
          <w:lang w:val="en-GB"/>
        </w:rPr>
        <w:t xml:space="preserve">from the exterior, while </w:t>
      </w:r>
      <w:proofErr w:type="gramStart"/>
      <w:r w:rsidRPr="00E37877">
        <w:rPr>
          <w:rFonts w:ascii="Times New Roman" w:hAnsi="Times New Roman"/>
          <w:sz w:val="24"/>
          <w:szCs w:val="24"/>
          <w:lang w:val="en-GB"/>
        </w:rPr>
        <w:t xml:space="preserve">they </w:t>
      </w:r>
      <w:r w:rsidR="006C05CB" w:rsidRPr="00E37877">
        <w:rPr>
          <w:rFonts w:ascii="Times New Roman" w:hAnsi="Times New Roman"/>
          <w:sz w:val="24"/>
          <w:szCs w:val="24"/>
          <w:lang w:val="en-GB"/>
        </w:rPr>
        <w:t>are downplayed by</w:t>
      </w:r>
      <w:r w:rsidRPr="00E37877">
        <w:rPr>
          <w:rFonts w:ascii="Times New Roman" w:hAnsi="Times New Roman"/>
          <w:sz w:val="24"/>
          <w:szCs w:val="24"/>
          <w:lang w:val="en-GB"/>
        </w:rPr>
        <w:t xml:space="preserve"> the area’s </w:t>
      </w:r>
      <w:r w:rsidR="003E30B7">
        <w:rPr>
          <w:rFonts w:ascii="Times New Roman" w:hAnsi="Times New Roman"/>
          <w:sz w:val="24"/>
          <w:szCs w:val="24"/>
          <w:lang w:val="en-GB"/>
        </w:rPr>
        <w:t xml:space="preserve">own </w:t>
      </w:r>
      <w:r w:rsidRPr="00E37877">
        <w:rPr>
          <w:rFonts w:ascii="Times New Roman" w:hAnsi="Times New Roman"/>
          <w:sz w:val="24"/>
          <w:szCs w:val="24"/>
          <w:lang w:val="en-GB"/>
        </w:rPr>
        <w:t>residents</w:t>
      </w:r>
      <w:proofErr w:type="gramEnd"/>
      <w:r w:rsidRPr="00E37877">
        <w:rPr>
          <w:rFonts w:ascii="Times New Roman" w:hAnsi="Times New Roman"/>
          <w:sz w:val="24"/>
          <w:szCs w:val="24"/>
          <w:lang w:val="en-GB"/>
        </w:rPr>
        <w:t xml:space="preserve">. </w:t>
      </w:r>
      <w:r w:rsidR="006C05CB" w:rsidRPr="00E37877">
        <w:rPr>
          <w:rFonts w:ascii="Times New Roman" w:hAnsi="Times New Roman"/>
          <w:sz w:val="24"/>
          <w:szCs w:val="24"/>
          <w:lang w:val="en-GB"/>
        </w:rPr>
        <w:t>T</w:t>
      </w:r>
      <w:r w:rsidR="00B27851" w:rsidRPr="00E37877">
        <w:rPr>
          <w:rFonts w:ascii="Times New Roman" w:hAnsi="Times New Roman"/>
          <w:sz w:val="24"/>
          <w:szCs w:val="24"/>
          <w:lang w:val="en-GB"/>
        </w:rPr>
        <w:t xml:space="preserve">he same logic </w:t>
      </w:r>
      <w:r w:rsidR="006C05CB" w:rsidRPr="00E37877">
        <w:rPr>
          <w:rFonts w:ascii="Times New Roman" w:hAnsi="Times New Roman"/>
          <w:sz w:val="24"/>
          <w:szCs w:val="24"/>
          <w:lang w:val="en-GB"/>
        </w:rPr>
        <w:t xml:space="preserve">actually </w:t>
      </w:r>
      <w:r w:rsidR="006E7186">
        <w:rPr>
          <w:rFonts w:ascii="Times New Roman" w:hAnsi="Times New Roman"/>
          <w:sz w:val="24"/>
          <w:szCs w:val="24"/>
          <w:lang w:val="en-GB"/>
        </w:rPr>
        <w:t>works</w:t>
      </w:r>
      <w:r w:rsidR="00B27851" w:rsidRPr="00E37877">
        <w:rPr>
          <w:rFonts w:ascii="Times New Roman" w:hAnsi="Times New Roman"/>
          <w:sz w:val="24"/>
          <w:szCs w:val="24"/>
          <w:lang w:val="en-GB"/>
        </w:rPr>
        <w:t xml:space="preserve"> for the relatively deprived area of Aalborg East</w:t>
      </w:r>
      <w:r w:rsidR="003E30B7">
        <w:rPr>
          <w:rFonts w:ascii="Times New Roman" w:hAnsi="Times New Roman"/>
          <w:sz w:val="24"/>
          <w:szCs w:val="24"/>
          <w:lang w:val="en-GB"/>
        </w:rPr>
        <w:t xml:space="preserve"> (see F</w:t>
      </w:r>
      <w:r w:rsidR="005023C5">
        <w:rPr>
          <w:rFonts w:ascii="Times New Roman" w:hAnsi="Times New Roman"/>
          <w:sz w:val="24"/>
          <w:szCs w:val="24"/>
          <w:lang w:val="en-GB"/>
        </w:rPr>
        <w:t xml:space="preserve">igure </w:t>
      </w:r>
      <w:r w:rsidR="00246EFB">
        <w:rPr>
          <w:rFonts w:ascii="Times New Roman" w:hAnsi="Times New Roman"/>
          <w:sz w:val="24"/>
          <w:szCs w:val="24"/>
          <w:lang w:val="en-GB"/>
        </w:rPr>
        <w:t xml:space="preserve">3 </w:t>
      </w:r>
      <w:r w:rsidR="005023C5">
        <w:rPr>
          <w:rFonts w:ascii="Times New Roman" w:hAnsi="Times New Roman"/>
          <w:sz w:val="24"/>
          <w:szCs w:val="24"/>
          <w:lang w:val="en-GB"/>
        </w:rPr>
        <w:t>for an impression of the area)</w:t>
      </w:r>
      <w:r w:rsidR="00B27851" w:rsidRPr="00E37877">
        <w:rPr>
          <w:rFonts w:ascii="Times New Roman" w:hAnsi="Times New Roman"/>
          <w:sz w:val="24"/>
          <w:szCs w:val="24"/>
          <w:lang w:val="en-GB"/>
        </w:rPr>
        <w:t xml:space="preserve">. </w:t>
      </w:r>
    </w:p>
    <w:p w:rsidR="00CA0325" w:rsidRDefault="00CA0325" w:rsidP="00074765">
      <w:pPr>
        <w:spacing w:after="0"/>
        <w:jc w:val="both"/>
        <w:rPr>
          <w:rFonts w:ascii="Times New Roman" w:hAnsi="Times New Roman"/>
          <w:sz w:val="24"/>
          <w:szCs w:val="24"/>
          <w:lang w:val="en-GB"/>
        </w:rPr>
      </w:pPr>
    </w:p>
    <w:p w:rsidR="005023C5" w:rsidRPr="00E37877" w:rsidRDefault="005023C5" w:rsidP="00074765">
      <w:pPr>
        <w:spacing w:after="0"/>
        <w:jc w:val="both"/>
        <w:rPr>
          <w:rFonts w:ascii="Times New Roman" w:hAnsi="Times New Roman"/>
          <w:sz w:val="24"/>
          <w:szCs w:val="24"/>
          <w:lang w:val="en-GB"/>
        </w:rPr>
      </w:pPr>
    </w:p>
    <w:p w:rsidR="005023C5" w:rsidRPr="005023C5" w:rsidRDefault="005023C5" w:rsidP="00074765">
      <w:pPr>
        <w:spacing w:after="0"/>
        <w:jc w:val="both"/>
        <w:rPr>
          <w:rFonts w:ascii="Times New Roman" w:hAnsi="Times New Roman"/>
          <w:i/>
          <w:sz w:val="24"/>
          <w:szCs w:val="24"/>
          <w:lang w:val="en-GB"/>
        </w:rPr>
      </w:pPr>
      <w:r w:rsidRPr="005023C5">
        <w:rPr>
          <w:rFonts w:ascii="Times New Roman" w:hAnsi="Times New Roman"/>
          <w:i/>
          <w:sz w:val="24"/>
          <w:szCs w:val="24"/>
          <w:lang w:val="en-GB"/>
        </w:rPr>
        <w:t xml:space="preserve">Figure </w:t>
      </w:r>
      <w:r w:rsidR="00246EFB">
        <w:rPr>
          <w:rFonts w:ascii="Times New Roman" w:hAnsi="Times New Roman"/>
          <w:i/>
          <w:sz w:val="24"/>
          <w:szCs w:val="24"/>
          <w:lang w:val="en-GB"/>
        </w:rPr>
        <w:t>3</w:t>
      </w:r>
      <w:r w:rsidRPr="005023C5">
        <w:rPr>
          <w:rFonts w:ascii="Times New Roman" w:hAnsi="Times New Roman"/>
          <w:i/>
          <w:sz w:val="24"/>
          <w:szCs w:val="24"/>
          <w:lang w:val="en-GB"/>
        </w:rPr>
        <w:t>. Aalborg East: This is what a Danish Ghetto looks like</w:t>
      </w:r>
      <w:r>
        <w:rPr>
          <w:rFonts w:ascii="Times New Roman" w:hAnsi="Times New Roman"/>
          <w:i/>
          <w:sz w:val="24"/>
          <w:szCs w:val="24"/>
          <w:lang w:val="en-GB"/>
        </w:rPr>
        <w:t xml:space="preserve">. </w:t>
      </w:r>
      <w:r w:rsidR="001A031B">
        <w:rPr>
          <w:rFonts w:ascii="Times New Roman" w:hAnsi="Times New Roman"/>
          <w:i/>
          <w:sz w:val="24"/>
          <w:szCs w:val="24"/>
          <w:lang w:val="en-GB"/>
        </w:rPr>
        <w:t xml:space="preserve">(Photo: Jan Brødslev Olsen). </w:t>
      </w:r>
    </w:p>
    <w:p w:rsidR="005023C5" w:rsidRDefault="005023C5" w:rsidP="00074765">
      <w:pPr>
        <w:spacing w:after="0"/>
        <w:jc w:val="both"/>
        <w:rPr>
          <w:rFonts w:ascii="Times New Roman" w:hAnsi="Times New Roman"/>
          <w:b/>
          <w:sz w:val="24"/>
          <w:szCs w:val="24"/>
          <w:lang w:val="en-GB"/>
        </w:rPr>
      </w:pPr>
    </w:p>
    <w:p w:rsidR="0062499C" w:rsidRPr="00E37877" w:rsidRDefault="00B75221" w:rsidP="00074765">
      <w:pPr>
        <w:spacing w:after="0"/>
        <w:jc w:val="both"/>
        <w:rPr>
          <w:rFonts w:ascii="Times New Roman" w:hAnsi="Times New Roman"/>
          <w:b/>
          <w:sz w:val="24"/>
          <w:szCs w:val="24"/>
          <w:lang w:val="en-GB"/>
        </w:rPr>
      </w:pPr>
      <w:r w:rsidRPr="00793E6D">
        <w:rPr>
          <w:rFonts w:ascii="Times New Roman" w:hAnsi="Times New Roman"/>
          <w:color w:val="000000"/>
          <w:sz w:val="24"/>
          <w:szCs w:val="24"/>
        </w:rPr>
        <w:t xml:space="preserve">&lt;H1&gt; </w:t>
      </w:r>
      <w:proofErr w:type="gramStart"/>
      <w:r w:rsidR="0062499C" w:rsidRPr="00E37877">
        <w:rPr>
          <w:rFonts w:ascii="Times New Roman" w:hAnsi="Times New Roman"/>
          <w:b/>
          <w:sz w:val="24"/>
          <w:szCs w:val="24"/>
          <w:lang w:val="en-GB"/>
        </w:rPr>
        <w:t>The</w:t>
      </w:r>
      <w:proofErr w:type="gramEnd"/>
      <w:r w:rsidR="0062499C" w:rsidRPr="00E37877">
        <w:rPr>
          <w:rFonts w:ascii="Times New Roman" w:hAnsi="Times New Roman"/>
          <w:b/>
          <w:sz w:val="24"/>
          <w:szCs w:val="24"/>
          <w:lang w:val="en-GB"/>
        </w:rPr>
        <w:t xml:space="preserve"> imagined Aalborg East</w:t>
      </w:r>
    </w:p>
    <w:p w:rsidR="0062499C" w:rsidRPr="00E37877" w:rsidRDefault="0062499C" w:rsidP="00074765">
      <w:pPr>
        <w:spacing w:after="0"/>
        <w:jc w:val="both"/>
        <w:rPr>
          <w:rFonts w:ascii="Times New Roman" w:hAnsi="Times New Roman"/>
          <w:sz w:val="24"/>
          <w:szCs w:val="24"/>
          <w:lang w:val="en-GB"/>
        </w:rPr>
      </w:pPr>
      <w:r w:rsidRPr="00E37877">
        <w:rPr>
          <w:rFonts w:ascii="Times New Roman" w:hAnsi="Times New Roman"/>
          <w:sz w:val="24"/>
          <w:szCs w:val="24"/>
          <w:lang w:val="en-GB"/>
        </w:rPr>
        <w:t xml:space="preserve">In our interviews with people living in other areas, Aalborg East </w:t>
      </w:r>
      <w:r w:rsidR="006E7186">
        <w:rPr>
          <w:rFonts w:ascii="Times New Roman" w:hAnsi="Times New Roman"/>
          <w:sz w:val="24"/>
          <w:szCs w:val="24"/>
          <w:lang w:val="en-GB"/>
        </w:rPr>
        <w:t>wa</w:t>
      </w:r>
      <w:r w:rsidR="00F35119" w:rsidRPr="00E37877">
        <w:rPr>
          <w:rFonts w:ascii="Times New Roman" w:hAnsi="Times New Roman"/>
          <w:sz w:val="24"/>
          <w:szCs w:val="24"/>
          <w:lang w:val="en-GB"/>
        </w:rPr>
        <w:t>s some</w:t>
      </w:r>
      <w:r w:rsidR="00B87E22" w:rsidRPr="00E37877">
        <w:rPr>
          <w:rFonts w:ascii="Times New Roman" w:hAnsi="Times New Roman"/>
          <w:sz w:val="24"/>
          <w:szCs w:val="24"/>
          <w:lang w:val="en-GB"/>
        </w:rPr>
        <w:t>times</w:t>
      </w:r>
      <w:r w:rsidR="00F35119" w:rsidRPr="00E37877">
        <w:rPr>
          <w:rFonts w:ascii="Times New Roman" w:hAnsi="Times New Roman"/>
          <w:sz w:val="24"/>
          <w:szCs w:val="24"/>
          <w:lang w:val="en-GB"/>
        </w:rPr>
        <w:t xml:space="preserve"> portrayed negatively</w:t>
      </w:r>
      <w:r w:rsidRPr="00E37877">
        <w:rPr>
          <w:rFonts w:ascii="Times New Roman" w:hAnsi="Times New Roman"/>
          <w:sz w:val="24"/>
          <w:szCs w:val="24"/>
          <w:lang w:val="en-GB"/>
        </w:rPr>
        <w:t xml:space="preserve"> </w:t>
      </w:r>
      <w:r w:rsidR="00F35119" w:rsidRPr="00E37877">
        <w:rPr>
          <w:rFonts w:ascii="Times New Roman" w:hAnsi="Times New Roman"/>
          <w:sz w:val="24"/>
          <w:szCs w:val="24"/>
          <w:lang w:val="en-GB"/>
        </w:rPr>
        <w:t>(</w:t>
      </w:r>
      <w:r w:rsidRPr="00E37877">
        <w:rPr>
          <w:rFonts w:ascii="Times New Roman" w:hAnsi="Times New Roman"/>
          <w:sz w:val="24"/>
          <w:szCs w:val="24"/>
          <w:lang w:val="en-GB"/>
        </w:rPr>
        <w:t>“equals bad social status”, “lot</w:t>
      </w:r>
      <w:r w:rsidR="008058AB" w:rsidRPr="00E37877">
        <w:rPr>
          <w:rFonts w:ascii="Times New Roman" w:hAnsi="Times New Roman"/>
          <w:sz w:val="24"/>
          <w:szCs w:val="24"/>
          <w:lang w:val="en-GB"/>
        </w:rPr>
        <w:t>s</w:t>
      </w:r>
      <w:r w:rsidRPr="00E37877">
        <w:rPr>
          <w:rFonts w:ascii="Times New Roman" w:hAnsi="Times New Roman"/>
          <w:sz w:val="24"/>
          <w:szCs w:val="24"/>
          <w:lang w:val="en-GB"/>
        </w:rPr>
        <w:t xml:space="preserve"> of trouble”</w:t>
      </w:r>
      <w:r w:rsidR="00F35119" w:rsidRPr="00E37877">
        <w:rPr>
          <w:rFonts w:ascii="Times New Roman" w:hAnsi="Times New Roman"/>
          <w:sz w:val="24"/>
          <w:szCs w:val="24"/>
          <w:lang w:val="en-GB"/>
        </w:rPr>
        <w:t>)</w:t>
      </w:r>
      <w:r w:rsidR="008058AB" w:rsidRPr="00E37877">
        <w:rPr>
          <w:rFonts w:ascii="Times New Roman" w:hAnsi="Times New Roman"/>
          <w:sz w:val="24"/>
          <w:szCs w:val="24"/>
          <w:lang w:val="en-GB"/>
        </w:rPr>
        <w:t xml:space="preserve">. Two </w:t>
      </w:r>
      <w:r w:rsidRPr="00E37877">
        <w:rPr>
          <w:rFonts w:ascii="Times New Roman" w:hAnsi="Times New Roman"/>
          <w:sz w:val="24"/>
          <w:szCs w:val="24"/>
          <w:lang w:val="en-GB"/>
        </w:rPr>
        <w:t xml:space="preserve">interviewees </w:t>
      </w:r>
      <w:r w:rsidR="006E7186">
        <w:rPr>
          <w:rFonts w:ascii="Times New Roman" w:hAnsi="Times New Roman"/>
          <w:sz w:val="24"/>
          <w:szCs w:val="24"/>
          <w:lang w:val="en-GB"/>
        </w:rPr>
        <w:t>spoke</w:t>
      </w:r>
      <w:r w:rsidR="00F35119" w:rsidRPr="00E37877">
        <w:rPr>
          <w:rFonts w:ascii="Times New Roman" w:hAnsi="Times New Roman"/>
          <w:sz w:val="24"/>
          <w:szCs w:val="24"/>
          <w:lang w:val="en-GB"/>
        </w:rPr>
        <w:t xml:space="preserve"> from experience as</w:t>
      </w:r>
      <w:r w:rsidRPr="00E37877">
        <w:rPr>
          <w:rFonts w:ascii="Times New Roman" w:hAnsi="Times New Roman"/>
          <w:sz w:val="24"/>
          <w:szCs w:val="24"/>
          <w:lang w:val="en-GB"/>
        </w:rPr>
        <w:t xml:space="preserve"> they have lived there</w:t>
      </w:r>
      <w:r w:rsidR="006E7186">
        <w:rPr>
          <w:rFonts w:ascii="Times New Roman" w:hAnsi="Times New Roman"/>
          <w:sz w:val="24"/>
          <w:szCs w:val="24"/>
          <w:lang w:val="en-GB"/>
        </w:rPr>
        <w:t>,</w:t>
      </w:r>
      <w:r w:rsidRPr="00E37877">
        <w:rPr>
          <w:rFonts w:ascii="Times New Roman" w:hAnsi="Times New Roman"/>
          <w:sz w:val="24"/>
          <w:szCs w:val="24"/>
          <w:lang w:val="en-GB"/>
        </w:rPr>
        <w:t xml:space="preserve"> and </w:t>
      </w:r>
      <w:r w:rsidR="00B27851" w:rsidRPr="00E37877">
        <w:rPr>
          <w:rFonts w:ascii="Times New Roman" w:hAnsi="Times New Roman"/>
          <w:sz w:val="24"/>
          <w:szCs w:val="24"/>
          <w:lang w:val="en-GB"/>
        </w:rPr>
        <w:t xml:space="preserve">in </w:t>
      </w:r>
      <w:proofErr w:type="gramStart"/>
      <w:r w:rsidR="00B27851" w:rsidRPr="00E37877">
        <w:rPr>
          <w:rFonts w:ascii="Times New Roman" w:hAnsi="Times New Roman"/>
          <w:sz w:val="24"/>
          <w:szCs w:val="24"/>
          <w:lang w:val="en-GB"/>
        </w:rPr>
        <w:t>retrospect</w:t>
      </w:r>
      <w:proofErr w:type="gramEnd"/>
      <w:r w:rsidR="00B27851" w:rsidRPr="00E37877">
        <w:rPr>
          <w:rFonts w:ascii="Times New Roman" w:hAnsi="Times New Roman"/>
          <w:sz w:val="24"/>
          <w:szCs w:val="24"/>
          <w:lang w:val="en-GB"/>
        </w:rPr>
        <w:t xml:space="preserve"> </w:t>
      </w:r>
      <w:r w:rsidR="006E7186">
        <w:rPr>
          <w:rFonts w:ascii="Times New Roman" w:hAnsi="Times New Roman"/>
          <w:sz w:val="24"/>
          <w:szCs w:val="24"/>
          <w:lang w:val="en-GB"/>
        </w:rPr>
        <w:t xml:space="preserve">they </w:t>
      </w:r>
      <w:r w:rsidRPr="00E37877">
        <w:rPr>
          <w:rFonts w:ascii="Times New Roman" w:hAnsi="Times New Roman"/>
          <w:sz w:val="24"/>
          <w:szCs w:val="24"/>
          <w:lang w:val="en-GB"/>
        </w:rPr>
        <w:t>complain</w:t>
      </w:r>
      <w:r w:rsidR="006E7186">
        <w:rPr>
          <w:rFonts w:ascii="Times New Roman" w:hAnsi="Times New Roman"/>
          <w:sz w:val="24"/>
          <w:szCs w:val="24"/>
          <w:lang w:val="en-GB"/>
        </w:rPr>
        <w:t>ed</w:t>
      </w:r>
      <w:r w:rsidRPr="00E37877">
        <w:rPr>
          <w:rFonts w:ascii="Times New Roman" w:hAnsi="Times New Roman"/>
          <w:sz w:val="24"/>
          <w:szCs w:val="24"/>
          <w:lang w:val="en-GB"/>
        </w:rPr>
        <w:t xml:space="preserve"> about “noise” or “children running around without supervision”.  Except for those who live</w:t>
      </w:r>
      <w:r w:rsidR="006E7186">
        <w:rPr>
          <w:rFonts w:ascii="Times New Roman" w:hAnsi="Times New Roman"/>
          <w:sz w:val="24"/>
          <w:szCs w:val="24"/>
          <w:lang w:val="en-GB"/>
        </w:rPr>
        <w:t>d</w:t>
      </w:r>
      <w:r w:rsidRPr="00E37877">
        <w:rPr>
          <w:rFonts w:ascii="Times New Roman" w:hAnsi="Times New Roman"/>
          <w:sz w:val="24"/>
          <w:szCs w:val="24"/>
          <w:lang w:val="en-GB"/>
        </w:rPr>
        <w:t xml:space="preserve"> in the area</w:t>
      </w:r>
      <w:r w:rsidR="00B27851" w:rsidRPr="00E37877">
        <w:rPr>
          <w:rFonts w:ascii="Times New Roman" w:hAnsi="Times New Roman"/>
          <w:sz w:val="24"/>
          <w:szCs w:val="24"/>
          <w:lang w:val="en-GB"/>
        </w:rPr>
        <w:t xml:space="preserve"> themselves</w:t>
      </w:r>
      <w:r w:rsidR="00C91E0D">
        <w:rPr>
          <w:rFonts w:ascii="Times New Roman" w:hAnsi="Times New Roman"/>
          <w:sz w:val="24"/>
          <w:szCs w:val="24"/>
          <w:lang w:val="en-GB"/>
        </w:rPr>
        <w:t>,</w:t>
      </w:r>
      <w:r w:rsidRPr="00E37877">
        <w:rPr>
          <w:rFonts w:ascii="Times New Roman" w:hAnsi="Times New Roman"/>
          <w:sz w:val="24"/>
          <w:szCs w:val="24"/>
          <w:lang w:val="en-GB"/>
        </w:rPr>
        <w:t xml:space="preserve"> none of the interviewees talk</w:t>
      </w:r>
      <w:r w:rsidR="006E7186">
        <w:rPr>
          <w:rFonts w:ascii="Times New Roman" w:hAnsi="Times New Roman"/>
          <w:sz w:val="24"/>
          <w:szCs w:val="24"/>
          <w:lang w:val="en-GB"/>
        </w:rPr>
        <w:t>ed</w:t>
      </w:r>
      <w:r w:rsidRPr="00E37877">
        <w:rPr>
          <w:rFonts w:ascii="Times New Roman" w:hAnsi="Times New Roman"/>
          <w:sz w:val="24"/>
          <w:szCs w:val="24"/>
          <w:lang w:val="en-GB"/>
        </w:rPr>
        <w:t xml:space="preserve"> positively about the area.</w:t>
      </w:r>
    </w:p>
    <w:p w:rsidR="0062499C" w:rsidRPr="00E37877" w:rsidRDefault="0062499C" w:rsidP="00074765">
      <w:pPr>
        <w:spacing w:after="0"/>
        <w:ind w:firstLine="720"/>
        <w:jc w:val="both"/>
        <w:rPr>
          <w:rFonts w:ascii="Times New Roman" w:hAnsi="Times New Roman"/>
          <w:sz w:val="24"/>
          <w:szCs w:val="24"/>
          <w:lang w:val="en-GB"/>
        </w:rPr>
      </w:pPr>
      <w:r w:rsidRPr="00E37877">
        <w:rPr>
          <w:rFonts w:ascii="Times New Roman" w:hAnsi="Times New Roman"/>
          <w:sz w:val="24"/>
          <w:szCs w:val="24"/>
          <w:lang w:val="en-GB"/>
        </w:rPr>
        <w:t xml:space="preserve">After a brutal murder </w:t>
      </w:r>
      <w:r w:rsidR="00F35119" w:rsidRPr="00E37877">
        <w:rPr>
          <w:rFonts w:ascii="Times New Roman" w:hAnsi="Times New Roman"/>
          <w:sz w:val="24"/>
          <w:szCs w:val="24"/>
          <w:lang w:val="en-GB"/>
        </w:rPr>
        <w:t xml:space="preserve">close to the city centre, a </w:t>
      </w:r>
      <w:r w:rsidR="00B87E22" w:rsidRPr="00E37877">
        <w:rPr>
          <w:rFonts w:ascii="Times New Roman" w:hAnsi="Times New Roman"/>
          <w:sz w:val="24"/>
          <w:szCs w:val="24"/>
          <w:lang w:val="en-GB"/>
        </w:rPr>
        <w:t>neighbour</w:t>
      </w:r>
      <w:r w:rsidR="00F35119" w:rsidRPr="00E37877">
        <w:rPr>
          <w:rFonts w:ascii="Times New Roman" w:hAnsi="Times New Roman"/>
          <w:sz w:val="24"/>
          <w:szCs w:val="24"/>
          <w:lang w:val="en-GB"/>
        </w:rPr>
        <w:t xml:space="preserve"> </w:t>
      </w:r>
      <w:r w:rsidRPr="00E37877">
        <w:rPr>
          <w:rFonts w:ascii="Times New Roman" w:hAnsi="Times New Roman"/>
          <w:sz w:val="24"/>
          <w:szCs w:val="24"/>
          <w:lang w:val="en-GB"/>
        </w:rPr>
        <w:t xml:space="preserve">declared to </w:t>
      </w:r>
      <w:r w:rsidR="00F35119" w:rsidRPr="00E37877">
        <w:rPr>
          <w:rFonts w:ascii="Times New Roman" w:hAnsi="Times New Roman"/>
          <w:sz w:val="24"/>
          <w:szCs w:val="24"/>
          <w:lang w:val="en-GB"/>
        </w:rPr>
        <w:t>the local</w:t>
      </w:r>
      <w:r w:rsidRPr="00E37877">
        <w:rPr>
          <w:rFonts w:ascii="Times New Roman" w:hAnsi="Times New Roman"/>
          <w:sz w:val="24"/>
          <w:szCs w:val="24"/>
          <w:lang w:val="en-GB"/>
        </w:rPr>
        <w:t xml:space="preserve"> </w:t>
      </w:r>
      <w:proofErr w:type="gramStart"/>
      <w:r w:rsidRPr="00E37877">
        <w:rPr>
          <w:rFonts w:ascii="Times New Roman" w:hAnsi="Times New Roman"/>
          <w:sz w:val="24"/>
          <w:szCs w:val="24"/>
          <w:lang w:val="en-GB"/>
        </w:rPr>
        <w:t>newspaper:</w:t>
      </w:r>
      <w:proofErr w:type="gramEnd"/>
      <w:r w:rsidRPr="00E37877">
        <w:rPr>
          <w:rFonts w:ascii="Times New Roman" w:hAnsi="Times New Roman"/>
          <w:sz w:val="24"/>
          <w:szCs w:val="24"/>
          <w:lang w:val="en-GB"/>
        </w:rPr>
        <w:t xml:space="preserve"> “I thought such things only happened in Aalborg East” (</w:t>
      </w:r>
      <w:proofErr w:type="spellStart"/>
      <w:r w:rsidR="00EF08DC" w:rsidRPr="00E37877">
        <w:rPr>
          <w:rFonts w:ascii="Times New Roman" w:hAnsi="Times New Roman"/>
          <w:i/>
          <w:sz w:val="24"/>
          <w:szCs w:val="24"/>
          <w:lang w:val="en-GB"/>
        </w:rPr>
        <w:t>Nordjyske</w:t>
      </w:r>
      <w:proofErr w:type="spellEnd"/>
      <w:r w:rsidRPr="00E37877">
        <w:rPr>
          <w:rFonts w:ascii="Times New Roman" w:hAnsi="Times New Roman"/>
          <w:i/>
          <w:sz w:val="24"/>
          <w:szCs w:val="24"/>
          <w:lang w:val="en-GB"/>
        </w:rPr>
        <w:t xml:space="preserve"> Aalborg</w:t>
      </w:r>
      <w:r w:rsidR="00EF08DC" w:rsidRPr="00E37877">
        <w:rPr>
          <w:rFonts w:ascii="Times New Roman" w:hAnsi="Times New Roman"/>
          <w:i/>
          <w:sz w:val="24"/>
          <w:szCs w:val="24"/>
          <w:lang w:val="en-GB"/>
        </w:rPr>
        <w:t>,</w:t>
      </w:r>
      <w:r w:rsidRPr="00E37877">
        <w:rPr>
          <w:rFonts w:ascii="Times New Roman" w:hAnsi="Times New Roman"/>
          <w:i/>
          <w:sz w:val="24"/>
          <w:szCs w:val="24"/>
          <w:lang w:val="en-GB"/>
        </w:rPr>
        <w:t xml:space="preserve"> </w:t>
      </w:r>
      <w:r w:rsidR="00EF08DC" w:rsidRPr="00E37877">
        <w:rPr>
          <w:rFonts w:ascii="Times New Roman" w:hAnsi="Times New Roman"/>
          <w:sz w:val="24"/>
          <w:szCs w:val="24"/>
          <w:lang w:val="en-GB"/>
        </w:rPr>
        <w:t xml:space="preserve">October 28 2007: </w:t>
      </w:r>
      <w:r w:rsidRPr="00E37877">
        <w:rPr>
          <w:rFonts w:ascii="Times New Roman" w:hAnsi="Times New Roman"/>
          <w:sz w:val="24"/>
          <w:szCs w:val="24"/>
          <w:lang w:val="en-GB"/>
        </w:rPr>
        <w:t xml:space="preserve">2). </w:t>
      </w:r>
      <w:r w:rsidR="00C91E0D">
        <w:rPr>
          <w:rFonts w:ascii="Times New Roman" w:hAnsi="Times New Roman"/>
          <w:sz w:val="24"/>
          <w:szCs w:val="24"/>
          <w:lang w:val="en-GB"/>
        </w:rPr>
        <w:t>However,</w:t>
      </w:r>
      <w:r w:rsidRPr="00E37877">
        <w:rPr>
          <w:rFonts w:ascii="Times New Roman" w:hAnsi="Times New Roman"/>
          <w:sz w:val="24"/>
          <w:szCs w:val="24"/>
          <w:lang w:val="en-GB"/>
        </w:rPr>
        <w:t xml:space="preserve"> crime rates are not particularly high in Aalborg East. </w:t>
      </w:r>
      <w:r w:rsidR="00F35119" w:rsidRPr="00E37877">
        <w:rPr>
          <w:rFonts w:ascii="Times New Roman" w:hAnsi="Times New Roman"/>
          <w:sz w:val="24"/>
          <w:szCs w:val="24"/>
          <w:lang w:val="en-GB"/>
        </w:rPr>
        <w:t>T</w:t>
      </w:r>
      <w:r w:rsidRPr="00E37877">
        <w:rPr>
          <w:rFonts w:ascii="Times New Roman" w:hAnsi="Times New Roman"/>
          <w:sz w:val="24"/>
          <w:szCs w:val="24"/>
          <w:lang w:val="en-GB"/>
        </w:rPr>
        <w:t>he local newspaper</w:t>
      </w:r>
      <w:r w:rsidR="00F35119" w:rsidRPr="00E37877">
        <w:rPr>
          <w:rFonts w:ascii="Times New Roman" w:hAnsi="Times New Roman"/>
          <w:sz w:val="24"/>
          <w:szCs w:val="24"/>
          <w:lang w:val="en-GB"/>
        </w:rPr>
        <w:t xml:space="preserve"> has</w:t>
      </w:r>
      <w:r w:rsidRPr="00E37877">
        <w:rPr>
          <w:rFonts w:ascii="Times New Roman" w:hAnsi="Times New Roman"/>
          <w:sz w:val="24"/>
          <w:szCs w:val="24"/>
          <w:lang w:val="en-GB"/>
        </w:rPr>
        <w:t xml:space="preserve"> several times </w:t>
      </w:r>
      <w:r w:rsidR="00F35119" w:rsidRPr="00E37877">
        <w:rPr>
          <w:rFonts w:ascii="Times New Roman" w:hAnsi="Times New Roman"/>
          <w:sz w:val="24"/>
          <w:szCs w:val="24"/>
          <w:lang w:val="en-GB"/>
        </w:rPr>
        <w:t>announced</w:t>
      </w:r>
      <w:r w:rsidRPr="00E37877">
        <w:rPr>
          <w:rFonts w:ascii="Times New Roman" w:hAnsi="Times New Roman"/>
          <w:sz w:val="24"/>
          <w:szCs w:val="24"/>
          <w:lang w:val="en-GB"/>
        </w:rPr>
        <w:t xml:space="preserve"> </w:t>
      </w:r>
      <w:r w:rsidR="00F35119" w:rsidRPr="00E37877">
        <w:rPr>
          <w:rFonts w:ascii="Times New Roman" w:hAnsi="Times New Roman"/>
          <w:sz w:val="24"/>
          <w:szCs w:val="24"/>
          <w:lang w:val="en-GB"/>
        </w:rPr>
        <w:t>a wish</w:t>
      </w:r>
      <w:r w:rsidRPr="00E37877">
        <w:rPr>
          <w:rFonts w:ascii="Times New Roman" w:hAnsi="Times New Roman"/>
          <w:sz w:val="24"/>
          <w:szCs w:val="24"/>
          <w:lang w:val="en-GB"/>
        </w:rPr>
        <w:t xml:space="preserve"> to dispel myths about the area, but </w:t>
      </w:r>
      <w:r w:rsidR="00B87E22" w:rsidRPr="00E37877">
        <w:rPr>
          <w:rFonts w:ascii="Times New Roman" w:hAnsi="Times New Roman"/>
          <w:sz w:val="24"/>
          <w:szCs w:val="24"/>
          <w:lang w:val="en-GB"/>
        </w:rPr>
        <w:t>actually contributes to the negative portrayal for instance when reminding that</w:t>
      </w:r>
      <w:r w:rsidRPr="00E37877">
        <w:rPr>
          <w:rFonts w:ascii="Times New Roman" w:hAnsi="Times New Roman"/>
          <w:sz w:val="24"/>
          <w:szCs w:val="24"/>
          <w:lang w:val="en-GB"/>
        </w:rPr>
        <w:t xml:space="preserve"> cri</w:t>
      </w:r>
      <w:r w:rsidR="00F35119" w:rsidRPr="00E37877">
        <w:rPr>
          <w:rFonts w:ascii="Times New Roman" w:hAnsi="Times New Roman"/>
          <w:sz w:val="24"/>
          <w:szCs w:val="24"/>
          <w:lang w:val="en-GB"/>
        </w:rPr>
        <w:t xml:space="preserve">me rates </w:t>
      </w:r>
      <w:r w:rsidR="00B87E22" w:rsidRPr="00E37877">
        <w:rPr>
          <w:rFonts w:ascii="Times New Roman" w:hAnsi="Times New Roman"/>
          <w:sz w:val="24"/>
          <w:szCs w:val="24"/>
          <w:lang w:val="en-GB"/>
        </w:rPr>
        <w:t>should be expected</w:t>
      </w:r>
      <w:r w:rsidR="00F35119" w:rsidRPr="00E37877">
        <w:rPr>
          <w:rFonts w:ascii="Times New Roman" w:hAnsi="Times New Roman"/>
          <w:sz w:val="24"/>
          <w:szCs w:val="24"/>
          <w:lang w:val="en-GB"/>
        </w:rPr>
        <w:t xml:space="preserve"> to be high here (</w:t>
      </w:r>
      <w:r w:rsidR="00B87E22" w:rsidRPr="00E37877">
        <w:rPr>
          <w:rFonts w:ascii="Times New Roman" w:hAnsi="Times New Roman"/>
          <w:sz w:val="24"/>
          <w:szCs w:val="24"/>
          <w:lang w:val="en-GB"/>
        </w:rPr>
        <w:t>due t</w:t>
      </w:r>
      <w:r w:rsidRPr="00E37877">
        <w:rPr>
          <w:rFonts w:ascii="Times New Roman" w:hAnsi="Times New Roman"/>
          <w:sz w:val="24"/>
          <w:szCs w:val="24"/>
          <w:lang w:val="en-GB"/>
        </w:rPr>
        <w:t xml:space="preserve">o the </w:t>
      </w:r>
      <w:r w:rsidR="00F35119" w:rsidRPr="00E37877">
        <w:rPr>
          <w:rFonts w:ascii="Times New Roman" w:hAnsi="Times New Roman"/>
          <w:sz w:val="24"/>
          <w:szCs w:val="24"/>
          <w:lang w:val="en-GB"/>
        </w:rPr>
        <w:t>proportion of</w:t>
      </w:r>
      <w:r w:rsidRPr="00E37877">
        <w:rPr>
          <w:rFonts w:ascii="Times New Roman" w:hAnsi="Times New Roman"/>
          <w:sz w:val="24"/>
          <w:szCs w:val="24"/>
          <w:lang w:val="en-GB"/>
        </w:rPr>
        <w:t xml:space="preserve"> immigrants or </w:t>
      </w:r>
      <w:r w:rsidR="00B87E22" w:rsidRPr="00E37877">
        <w:rPr>
          <w:rFonts w:ascii="Times New Roman" w:hAnsi="Times New Roman"/>
          <w:sz w:val="24"/>
          <w:szCs w:val="24"/>
          <w:lang w:val="en-GB"/>
        </w:rPr>
        <w:t>socioeconomic reasons)</w:t>
      </w:r>
      <w:r w:rsidRPr="00E37877">
        <w:rPr>
          <w:rFonts w:ascii="Times New Roman" w:hAnsi="Times New Roman"/>
          <w:sz w:val="24"/>
          <w:szCs w:val="24"/>
          <w:lang w:val="en-GB"/>
        </w:rPr>
        <w:t xml:space="preserve">. An article about an annual festival in the area, for instance, </w:t>
      </w:r>
      <w:r w:rsidR="00F35119" w:rsidRPr="00E37877">
        <w:rPr>
          <w:rFonts w:ascii="Times New Roman" w:hAnsi="Times New Roman"/>
          <w:sz w:val="24"/>
          <w:szCs w:val="24"/>
          <w:lang w:val="en-GB"/>
        </w:rPr>
        <w:t>rep</w:t>
      </w:r>
      <w:r w:rsidR="00B87E22" w:rsidRPr="00E37877">
        <w:rPr>
          <w:rFonts w:ascii="Times New Roman" w:hAnsi="Times New Roman"/>
          <w:sz w:val="24"/>
          <w:szCs w:val="24"/>
          <w:lang w:val="en-GB"/>
        </w:rPr>
        <w:t>o</w:t>
      </w:r>
      <w:r w:rsidR="00AA6584">
        <w:rPr>
          <w:rFonts w:ascii="Times New Roman" w:hAnsi="Times New Roman"/>
          <w:sz w:val="24"/>
          <w:szCs w:val="24"/>
          <w:lang w:val="en-GB"/>
        </w:rPr>
        <w:t>rted</w:t>
      </w:r>
      <w:r w:rsidRPr="00E37877">
        <w:rPr>
          <w:rFonts w:ascii="Times New Roman" w:hAnsi="Times New Roman"/>
          <w:sz w:val="24"/>
          <w:szCs w:val="24"/>
          <w:lang w:val="en-GB"/>
        </w:rPr>
        <w:t xml:space="preserve"> that the journalist lost his mobile phone, where after it </w:t>
      </w:r>
      <w:proofErr w:type="gramStart"/>
      <w:r w:rsidRPr="00E37877">
        <w:rPr>
          <w:rFonts w:ascii="Times New Roman" w:hAnsi="Times New Roman"/>
          <w:sz w:val="24"/>
          <w:szCs w:val="24"/>
          <w:lang w:val="en-GB"/>
        </w:rPr>
        <w:t xml:space="preserve">was found </w:t>
      </w:r>
      <w:r w:rsidR="00F35119" w:rsidRPr="00E37877">
        <w:rPr>
          <w:rFonts w:ascii="Times New Roman" w:hAnsi="Times New Roman"/>
          <w:sz w:val="24"/>
          <w:szCs w:val="24"/>
          <w:lang w:val="en-GB"/>
        </w:rPr>
        <w:t>and given back to him -</w:t>
      </w:r>
      <w:proofErr w:type="gramEnd"/>
      <w:r w:rsidR="00F35119" w:rsidRPr="00E37877">
        <w:rPr>
          <w:rFonts w:ascii="Times New Roman" w:hAnsi="Times New Roman"/>
          <w:sz w:val="24"/>
          <w:szCs w:val="24"/>
          <w:lang w:val="en-GB"/>
        </w:rPr>
        <w:t xml:space="preserve"> t</w:t>
      </w:r>
      <w:r w:rsidRPr="00E37877">
        <w:rPr>
          <w:rFonts w:ascii="Times New Roman" w:hAnsi="Times New Roman"/>
          <w:sz w:val="24"/>
          <w:szCs w:val="24"/>
          <w:lang w:val="en-GB"/>
        </w:rPr>
        <w:t xml:space="preserve">he point </w:t>
      </w:r>
      <w:r w:rsidR="00F35119" w:rsidRPr="00E37877">
        <w:rPr>
          <w:rFonts w:ascii="Times New Roman" w:hAnsi="Times New Roman"/>
          <w:sz w:val="24"/>
          <w:szCs w:val="24"/>
          <w:lang w:val="en-GB"/>
        </w:rPr>
        <w:t>being</w:t>
      </w:r>
      <w:r w:rsidRPr="00E37877">
        <w:rPr>
          <w:rFonts w:ascii="Times New Roman" w:hAnsi="Times New Roman"/>
          <w:sz w:val="24"/>
          <w:szCs w:val="24"/>
          <w:lang w:val="en-GB"/>
        </w:rPr>
        <w:t xml:space="preserve"> that to get a lost phone back </w:t>
      </w:r>
      <w:r w:rsidR="00F35119" w:rsidRPr="00E37877">
        <w:rPr>
          <w:rFonts w:ascii="Times New Roman" w:hAnsi="Times New Roman"/>
          <w:sz w:val="24"/>
          <w:szCs w:val="24"/>
          <w:lang w:val="en-GB"/>
        </w:rPr>
        <w:t>cannot be</w:t>
      </w:r>
      <w:r w:rsidRPr="00E37877">
        <w:rPr>
          <w:rFonts w:ascii="Times New Roman" w:hAnsi="Times New Roman"/>
          <w:sz w:val="24"/>
          <w:szCs w:val="24"/>
          <w:lang w:val="en-GB"/>
        </w:rPr>
        <w:t xml:space="preserve"> expect</w:t>
      </w:r>
      <w:r w:rsidR="00F35119" w:rsidRPr="00E37877">
        <w:rPr>
          <w:rFonts w:ascii="Times New Roman" w:hAnsi="Times New Roman"/>
          <w:sz w:val="24"/>
          <w:szCs w:val="24"/>
          <w:lang w:val="en-GB"/>
        </w:rPr>
        <w:t>ed</w:t>
      </w:r>
      <w:r w:rsidRPr="00E37877">
        <w:rPr>
          <w:rFonts w:ascii="Times New Roman" w:hAnsi="Times New Roman"/>
          <w:sz w:val="24"/>
          <w:szCs w:val="24"/>
          <w:lang w:val="en-GB"/>
        </w:rPr>
        <w:t xml:space="preserve"> in a place like this</w:t>
      </w:r>
      <w:r w:rsidR="00EF08DC" w:rsidRPr="00E37877">
        <w:rPr>
          <w:rFonts w:ascii="Times New Roman" w:hAnsi="Times New Roman"/>
          <w:sz w:val="24"/>
          <w:szCs w:val="24"/>
          <w:lang w:val="en-GB"/>
        </w:rPr>
        <w:t xml:space="preserve">. Thus, </w:t>
      </w:r>
      <w:r w:rsidRPr="00E37877">
        <w:rPr>
          <w:rFonts w:ascii="Times New Roman" w:hAnsi="Times New Roman"/>
          <w:sz w:val="24"/>
          <w:szCs w:val="24"/>
          <w:lang w:val="en-GB"/>
        </w:rPr>
        <w:t xml:space="preserve">he </w:t>
      </w:r>
      <w:r w:rsidR="00F35119" w:rsidRPr="00E37877">
        <w:rPr>
          <w:rFonts w:ascii="Times New Roman" w:hAnsi="Times New Roman"/>
          <w:sz w:val="24"/>
          <w:szCs w:val="24"/>
          <w:lang w:val="en-GB"/>
        </w:rPr>
        <w:t>probably</w:t>
      </w:r>
      <w:r w:rsidR="00AA6584">
        <w:rPr>
          <w:rFonts w:ascii="Times New Roman" w:hAnsi="Times New Roman"/>
          <w:sz w:val="24"/>
          <w:szCs w:val="24"/>
          <w:lang w:val="en-GB"/>
        </w:rPr>
        <w:t xml:space="preserve"> confirmed</w:t>
      </w:r>
      <w:r w:rsidRPr="00E37877">
        <w:rPr>
          <w:rFonts w:ascii="Times New Roman" w:hAnsi="Times New Roman"/>
          <w:sz w:val="24"/>
          <w:szCs w:val="24"/>
          <w:lang w:val="en-GB"/>
        </w:rPr>
        <w:t xml:space="preserve"> the myths </w:t>
      </w:r>
      <w:r w:rsidR="00F35119" w:rsidRPr="00E37877">
        <w:rPr>
          <w:rFonts w:ascii="Times New Roman" w:hAnsi="Times New Roman"/>
          <w:sz w:val="24"/>
          <w:szCs w:val="24"/>
          <w:lang w:val="en-GB"/>
        </w:rPr>
        <w:t xml:space="preserve">more </w:t>
      </w:r>
      <w:r w:rsidR="00AA6584">
        <w:rPr>
          <w:rFonts w:ascii="Times New Roman" w:hAnsi="Times New Roman"/>
          <w:sz w:val="24"/>
          <w:szCs w:val="24"/>
          <w:lang w:val="en-GB"/>
        </w:rPr>
        <w:t>than he dispelled</w:t>
      </w:r>
      <w:r w:rsidRPr="00E37877">
        <w:rPr>
          <w:rFonts w:ascii="Times New Roman" w:hAnsi="Times New Roman"/>
          <w:sz w:val="24"/>
          <w:szCs w:val="24"/>
          <w:lang w:val="en-GB"/>
        </w:rPr>
        <w:t xml:space="preserve"> them (</w:t>
      </w:r>
      <w:proofErr w:type="spellStart"/>
      <w:r w:rsidRPr="00E37877">
        <w:rPr>
          <w:rFonts w:ascii="Times New Roman" w:hAnsi="Times New Roman"/>
          <w:i/>
          <w:sz w:val="24"/>
          <w:szCs w:val="24"/>
          <w:lang w:val="en-GB"/>
        </w:rPr>
        <w:t>Nordjyske</w:t>
      </w:r>
      <w:proofErr w:type="spellEnd"/>
      <w:r w:rsidRPr="00E37877">
        <w:rPr>
          <w:rFonts w:ascii="Times New Roman" w:hAnsi="Times New Roman"/>
          <w:i/>
          <w:sz w:val="24"/>
          <w:szCs w:val="24"/>
          <w:lang w:val="en-GB"/>
        </w:rPr>
        <w:t xml:space="preserve"> Aalborg</w:t>
      </w:r>
      <w:r w:rsidR="00EF08DC" w:rsidRPr="00E37877">
        <w:rPr>
          <w:rFonts w:ascii="Times New Roman" w:hAnsi="Times New Roman"/>
          <w:i/>
          <w:sz w:val="24"/>
          <w:szCs w:val="24"/>
          <w:lang w:val="en-GB"/>
        </w:rPr>
        <w:t>,</w:t>
      </w:r>
      <w:r w:rsidRPr="00E37877">
        <w:rPr>
          <w:rFonts w:ascii="Times New Roman" w:hAnsi="Times New Roman"/>
          <w:i/>
          <w:sz w:val="24"/>
          <w:szCs w:val="24"/>
          <w:lang w:val="en-GB"/>
        </w:rPr>
        <w:t xml:space="preserve"> </w:t>
      </w:r>
      <w:r w:rsidRPr="00E37877">
        <w:rPr>
          <w:rFonts w:ascii="Times New Roman" w:hAnsi="Times New Roman"/>
          <w:sz w:val="24"/>
          <w:szCs w:val="24"/>
          <w:lang w:val="en-GB"/>
        </w:rPr>
        <w:t xml:space="preserve">August 20, 2006).  </w:t>
      </w:r>
    </w:p>
    <w:p w:rsidR="0062499C" w:rsidRPr="00E37877" w:rsidRDefault="00F35119" w:rsidP="00074765">
      <w:pPr>
        <w:spacing w:after="0"/>
        <w:ind w:firstLine="720"/>
        <w:jc w:val="both"/>
        <w:rPr>
          <w:rFonts w:ascii="Times New Roman" w:eastAsia="Times New Roman" w:hAnsi="Times New Roman"/>
          <w:color w:val="000000"/>
          <w:sz w:val="24"/>
          <w:szCs w:val="24"/>
          <w:lang w:val="en-GB"/>
        </w:rPr>
      </w:pPr>
      <w:r w:rsidRPr="00E37877">
        <w:rPr>
          <w:rFonts w:ascii="Times New Roman" w:hAnsi="Times New Roman"/>
          <w:sz w:val="24"/>
          <w:szCs w:val="24"/>
          <w:lang w:val="en-GB"/>
        </w:rPr>
        <w:t xml:space="preserve">Our media </w:t>
      </w:r>
      <w:r w:rsidR="00AF04DF" w:rsidRPr="00E37877">
        <w:rPr>
          <w:rFonts w:ascii="Times New Roman" w:hAnsi="Times New Roman"/>
          <w:sz w:val="24"/>
          <w:szCs w:val="24"/>
          <w:lang w:val="en-GB"/>
        </w:rPr>
        <w:t>analysis</w:t>
      </w:r>
      <w:r w:rsidR="00AA6584">
        <w:rPr>
          <w:rFonts w:ascii="Times New Roman" w:hAnsi="Times New Roman"/>
          <w:sz w:val="24"/>
          <w:szCs w:val="24"/>
          <w:lang w:val="en-GB"/>
        </w:rPr>
        <w:t xml:space="preserve"> found that the negative image </w:t>
      </w:r>
      <w:proofErr w:type="gramStart"/>
      <w:r w:rsidR="00AA6584">
        <w:rPr>
          <w:rFonts w:ascii="Times New Roman" w:hAnsi="Times New Roman"/>
          <w:sz w:val="24"/>
          <w:szCs w:val="24"/>
          <w:lang w:val="en-GB"/>
        </w:rPr>
        <w:t>wa</w:t>
      </w:r>
      <w:r w:rsidR="00AF04DF" w:rsidRPr="00E37877">
        <w:rPr>
          <w:rFonts w:ascii="Times New Roman" w:hAnsi="Times New Roman"/>
          <w:sz w:val="24"/>
          <w:szCs w:val="24"/>
          <w:lang w:val="en-GB"/>
        </w:rPr>
        <w:t>s related</w:t>
      </w:r>
      <w:proofErr w:type="gramEnd"/>
      <w:r w:rsidR="00AF04DF" w:rsidRPr="00E37877">
        <w:rPr>
          <w:rFonts w:ascii="Times New Roman" w:hAnsi="Times New Roman"/>
          <w:sz w:val="24"/>
          <w:szCs w:val="24"/>
          <w:lang w:val="en-GB"/>
        </w:rPr>
        <w:t xml:space="preserve"> to the presence of visibly different ethnic minorities in the area. Stigmatizing media texts often focus</w:t>
      </w:r>
      <w:r w:rsidR="00AA6584">
        <w:rPr>
          <w:rFonts w:ascii="Times New Roman" w:hAnsi="Times New Roman"/>
          <w:sz w:val="24"/>
          <w:szCs w:val="24"/>
          <w:lang w:val="en-GB"/>
        </w:rPr>
        <w:t>sed</w:t>
      </w:r>
      <w:r w:rsidR="00AF04DF" w:rsidRPr="00E37877">
        <w:rPr>
          <w:rFonts w:ascii="Times New Roman" w:hAnsi="Times New Roman"/>
          <w:sz w:val="24"/>
          <w:szCs w:val="24"/>
          <w:lang w:val="en-GB"/>
        </w:rPr>
        <w:t xml:space="preserve"> on ethnic minorities and link</w:t>
      </w:r>
      <w:r w:rsidR="00AA6584">
        <w:rPr>
          <w:rFonts w:ascii="Times New Roman" w:hAnsi="Times New Roman"/>
          <w:sz w:val="24"/>
          <w:szCs w:val="24"/>
          <w:lang w:val="en-GB"/>
        </w:rPr>
        <w:t>ed</w:t>
      </w:r>
      <w:r w:rsidR="00AF04DF" w:rsidRPr="00E37877">
        <w:rPr>
          <w:rFonts w:ascii="Times New Roman" w:hAnsi="Times New Roman"/>
          <w:sz w:val="24"/>
          <w:szCs w:val="24"/>
          <w:lang w:val="en-GB"/>
        </w:rPr>
        <w:t xml:space="preserve"> their presence to crime and social problems (Jensen </w:t>
      </w:r>
      <w:r w:rsidR="00EF08DC" w:rsidRPr="00E37877">
        <w:rPr>
          <w:rFonts w:ascii="Times New Roman" w:hAnsi="Times New Roman"/>
          <w:sz w:val="24"/>
          <w:szCs w:val="24"/>
          <w:lang w:val="en-GB"/>
        </w:rPr>
        <w:t>and</w:t>
      </w:r>
      <w:r w:rsidR="00AF04DF" w:rsidRPr="00E37877">
        <w:rPr>
          <w:rFonts w:ascii="Times New Roman" w:hAnsi="Times New Roman"/>
          <w:sz w:val="24"/>
          <w:szCs w:val="24"/>
          <w:lang w:val="en-GB"/>
        </w:rPr>
        <w:t xml:space="preserve"> Christensen</w:t>
      </w:r>
      <w:r w:rsidR="00EF08DC" w:rsidRPr="00E37877">
        <w:rPr>
          <w:rFonts w:ascii="Times New Roman" w:hAnsi="Times New Roman"/>
          <w:sz w:val="24"/>
          <w:szCs w:val="24"/>
          <w:lang w:val="en-GB"/>
        </w:rPr>
        <w:t>,</w:t>
      </w:r>
      <w:r w:rsidR="00AF04DF" w:rsidRPr="00E37877">
        <w:rPr>
          <w:rFonts w:ascii="Times New Roman" w:hAnsi="Times New Roman"/>
          <w:sz w:val="24"/>
          <w:szCs w:val="24"/>
          <w:lang w:val="en-GB"/>
        </w:rPr>
        <w:t xml:space="preserve"> 2012). </w:t>
      </w:r>
      <w:r w:rsidR="00AA6584">
        <w:rPr>
          <w:rFonts w:ascii="Times New Roman" w:hAnsi="Times New Roman"/>
          <w:sz w:val="24"/>
          <w:szCs w:val="24"/>
          <w:lang w:val="en-GB"/>
        </w:rPr>
        <w:t>Class clearly also played</w:t>
      </w:r>
      <w:r w:rsidR="00B87E22" w:rsidRPr="00E37877">
        <w:rPr>
          <w:rFonts w:ascii="Times New Roman" w:hAnsi="Times New Roman"/>
          <w:sz w:val="24"/>
          <w:szCs w:val="24"/>
          <w:lang w:val="en-GB"/>
        </w:rPr>
        <w:t xml:space="preserve"> a role, so </w:t>
      </w:r>
      <w:r w:rsidR="00AF04DF" w:rsidRPr="00E37877">
        <w:rPr>
          <w:rFonts w:ascii="Times New Roman" w:hAnsi="Times New Roman"/>
          <w:sz w:val="24"/>
          <w:szCs w:val="24"/>
          <w:lang w:val="en-GB"/>
        </w:rPr>
        <w:t xml:space="preserve">territorial stigmatization is </w:t>
      </w:r>
      <w:r w:rsidR="00B87E22" w:rsidRPr="00E37877">
        <w:rPr>
          <w:rFonts w:ascii="Times New Roman" w:hAnsi="Times New Roman"/>
          <w:sz w:val="24"/>
          <w:szCs w:val="24"/>
          <w:lang w:val="en-GB"/>
        </w:rPr>
        <w:t xml:space="preserve">not reducible to ethnic hierarchies, but seems to </w:t>
      </w:r>
      <w:r w:rsidR="00AF04DF" w:rsidRPr="00E37877">
        <w:rPr>
          <w:rFonts w:ascii="Times New Roman" w:hAnsi="Times New Roman"/>
          <w:sz w:val="24"/>
          <w:szCs w:val="24"/>
          <w:lang w:val="en-GB"/>
        </w:rPr>
        <w:t xml:space="preserve">a high degree </w:t>
      </w:r>
      <w:r w:rsidR="00B87E22" w:rsidRPr="00E37877">
        <w:rPr>
          <w:rFonts w:ascii="Times New Roman" w:hAnsi="Times New Roman"/>
          <w:sz w:val="24"/>
          <w:szCs w:val="24"/>
          <w:lang w:val="en-GB"/>
        </w:rPr>
        <w:t xml:space="preserve">to be </w:t>
      </w:r>
      <w:r w:rsidR="00AF04DF" w:rsidRPr="00E37877">
        <w:rPr>
          <w:rFonts w:ascii="Times New Roman" w:hAnsi="Times New Roman"/>
          <w:sz w:val="24"/>
          <w:szCs w:val="24"/>
          <w:lang w:val="en-GB"/>
        </w:rPr>
        <w:t>fuelled by the current Danish moral panic about ethnic others.</w:t>
      </w:r>
    </w:p>
    <w:p w:rsidR="0062499C" w:rsidRPr="00E37877" w:rsidRDefault="0062499C" w:rsidP="00074765">
      <w:pPr>
        <w:spacing w:after="0"/>
        <w:ind w:firstLine="720"/>
        <w:jc w:val="both"/>
        <w:rPr>
          <w:rFonts w:ascii="Times New Roman" w:eastAsia="Times New Roman" w:hAnsi="Times New Roman"/>
          <w:color w:val="000000"/>
          <w:sz w:val="24"/>
          <w:szCs w:val="24"/>
          <w:lang w:val="en-GB"/>
        </w:rPr>
      </w:pPr>
      <w:r w:rsidRPr="00E37877">
        <w:rPr>
          <w:rFonts w:ascii="Times New Roman" w:eastAsia="Times New Roman" w:hAnsi="Times New Roman"/>
          <w:color w:val="000000"/>
          <w:sz w:val="24"/>
          <w:szCs w:val="24"/>
          <w:lang w:val="en-GB"/>
        </w:rPr>
        <w:t xml:space="preserve">The racialization of the area is clear in its nickname </w:t>
      </w:r>
      <w:r w:rsidR="00AA3A3F" w:rsidRPr="00E37877">
        <w:rPr>
          <w:rFonts w:ascii="Times New Roman" w:eastAsia="Times New Roman" w:hAnsi="Times New Roman"/>
          <w:color w:val="000000"/>
          <w:sz w:val="24"/>
          <w:szCs w:val="24"/>
          <w:lang w:val="en-GB"/>
        </w:rPr>
        <w:t xml:space="preserve">‘Bangladesh’ that some of the </w:t>
      </w:r>
      <w:r w:rsidRPr="00E37877">
        <w:rPr>
          <w:rFonts w:ascii="Times New Roman" w:eastAsia="Times New Roman" w:hAnsi="Times New Roman"/>
          <w:color w:val="000000"/>
          <w:sz w:val="24"/>
          <w:szCs w:val="24"/>
          <w:lang w:val="en-GB"/>
        </w:rPr>
        <w:t xml:space="preserve">interviewees </w:t>
      </w:r>
      <w:r w:rsidR="00AA3A3F" w:rsidRPr="00E37877">
        <w:rPr>
          <w:rFonts w:ascii="Times New Roman" w:eastAsia="Times New Roman" w:hAnsi="Times New Roman"/>
          <w:color w:val="000000"/>
          <w:sz w:val="24"/>
          <w:szCs w:val="24"/>
          <w:lang w:val="en-GB"/>
        </w:rPr>
        <w:t xml:space="preserve">occasionally </w:t>
      </w:r>
      <w:proofErr w:type="gramStart"/>
      <w:r w:rsidRPr="00E37877">
        <w:rPr>
          <w:rFonts w:ascii="Times New Roman" w:eastAsia="Times New Roman" w:hAnsi="Times New Roman"/>
          <w:color w:val="000000"/>
          <w:sz w:val="24"/>
          <w:szCs w:val="24"/>
          <w:lang w:val="en-GB"/>
        </w:rPr>
        <w:t>were confronted with</w:t>
      </w:r>
      <w:proofErr w:type="gramEnd"/>
      <w:r w:rsidRPr="00E37877">
        <w:rPr>
          <w:rFonts w:ascii="Times New Roman" w:eastAsia="Times New Roman" w:hAnsi="Times New Roman"/>
          <w:color w:val="000000"/>
          <w:sz w:val="24"/>
          <w:szCs w:val="24"/>
          <w:lang w:val="en-GB"/>
        </w:rPr>
        <w:t xml:space="preserve">. </w:t>
      </w:r>
      <w:r w:rsidR="00C91E0D">
        <w:rPr>
          <w:rFonts w:ascii="Times New Roman" w:eastAsia="Times New Roman" w:hAnsi="Times New Roman"/>
          <w:color w:val="000000"/>
          <w:sz w:val="24"/>
          <w:szCs w:val="24"/>
          <w:lang w:val="en-GB"/>
        </w:rPr>
        <w:t>As most Danes</w:t>
      </w:r>
      <w:r w:rsidRPr="00E37877">
        <w:rPr>
          <w:rFonts w:ascii="Times New Roman" w:eastAsia="Times New Roman" w:hAnsi="Times New Roman"/>
          <w:color w:val="000000"/>
          <w:sz w:val="24"/>
          <w:szCs w:val="24"/>
          <w:lang w:val="en-GB"/>
        </w:rPr>
        <w:t xml:space="preserve"> only encounter the real Bangladesh in superficial media reports about natural disasters, underdevelopment and poverty, the term will probably also </w:t>
      </w:r>
      <w:r w:rsidR="00AA3A3F" w:rsidRPr="00E37877">
        <w:rPr>
          <w:rFonts w:ascii="Times New Roman" w:eastAsia="Times New Roman" w:hAnsi="Times New Roman"/>
          <w:color w:val="000000"/>
          <w:sz w:val="24"/>
          <w:szCs w:val="24"/>
          <w:lang w:val="en-GB"/>
        </w:rPr>
        <w:t>connote</w:t>
      </w:r>
      <w:r w:rsidR="00991FDD" w:rsidRPr="00E37877">
        <w:rPr>
          <w:rFonts w:ascii="Times New Roman" w:eastAsia="Times New Roman" w:hAnsi="Times New Roman"/>
          <w:color w:val="000000"/>
          <w:sz w:val="24"/>
          <w:szCs w:val="24"/>
          <w:lang w:val="en-GB"/>
        </w:rPr>
        <w:t xml:space="preserve"> to images of chaos, </w:t>
      </w:r>
      <w:r w:rsidRPr="00E37877">
        <w:rPr>
          <w:rFonts w:ascii="Times New Roman" w:eastAsia="Times New Roman" w:hAnsi="Times New Roman"/>
          <w:color w:val="000000"/>
          <w:sz w:val="24"/>
          <w:szCs w:val="24"/>
          <w:lang w:val="en-GB"/>
        </w:rPr>
        <w:t xml:space="preserve">overpopulation, </w:t>
      </w:r>
      <w:r w:rsidR="00AA3A3F" w:rsidRPr="00E37877">
        <w:rPr>
          <w:rFonts w:ascii="Times New Roman" w:eastAsia="Times New Roman" w:hAnsi="Times New Roman"/>
          <w:color w:val="000000"/>
          <w:sz w:val="24"/>
          <w:szCs w:val="24"/>
          <w:lang w:val="en-GB"/>
        </w:rPr>
        <w:t>and disorganization</w:t>
      </w:r>
      <w:r w:rsidRPr="00E37877">
        <w:rPr>
          <w:rFonts w:ascii="Times New Roman" w:eastAsia="Times New Roman" w:hAnsi="Times New Roman"/>
          <w:color w:val="000000"/>
          <w:sz w:val="24"/>
          <w:szCs w:val="24"/>
          <w:lang w:val="en-GB"/>
        </w:rPr>
        <w:t xml:space="preserve">. It may also have underlying class connotations, but it </w:t>
      </w:r>
      <w:proofErr w:type="gramStart"/>
      <w:r w:rsidRPr="00E37877">
        <w:rPr>
          <w:rFonts w:ascii="Times New Roman" w:eastAsia="Times New Roman" w:hAnsi="Times New Roman"/>
          <w:color w:val="000000"/>
          <w:sz w:val="24"/>
          <w:szCs w:val="24"/>
          <w:lang w:val="en-GB"/>
        </w:rPr>
        <w:t>is most explicitly and obviously related</w:t>
      </w:r>
      <w:proofErr w:type="gramEnd"/>
      <w:r w:rsidRPr="00E37877">
        <w:rPr>
          <w:rFonts w:ascii="Times New Roman" w:eastAsia="Times New Roman" w:hAnsi="Times New Roman"/>
          <w:color w:val="000000"/>
          <w:sz w:val="24"/>
          <w:szCs w:val="24"/>
          <w:lang w:val="en-GB"/>
        </w:rPr>
        <w:t xml:space="preserve"> to ethnicity. </w:t>
      </w:r>
    </w:p>
    <w:p w:rsidR="0062499C" w:rsidRPr="00E37877" w:rsidRDefault="00C91E0D" w:rsidP="00074765">
      <w:pPr>
        <w:spacing w:after="0"/>
        <w:ind w:firstLine="720"/>
        <w:jc w:val="both"/>
        <w:rPr>
          <w:rFonts w:ascii="Times New Roman" w:eastAsia="Times New Roman" w:hAnsi="Times New Roman"/>
          <w:color w:val="000000"/>
          <w:sz w:val="24"/>
          <w:szCs w:val="24"/>
          <w:lang w:val="en-GB"/>
        </w:rPr>
      </w:pPr>
      <w:r>
        <w:rPr>
          <w:rFonts w:ascii="Times New Roman" w:eastAsia="Times New Roman" w:hAnsi="Times New Roman"/>
          <w:color w:val="000000"/>
          <w:sz w:val="24"/>
          <w:szCs w:val="24"/>
          <w:lang w:val="en-GB"/>
        </w:rPr>
        <w:t>As demonstrated,</w:t>
      </w:r>
      <w:r w:rsidR="0062499C" w:rsidRPr="00E37877">
        <w:rPr>
          <w:rFonts w:ascii="Times New Roman" w:eastAsia="Times New Roman" w:hAnsi="Times New Roman"/>
          <w:color w:val="000000"/>
          <w:sz w:val="24"/>
          <w:szCs w:val="24"/>
          <w:lang w:val="en-GB"/>
        </w:rPr>
        <w:t xml:space="preserve"> the image of the area is clearly negative. </w:t>
      </w:r>
      <w:r>
        <w:rPr>
          <w:rFonts w:ascii="Times New Roman" w:eastAsia="Times New Roman" w:hAnsi="Times New Roman"/>
          <w:color w:val="000000"/>
          <w:sz w:val="24"/>
          <w:szCs w:val="24"/>
          <w:lang w:val="en-GB"/>
        </w:rPr>
        <w:t>We will now turn to</w:t>
      </w:r>
      <w:r w:rsidR="0062499C" w:rsidRPr="00E37877">
        <w:rPr>
          <w:rFonts w:ascii="Times New Roman" w:eastAsia="Times New Roman" w:hAnsi="Times New Roman"/>
          <w:color w:val="000000"/>
          <w:sz w:val="24"/>
          <w:szCs w:val="24"/>
          <w:lang w:val="en-GB"/>
        </w:rPr>
        <w:t xml:space="preserve"> the visi</w:t>
      </w:r>
      <w:r>
        <w:rPr>
          <w:rFonts w:ascii="Times New Roman" w:eastAsia="Times New Roman" w:hAnsi="Times New Roman"/>
          <w:color w:val="000000"/>
          <w:sz w:val="24"/>
          <w:szCs w:val="24"/>
          <w:lang w:val="en-GB"/>
        </w:rPr>
        <w:t>on of the people who live there themselves.</w:t>
      </w:r>
      <w:r w:rsidR="0062499C" w:rsidRPr="00E37877">
        <w:rPr>
          <w:rFonts w:ascii="Times New Roman" w:eastAsia="Times New Roman" w:hAnsi="Times New Roman"/>
          <w:color w:val="000000"/>
          <w:sz w:val="24"/>
          <w:szCs w:val="24"/>
          <w:lang w:val="en-GB"/>
        </w:rPr>
        <w:t xml:space="preserve">  </w:t>
      </w:r>
    </w:p>
    <w:p w:rsidR="0062499C" w:rsidRPr="00E37877" w:rsidRDefault="0062499C" w:rsidP="00074765">
      <w:pPr>
        <w:spacing w:after="0"/>
        <w:jc w:val="both"/>
        <w:rPr>
          <w:rFonts w:ascii="Times New Roman" w:hAnsi="Times New Roman"/>
          <w:sz w:val="24"/>
          <w:szCs w:val="24"/>
          <w:lang w:val="en-GB"/>
        </w:rPr>
      </w:pPr>
    </w:p>
    <w:p w:rsidR="0062499C" w:rsidRPr="00E37877" w:rsidRDefault="00C91E0D" w:rsidP="00074765">
      <w:pPr>
        <w:spacing w:after="0"/>
        <w:jc w:val="both"/>
        <w:rPr>
          <w:rFonts w:ascii="Times New Roman" w:hAnsi="Times New Roman"/>
          <w:b/>
          <w:sz w:val="24"/>
          <w:szCs w:val="24"/>
          <w:lang w:val="en-GB"/>
        </w:rPr>
      </w:pPr>
      <w:r w:rsidRPr="00793E6D">
        <w:rPr>
          <w:rFonts w:ascii="Times New Roman" w:hAnsi="Times New Roman"/>
          <w:color w:val="000000"/>
          <w:sz w:val="24"/>
          <w:szCs w:val="24"/>
        </w:rPr>
        <w:t xml:space="preserve">&lt;H1&gt; </w:t>
      </w:r>
      <w:r w:rsidR="0062499C" w:rsidRPr="00E37877">
        <w:rPr>
          <w:rFonts w:ascii="Times New Roman" w:hAnsi="Times New Roman"/>
          <w:b/>
          <w:sz w:val="24"/>
          <w:szCs w:val="24"/>
          <w:lang w:val="en-GB"/>
        </w:rPr>
        <w:t>Living with stigma</w:t>
      </w:r>
    </w:p>
    <w:p w:rsidR="0062499C" w:rsidRPr="00E37877" w:rsidRDefault="00EB1A4F" w:rsidP="00074765">
      <w:pPr>
        <w:spacing w:after="0"/>
        <w:jc w:val="both"/>
        <w:rPr>
          <w:rFonts w:ascii="Times New Roman" w:hAnsi="Times New Roman"/>
          <w:sz w:val="24"/>
          <w:szCs w:val="24"/>
          <w:lang w:val="en-GB"/>
        </w:rPr>
      </w:pPr>
      <w:r>
        <w:rPr>
          <w:rFonts w:ascii="Times New Roman" w:hAnsi="Times New Roman"/>
          <w:sz w:val="24"/>
          <w:szCs w:val="24"/>
          <w:lang w:val="en-GB"/>
        </w:rPr>
        <w:lastRenderedPageBreak/>
        <w:t>A</w:t>
      </w:r>
      <w:r w:rsidR="0062499C" w:rsidRPr="00E37877">
        <w:rPr>
          <w:rFonts w:ascii="Times New Roman" w:hAnsi="Times New Roman"/>
          <w:sz w:val="24"/>
          <w:szCs w:val="24"/>
          <w:lang w:val="en-GB"/>
        </w:rPr>
        <w:t xml:space="preserve">ccording to </w:t>
      </w:r>
      <w:proofErr w:type="spellStart"/>
      <w:r w:rsidR="0062499C" w:rsidRPr="00E37877">
        <w:rPr>
          <w:rFonts w:ascii="Times New Roman" w:hAnsi="Times New Roman"/>
          <w:sz w:val="24"/>
          <w:szCs w:val="24"/>
          <w:lang w:val="en-GB"/>
        </w:rPr>
        <w:t>Wacquant</w:t>
      </w:r>
      <w:proofErr w:type="spellEnd"/>
      <w:r w:rsidR="00991FDD" w:rsidRPr="00E37877">
        <w:rPr>
          <w:rFonts w:ascii="Times New Roman" w:hAnsi="Times New Roman"/>
          <w:sz w:val="24"/>
          <w:szCs w:val="24"/>
          <w:lang w:val="en-GB"/>
        </w:rPr>
        <w:t xml:space="preserve"> (2007)</w:t>
      </w:r>
      <w:r w:rsidR="00C91E0D">
        <w:rPr>
          <w:rFonts w:ascii="Times New Roman" w:hAnsi="Times New Roman"/>
          <w:sz w:val="24"/>
          <w:szCs w:val="24"/>
          <w:lang w:val="en-GB"/>
        </w:rPr>
        <w:t>,</w:t>
      </w:r>
      <w:r>
        <w:rPr>
          <w:rFonts w:ascii="Times New Roman" w:hAnsi="Times New Roman"/>
          <w:sz w:val="24"/>
          <w:szCs w:val="24"/>
          <w:lang w:val="en-GB"/>
        </w:rPr>
        <w:t xml:space="preserve"> t</w:t>
      </w:r>
      <w:r w:rsidRPr="00E37877">
        <w:rPr>
          <w:rFonts w:ascii="Times New Roman" w:hAnsi="Times New Roman"/>
          <w:sz w:val="24"/>
          <w:szCs w:val="24"/>
          <w:lang w:val="en-GB"/>
        </w:rPr>
        <w:t>erritorial stigmatization</w:t>
      </w:r>
      <w:r>
        <w:rPr>
          <w:rFonts w:ascii="Times New Roman" w:hAnsi="Times New Roman"/>
          <w:sz w:val="24"/>
          <w:szCs w:val="24"/>
          <w:lang w:val="en-GB"/>
        </w:rPr>
        <w:t xml:space="preserve"> may</w:t>
      </w:r>
      <w:r w:rsidRPr="00E37877">
        <w:rPr>
          <w:rFonts w:ascii="Times New Roman" w:hAnsi="Times New Roman"/>
          <w:sz w:val="24"/>
          <w:szCs w:val="24"/>
          <w:lang w:val="en-GB"/>
        </w:rPr>
        <w:t xml:space="preserve"> </w:t>
      </w:r>
      <w:r w:rsidR="0062499C" w:rsidRPr="00E37877">
        <w:rPr>
          <w:rFonts w:ascii="Times New Roman" w:hAnsi="Times New Roman"/>
          <w:sz w:val="24"/>
          <w:szCs w:val="24"/>
          <w:lang w:val="en-GB"/>
        </w:rPr>
        <w:t>make residents dis-identify from their neighbourhood and</w:t>
      </w:r>
      <w:r>
        <w:rPr>
          <w:rFonts w:ascii="Times New Roman" w:hAnsi="Times New Roman"/>
          <w:sz w:val="24"/>
          <w:szCs w:val="24"/>
          <w:lang w:val="en-GB"/>
        </w:rPr>
        <w:t xml:space="preserve"> thereby</w:t>
      </w:r>
      <w:r w:rsidR="0062499C" w:rsidRPr="00E37877">
        <w:rPr>
          <w:rFonts w:ascii="Times New Roman" w:hAnsi="Times New Roman"/>
          <w:sz w:val="24"/>
          <w:szCs w:val="24"/>
          <w:lang w:val="en-GB"/>
        </w:rPr>
        <w:t xml:space="preserve"> undermine positive belonging.</w:t>
      </w:r>
      <w:r>
        <w:rPr>
          <w:rFonts w:ascii="Times New Roman" w:hAnsi="Times New Roman"/>
          <w:sz w:val="24"/>
          <w:szCs w:val="24"/>
          <w:lang w:val="en-GB"/>
        </w:rPr>
        <w:t xml:space="preserve"> Other reactions such as recalcitrance, r</w:t>
      </w:r>
      <w:r w:rsidR="00C374B3">
        <w:rPr>
          <w:rFonts w:ascii="Times New Roman" w:hAnsi="Times New Roman"/>
          <w:sz w:val="24"/>
          <w:szCs w:val="24"/>
          <w:lang w:val="en-GB"/>
        </w:rPr>
        <w:t>e</w:t>
      </w:r>
      <w:r>
        <w:rPr>
          <w:rFonts w:ascii="Times New Roman" w:hAnsi="Times New Roman"/>
          <w:sz w:val="24"/>
          <w:szCs w:val="24"/>
          <w:lang w:val="en-GB"/>
        </w:rPr>
        <w:t>sistance, defence</w:t>
      </w:r>
      <w:r w:rsidR="00C374B3">
        <w:rPr>
          <w:rFonts w:ascii="Times New Roman" w:hAnsi="Times New Roman"/>
          <w:sz w:val="24"/>
          <w:szCs w:val="24"/>
          <w:lang w:val="en-GB"/>
        </w:rPr>
        <w:t>, and</w:t>
      </w:r>
      <w:r>
        <w:rPr>
          <w:rFonts w:ascii="Times New Roman" w:hAnsi="Times New Roman"/>
          <w:sz w:val="24"/>
          <w:szCs w:val="24"/>
          <w:lang w:val="en-GB"/>
        </w:rPr>
        <w:t xml:space="preserve"> stigma inversion are also possible </w:t>
      </w:r>
      <w:r w:rsidRPr="00EB1A4F">
        <w:rPr>
          <w:rFonts w:ascii="Times New Roman" w:hAnsi="Times New Roman"/>
          <w:sz w:val="24"/>
          <w:szCs w:val="24"/>
          <w:lang w:val="en-GB"/>
        </w:rPr>
        <w:t>(</w:t>
      </w:r>
      <w:proofErr w:type="spellStart"/>
      <w:r w:rsidRPr="00EB1A4F">
        <w:rPr>
          <w:rFonts w:ascii="Times New Roman" w:hAnsi="Times New Roman"/>
          <w:sz w:val="24"/>
          <w:szCs w:val="24"/>
          <w:lang w:val="en-GB"/>
        </w:rPr>
        <w:t>Wacquant</w:t>
      </w:r>
      <w:proofErr w:type="spellEnd"/>
      <w:r w:rsidRPr="00EB1A4F">
        <w:rPr>
          <w:rFonts w:ascii="Times New Roman" w:hAnsi="Times New Roman"/>
          <w:sz w:val="24"/>
          <w:szCs w:val="24"/>
          <w:lang w:val="en-GB"/>
        </w:rPr>
        <w:t>, Slater and Pereira 2014</w:t>
      </w:r>
      <w:r>
        <w:rPr>
          <w:rFonts w:ascii="Times New Roman" w:hAnsi="Times New Roman"/>
          <w:sz w:val="24"/>
          <w:szCs w:val="24"/>
          <w:lang w:val="en-GB"/>
        </w:rPr>
        <w:t>: 1276</w:t>
      </w:r>
      <w:r w:rsidRPr="00EB1A4F">
        <w:rPr>
          <w:rFonts w:ascii="Times New Roman" w:hAnsi="Times New Roman"/>
          <w:sz w:val="24"/>
          <w:szCs w:val="24"/>
          <w:lang w:val="en-GB"/>
        </w:rPr>
        <w:t>)</w:t>
      </w:r>
      <w:r>
        <w:rPr>
          <w:rFonts w:ascii="Times New Roman" w:hAnsi="Times New Roman"/>
          <w:sz w:val="24"/>
          <w:szCs w:val="24"/>
          <w:lang w:val="en-GB"/>
        </w:rPr>
        <w:t>. However</w:t>
      </w:r>
      <w:r w:rsidR="00C91E0D">
        <w:rPr>
          <w:rFonts w:ascii="Times New Roman" w:hAnsi="Times New Roman"/>
          <w:sz w:val="24"/>
          <w:szCs w:val="24"/>
          <w:lang w:val="en-GB"/>
        </w:rPr>
        <w:t>,</w:t>
      </w:r>
      <w:r>
        <w:rPr>
          <w:rFonts w:ascii="Times New Roman" w:hAnsi="Times New Roman"/>
          <w:sz w:val="24"/>
          <w:szCs w:val="24"/>
          <w:lang w:val="en-GB"/>
        </w:rPr>
        <w:t xml:space="preserve"> in cases where inhabitants tend</w:t>
      </w:r>
      <w:r w:rsidR="00AA6584">
        <w:rPr>
          <w:rFonts w:ascii="Times New Roman" w:hAnsi="Times New Roman"/>
          <w:sz w:val="24"/>
          <w:szCs w:val="24"/>
          <w:lang w:val="en-GB"/>
        </w:rPr>
        <w:t>ed</w:t>
      </w:r>
      <w:r>
        <w:rPr>
          <w:rFonts w:ascii="Times New Roman" w:hAnsi="Times New Roman"/>
          <w:sz w:val="24"/>
          <w:szCs w:val="24"/>
          <w:lang w:val="en-GB"/>
        </w:rPr>
        <w:t xml:space="preserve"> to take over the denigration of their neighbourhood</w:t>
      </w:r>
      <w:r w:rsidR="00EF08DC" w:rsidRPr="00E37877">
        <w:rPr>
          <w:rFonts w:ascii="Times New Roman" w:hAnsi="Times New Roman"/>
          <w:sz w:val="24"/>
          <w:szCs w:val="24"/>
          <w:lang w:val="en-GB"/>
        </w:rPr>
        <w:t>,</w:t>
      </w:r>
      <w:r w:rsidR="00B27851" w:rsidRPr="00E37877">
        <w:rPr>
          <w:rFonts w:ascii="Times New Roman" w:hAnsi="Times New Roman"/>
          <w:sz w:val="24"/>
          <w:szCs w:val="24"/>
          <w:lang w:val="en-GB"/>
        </w:rPr>
        <w:t xml:space="preserve"> attempts </w:t>
      </w:r>
      <w:proofErr w:type="gramStart"/>
      <w:r w:rsidR="00B27851" w:rsidRPr="00E37877">
        <w:rPr>
          <w:rFonts w:ascii="Times New Roman" w:hAnsi="Times New Roman"/>
          <w:sz w:val="24"/>
          <w:szCs w:val="24"/>
          <w:lang w:val="en-GB"/>
        </w:rPr>
        <w:t>to symbolically wash</w:t>
      </w:r>
      <w:proofErr w:type="gramEnd"/>
      <w:r w:rsidR="00B27851" w:rsidRPr="00E37877">
        <w:rPr>
          <w:rFonts w:ascii="Times New Roman" w:hAnsi="Times New Roman"/>
          <w:sz w:val="24"/>
          <w:szCs w:val="24"/>
          <w:lang w:val="en-GB"/>
        </w:rPr>
        <w:t xml:space="preserve"> </w:t>
      </w:r>
      <w:r w:rsidR="0062499C" w:rsidRPr="00E37877">
        <w:rPr>
          <w:rFonts w:ascii="Times New Roman" w:hAnsi="Times New Roman"/>
          <w:sz w:val="24"/>
          <w:szCs w:val="24"/>
          <w:lang w:val="en-GB"/>
        </w:rPr>
        <w:t xml:space="preserve">the stigma </w:t>
      </w:r>
      <w:r w:rsidR="00B27851" w:rsidRPr="00E37877">
        <w:rPr>
          <w:rFonts w:ascii="Times New Roman" w:hAnsi="Times New Roman"/>
          <w:sz w:val="24"/>
          <w:szCs w:val="24"/>
          <w:lang w:val="en-GB"/>
        </w:rPr>
        <w:t>away produce</w:t>
      </w:r>
      <w:r w:rsidR="00AA6584">
        <w:rPr>
          <w:rFonts w:ascii="Times New Roman" w:hAnsi="Times New Roman"/>
          <w:sz w:val="24"/>
          <w:szCs w:val="24"/>
          <w:lang w:val="en-GB"/>
        </w:rPr>
        <w:t>d</w:t>
      </w:r>
      <w:r w:rsidR="0062499C" w:rsidRPr="00E37877">
        <w:rPr>
          <w:rFonts w:ascii="Times New Roman" w:hAnsi="Times New Roman"/>
          <w:sz w:val="24"/>
          <w:szCs w:val="24"/>
          <w:lang w:val="en-GB"/>
        </w:rPr>
        <w:t xml:space="preserve"> internal divisions </w:t>
      </w:r>
      <w:r w:rsidR="00A84B42" w:rsidRPr="00E37877">
        <w:rPr>
          <w:rFonts w:ascii="Times New Roman" w:hAnsi="Times New Roman"/>
          <w:sz w:val="24"/>
          <w:szCs w:val="24"/>
          <w:lang w:val="en-GB"/>
        </w:rPr>
        <w:t>hampering</w:t>
      </w:r>
      <w:r w:rsidR="0062499C" w:rsidRPr="00E37877">
        <w:rPr>
          <w:rFonts w:ascii="Times New Roman" w:hAnsi="Times New Roman"/>
          <w:sz w:val="24"/>
          <w:szCs w:val="24"/>
          <w:lang w:val="en-GB"/>
        </w:rPr>
        <w:t xml:space="preserve"> local solidarity and collective mobilization. </w:t>
      </w:r>
    </w:p>
    <w:p w:rsidR="00FB0407" w:rsidRPr="00E37877" w:rsidRDefault="0062499C" w:rsidP="00074765">
      <w:pPr>
        <w:spacing w:after="0"/>
        <w:ind w:firstLine="720"/>
        <w:jc w:val="both"/>
        <w:rPr>
          <w:rFonts w:ascii="Times New Roman" w:hAnsi="Times New Roman"/>
          <w:sz w:val="24"/>
          <w:szCs w:val="24"/>
          <w:lang w:val="en-GB"/>
        </w:rPr>
      </w:pPr>
      <w:r w:rsidRPr="00E37877">
        <w:rPr>
          <w:rFonts w:ascii="Times New Roman" w:hAnsi="Times New Roman"/>
          <w:sz w:val="24"/>
          <w:szCs w:val="24"/>
          <w:lang w:val="en-GB"/>
        </w:rPr>
        <w:t xml:space="preserve">Interviews with </w:t>
      </w:r>
      <w:r w:rsidR="00A84B42" w:rsidRPr="00E37877">
        <w:rPr>
          <w:rFonts w:ascii="Times New Roman" w:hAnsi="Times New Roman"/>
          <w:sz w:val="24"/>
          <w:szCs w:val="24"/>
          <w:lang w:val="en-GB"/>
        </w:rPr>
        <w:t xml:space="preserve">Aalborg East </w:t>
      </w:r>
      <w:r w:rsidRPr="00E37877">
        <w:rPr>
          <w:rFonts w:ascii="Times New Roman" w:hAnsi="Times New Roman"/>
          <w:sz w:val="24"/>
          <w:szCs w:val="24"/>
          <w:lang w:val="en-GB"/>
        </w:rPr>
        <w:t xml:space="preserve">residents indicate </w:t>
      </w:r>
      <w:r w:rsidR="00EF08DC" w:rsidRPr="00E37877">
        <w:rPr>
          <w:rFonts w:ascii="Times New Roman" w:hAnsi="Times New Roman"/>
          <w:sz w:val="24"/>
          <w:szCs w:val="24"/>
          <w:lang w:val="en-GB"/>
        </w:rPr>
        <w:t>a general contentment about the area</w:t>
      </w:r>
      <w:r w:rsidRPr="00E37877">
        <w:rPr>
          <w:rFonts w:ascii="Times New Roman" w:hAnsi="Times New Roman"/>
          <w:sz w:val="24"/>
          <w:szCs w:val="24"/>
          <w:lang w:val="en-GB"/>
        </w:rPr>
        <w:t xml:space="preserve">. </w:t>
      </w:r>
      <w:r w:rsidR="00A84B42" w:rsidRPr="00E37877">
        <w:rPr>
          <w:rFonts w:ascii="Times New Roman" w:hAnsi="Times New Roman"/>
          <w:sz w:val="24"/>
          <w:szCs w:val="24"/>
          <w:lang w:val="en-GB"/>
        </w:rPr>
        <w:t>A</w:t>
      </w:r>
      <w:r w:rsidR="00AA6584">
        <w:rPr>
          <w:rFonts w:ascii="Times New Roman" w:hAnsi="Times New Roman"/>
          <w:sz w:val="24"/>
          <w:szCs w:val="24"/>
          <w:lang w:val="en-GB"/>
        </w:rPr>
        <w:t>sked whether they we</w:t>
      </w:r>
      <w:r w:rsidR="00FB0407" w:rsidRPr="00E37877">
        <w:rPr>
          <w:rFonts w:ascii="Times New Roman" w:hAnsi="Times New Roman"/>
          <w:sz w:val="24"/>
          <w:szCs w:val="24"/>
          <w:lang w:val="en-GB"/>
        </w:rPr>
        <w:t>re happy to live there</w:t>
      </w:r>
      <w:r w:rsidR="00AA6584">
        <w:rPr>
          <w:rFonts w:ascii="Times New Roman" w:hAnsi="Times New Roman"/>
          <w:sz w:val="24"/>
          <w:szCs w:val="24"/>
          <w:lang w:val="en-GB"/>
        </w:rPr>
        <w:t>, the following answers we</w:t>
      </w:r>
      <w:r w:rsidR="00A84B42" w:rsidRPr="00E37877">
        <w:rPr>
          <w:rFonts w:ascii="Times New Roman" w:hAnsi="Times New Roman"/>
          <w:sz w:val="24"/>
          <w:szCs w:val="24"/>
          <w:lang w:val="en-GB"/>
        </w:rPr>
        <w:t>re typical</w:t>
      </w:r>
      <w:r w:rsidR="00FB0407" w:rsidRPr="00E37877">
        <w:rPr>
          <w:rFonts w:ascii="Times New Roman" w:hAnsi="Times New Roman"/>
          <w:sz w:val="24"/>
          <w:szCs w:val="24"/>
          <w:lang w:val="en-GB"/>
        </w:rPr>
        <w:t xml:space="preserve">:  </w:t>
      </w:r>
    </w:p>
    <w:p w:rsidR="00FB0407" w:rsidRPr="00E37877" w:rsidRDefault="00FB0407" w:rsidP="00074765">
      <w:pPr>
        <w:spacing w:after="0"/>
        <w:ind w:firstLine="720"/>
        <w:jc w:val="both"/>
        <w:rPr>
          <w:rFonts w:ascii="Times New Roman" w:hAnsi="Times New Roman"/>
          <w:sz w:val="24"/>
          <w:szCs w:val="24"/>
          <w:lang w:val="en-GB"/>
        </w:rPr>
      </w:pPr>
      <w:r w:rsidRPr="00E37877">
        <w:rPr>
          <w:rFonts w:ascii="Times New Roman" w:hAnsi="Times New Roman"/>
          <w:sz w:val="24"/>
          <w:szCs w:val="24"/>
          <w:lang w:val="en-GB"/>
        </w:rPr>
        <w:t>“</w:t>
      </w:r>
      <w:r w:rsidR="0062499C" w:rsidRPr="00E37877">
        <w:rPr>
          <w:rFonts w:ascii="Times New Roman" w:hAnsi="Times New Roman"/>
          <w:sz w:val="24"/>
          <w:szCs w:val="24"/>
          <w:lang w:val="en-GB"/>
        </w:rPr>
        <w:t xml:space="preserve">I hear a lot about Aalborg East, sure, but I don’t feel any of it. I like to live here and I </w:t>
      </w:r>
      <w:proofErr w:type="gramStart"/>
      <w:r w:rsidR="0062499C" w:rsidRPr="00E37877">
        <w:rPr>
          <w:rFonts w:ascii="Times New Roman" w:hAnsi="Times New Roman"/>
          <w:sz w:val="24"/>
          <w:szCs w:val="24"/>
          <w:lang w:val="en-GB"/>
        </w:rPr>
        <w:t>don’t</w:t>
      </w:r>
      <w:proofErr w:type="gramEnd"/>
      <w:r w:rsidR="0062499C" w:rsidRPr="00E37877">
        <w:rPr>
          <w:rFonts w:ascii="Times New Roman" w:hAnsi="Times New Roman"/>
          <w:sz w:val="24"/>
          <w:szCs w:val="24"/>
          <w:lang w:val="en-GB"/>
        </w:rPr>
        <w:t xml:space="preserve"> think it’s….here’s peace and quiet. I like it that I meet children in the street in the summer for instance</w:t>
      </w:r>
      <w:r w:rsidRPr="00E37877">
        <w:rPr>
          <w:rFonts w:ascii="Times New Roman" w:hAnsi="Times New Roman"/>
          <w:sz w:val="24"/>
          <w:szCs w:val="24"/>
          <w:lang w:val="en-GB"/>
        </w:rPr>
        <w:t>.”</w:t>
      </w:r>
    </w:p>
    <w:p w:rsidR="00EF08DC" w:rsidRPr="00E37877" w:rsidRDefault="00FB0407" w:rsidP="00074765">
      <w:pPr>
        <w:spacing w:after="0"/>
        <w:ind w:firstLine="720"/>
        <w:jc w:val="both"/>
        <w:rPr>
          <w:rFonts w:ascii="Times New Roman" w:hAnsi="Times New Roman"/>
          <w:sz w:val="24"/>
          <w:szCs w:val="24"/>
          <w:lang w:val="en-GB"/>
        </w:rPr>
      </w:pPr>
      <w:r w:rsidRPr="00E37877">
        <w:rPr>
          <w:rFonts w:ascii="Times New Roman" w:hAnsi="Times New Roman"/>
          <w:sz w:val="24"/>
          <w:szCs w:val="24"/>
          <w:lang w:val="en-GB"/>
        </w:rPr>
        <w:t xml:space="preserve"> “</w:t>
      </w:r>
      <w:r w:rsidR="0062499C" w:rsidRPr="00E37877">
        <w:rPr>
          <w:rFonts w:ascii="Times New Roman" w:hAnsi="Times New Roman"/>
          <w:sz w:val="24"/>
          <w:szCs w:val="24"/>
          <w:lang w:val="en-GB"/>
        </w:rPr>
        <w:t>You have an area here, which is pretty special, right? You have all the green areas and the pathways</w:t>
      </w:r>
      <w:r w:rsidR="00744E70" w:rsidRPr="00E37877">
        <w:rPr>
          <w:rFonts w:ascii="Times New Roman" w:hAnsi="Times New Roman"/>
          <w:sz w:val="24"/>
          <w:szCs w:val="24"/>
          <w:lang w:val="en-GB"/>
        </w:rPr>
        <w:t xml:space="preserve"> for bikes</w:t>
      </w:r>
      <w:r w:rsidR="0062499C" w:rsidRPr="00E37877">
        <w:rPr>
          <w:rFonts w:ascii="Times New Roman" w:hAnsi="Times New Roman"/>
          <w:sz w:val="24"/>
          <w:szCs w:val="24"/>
          <w:lang w:val="en-GB"/>
        </w:rPr>
        <w:t>. And still it’s no more than 20 minutes to the city centre.</w:t>
      </w:r>
      <w:r w:rsidRPr="00E37877">
        <w:rPr>
          <w:rFonts w:ascii="Times New Roman" w:hAnsi="Times New Roman"/>
          <w:sz w:val="24"/>
          <w:szCs w:val="24"/>
          <w:lang w:val="en-GB"/>
        </w:rPr>
        <w:t>”</w:t>
      </w:r>
    </w:p>
    <w:p w:rsidR="00EF08DC" w:rsidRPr="00E37877" w:rsidRDefault="0062499C" w:rsidP="00074765">
      <w:pPr>
        <w:spacing w:after="0"/>
        <w:ind w:firstLine="720"/>
        <w:jc w:val="both"/>
        <w:rPr>
          <w:rFonts w:ascii="Times New Roman" w:hAnsi="Times New Roman"/>
          <w:sz w:val="24"/>
          <w:szCs w:val="24"/>
          <w:lang w:val="en-GB"/>
        </w:rPr>
      </w:pPr>
      <w:r w:rsidRPr="00E37877">
        <w:rPr>
          <w:rFonts w:ascii="Times New Roman" w:hAnsi="Times New Roman"/>
          <w:i/>
          <w:sz w:val="24"/>
          <w:szCs w:val="24"/>
          <w:lang w:val="en-GB"/>
        </w:rPr>
        <w:t xml:space="preserve"> </w:t>
      </w:r>
      <w:r w:rsidR="00FB0407" w:rsidRPr="00E37877">
        <w:rPr>
          <w:rFonts w:ascii="Times New Roman" w:hAnsi="Times New Roman"/>
          <w:sz w:val="24"/>
          <w:szCs w:val="24"/>
          <w:lang w:val="en-GB"/>
        </w:rPr>
        <w:t>“</w:t>
      </w:r>
      <w:r w:rsidRPr="00E37877">
        <w:rPr>
          <w:rFonts w:ascii="Times New Roman" w:hAnsi="Times New Roman"/>
          <w:sz w:val="24"/>
          <w:szCs w:val="24"/>
          <w:lang w:val="en-GB"/>
        </w:rPr>
        <w:t xml:space="preserve">Yes, otherwise I wouldn’t have stayed there for 10 years, would I? </w:t>
      </w:r>
      <w:proofErr w:type="gramStart"/>
      <w:r w:rsidRPr="00E37877">
        <w:rPr>
          <w:rFonts w:ascii="Times New Roman" w:hAnsi="Times New Roman"/>
          <w:sz w:val="24"/>
          <w:szCs w:val="24"/>
          <w:lang w:val="en-GB"/>
        </w:rPr>
        <w:t>Actually</w:t>
      </w:r>
      <w:proofErr w:type="gramEnd"/>
      <w:r w:rsidRPr="00E37877">
        <w:rPr>
          <w:rFonts w:ascii="Times New Roman" w:hAnsi="Times New Roman"/>
          <w:sz w:val="24"/>
          <w:szCs w:val="24"/>
          <w:lang w:val="en-GB"/>
        </w:rPr>
        <w:t xml:space="preserve"> I haven’t…</w:t>
      </w:r>
      <w:r w:rsidR="00C91E0D">
        <w:rPr>
          <w:rFonts w:ascii="Times New Roman" w:hAnsi="Times New Roman"/>
          <w:sz w:val="24"/>
          <w:szCs w:val="24"/>
          <w:lang w:val="en-GB"/>
        </w:rPr>
        <w:t xml:space="preserve"> </w:t>
      </w:r>
      <w:r w:rsidRPr="00E37877">
        <w:rPr>
          <w:rFonts w:ascii="Times New Roman" w:hAnsi="Times New Roman"/>
          <w:sz w:val="24"/>
          <w:szCs w:val="24"/>
          <w:lang w:val="en-GB"/>
        </w:rPr>
        <w:t xml:space="preserve">I mean, I </w:t>
      </w:r>
      <w:proofErr w:type="gramStart"/>
      <w:r w:rsidRPr="00E37877">
        <w:rPr>
          <w:rFonts w:ascii="Times New Roman" w:hAnsi="Times New Roman"/>
          <w:sz w:val="24"/>
          <w:szCs w:val="24"/>
          <w:lang w:val="en-GB"/>
        </w:rPr>
        <w:t>haven’t</w:t>
      </w:r>
      <w:proofErr w:type="gramEnd"/>
      <w:r w:rsidRPr="00E37877">
        <w:rPr>
          <w:rFonts w:ascii="Times New Roman" w:hAnsi="Times New Roman"/>
          <w:sz w:val="24"/>
          <w:szCs w:val="24"/>
          <w:lang w:val="en-GB"/>
        </w:rPr>
        <w:t xml:space="preserve"> had any problems with living where I live. It </w:t>
      </w:r>
      <w:r w:rsidR="00991FDD" w:rsidRPr="00E37877">
        <w:rPr>
          <w:rFonts w:ascii="Times New Roman" w:hAnsi="Times New Roman"/>
          <w:sz w:val="24"/>
          <w:szCs w:val="24"/>
          <w:lang w:val="en-GB"/>
        </w:rPr>
        <w:t>fulfils</w:t>
      </w:r>
      <w:r w:rsidRPr="00E37877">
        <w:rPr>
          <w:rFonts w:ascii="Times New Roman" w:hAnsi="Times New Roman"/>
          <w:sz w:val="24"/>
          <w:szCs w:val="24"/>
          <w:lang w:val="en-GB"/>
        </w:rPr>
        <w:t xml:space="preserve"> all my needs.</w:t>
      </w:r>
      <w:r w:rsidR="00A84B42" w:rsidRPr="00E37877">
        <w:rPr>
          <w:rFonts w:ascii="Times New Roman" w:hAnsi="Times New Roman"/>
          <w:sz w:val="24"/>
          <w:szCs w:val="24"/>
          <w:lang w:val="en-GB"/>
        </w:rPr>
        <w:t>”</w:t>
      </w:r>
      <w:r w:rsidR="00EF08DC" w:rsidRPr="00E37877">
        <w:rPr>
          <w:rFonts w:ascii="Times New Roman" w:hAnsi="Times New Roman"/>
          <w:sz w:val="24"/>
          <w:szCs w:val="24"/>
          <w:lang w:val="en-GB"/>
        </w:rPr>
        <w:t xml:space="preserve"> </w:t>
      </w:r>
    </w:p>
    <w:p w:rsidR="00B27851" w:rsidRPr="00E37877" w:rsidRDefault="00FB0407" w:rsidP="00074765">
      <w:pPr>
        <w:spacing w:after="0"/>
        <w:ind w:firstLine="720"/>
        <w:jc w:val="both"/>
        <w:rPr>
          <w:rFonts w:ascii="Times New Roman" w:hAnsi="Times New Roman"/>
          <w:sz w:val="24"/>
          <w:szCs w:val="24"/>
          <w:lang w:val="en-GB"/>
        </w:rPr>
      </w:pPr>
      <w:r w:rsidRPr="00E37877">
        <w:rPr>
          <w:rFonts w:ascii="Times New Roman" w:hAnsi="Times New Roman"/>
          <w:sz w:val="24"/>
          <w:szCs w:val="24"/>
          <w:lang w:val="en-GB"/>
        </w:rPr>
        <w:t xml:space="preserve">These </w:t>
      </w:r>
      <w:r w:rsidR="0062499C" w:rsidRPr="00E37877">
        <w:rPr>
          <w:rFonts w:ascii="Times New Roman" w:hAnsi="Times New Roman"/>
          <w:sz w:val="24"/>
          <w:szCs w:val="24"/>
          <w:lang w:val="en-GB"/>
        </w:rPr>
        <w:t>intervi</w:t>
      </w:r>
      <w:r w:rsidRPr="00E37877">
        <w:rPr>
          <w:rFonts w:ascii="Times New Roman" w:hAnsi="Times New Roman"/>
          <w:sz w:val="24"/>
          <w:szCs w:val="24"/>
          <w:lang w:val="en-GB"/>
        </w:rPr>
        <w:t>ewee</w:t>
      </w:r>
      <w:r w:rsidR="0062499C" w:rsidRPr="00E37877">
        <w:rPr>
          <w:rFonts w:ascii="Times New Roman" w:hAnsi="Times New Roman"/>
          <w:sz w:val="24"/>
          <w:szCs w:val="24"/>
          <w:lang w:val="en-GB"/>
        </w:rPr>
        <w:t xml:space="preserve">s </w:t>
      </w:r>
      <w:r w:rsidR="00A84B42" w:rsidRPr="00E37877">
        <w:rPr>
          <w:rFonts w:ascii="Times New Roman" w:hAnsi="Times New Roman"/>
          <w:sz w:val="24"/>
          <w:szCs w:val="24"/>
          <w:lang w:val="en-GB"/>
        </w:rPr>
        <w:t>showed</w:t>
      </w:r>
      <w:r w:rsidR="0062499C" w:rsidRPr="00E37877">
        <w:rPr>
          <w:rFonts w:ascii="Times New Roman" w:hAnsi="Times New Roman"/>
          <w:sz w:val="24"/>
          <w:szCs w:val="24"/>
          <w:lang w:val="en-GB"/>
        </w:rPr>
        <w:t xml:space="preserve"> no signs </w:t>
      </w:r>
      <w:r w:rsidR="00C91E0D">
        <w:rPr>
          <w:rFonts w:ascii="Times New Roman" w:hAnsi="Times New Roman"/>
          <w:sz w:val="24"/>
          <w:szCs w:val="24"/>
          <w:lang w:val="en-GB"/>
        </w:rPr>
        <w:t>of</w:t>
      </w:r>
      <w:r w:rsidR="0062499C" w:rsidRPr="00E37877">
        <w:rPr>
          <w:rFonts w:ascii="Times New Roman" w:hAnsi="Times New Roman"/>
          <w:sz w:val="24"/>
          <w:szCs w:val="24"/>
          <w:lang w:val="en-GB"/>
        </w:rPr>
        <w:t xml:space="preserve"> having taken over the degrading view outsiders have of the area. This does not mean</w:t>
      </w:r>
      <w:r w:rsidR="00C91E0D" w:rsidRPr="00E37877">
        <w:rPr>
          <w:rFonts w:ascii="Times New Roman" w:hAnsi="Times New Roman"/>
          <w:sz w:val="24"/>
          <w:szCs w:val="24"/>
          <w:lang w:val="en-GB"/>
        </w:rPr>
        <w:t>, however,</w:t>
      </w:r>
      <w:r w:rsidR="0062499C" w:rsidRPr="00E37877">
        <w:rPr>
          <w:rFonts w:ascii="Times New Roman" w:hAnsi="Times New Roman"/>
          <w:sz w:val="24"/>
          <w:szCs w:val="24"/>
          <w:lang w:val="en-GB"/>
        </w:rPr>
        <w:t xml:space="preserve"> that the</w:t>
      </w:r>
      <w:r w:rsidR="00F46868">
        <w:rPr>
          <w:rFonts w:ascii="Times New Roman" w:hAnsi="Times New Roman"/>
          <w:sz w:val="24"/>
          <w:szCs w:val="24"/>
          <w:lang w:val="en-GB"/>
        </w:rPr>
        <w:t xml:space="preserve"> residents did</w:t>
      </w:r>
      <w:r w:rsidR="006F7F16" w:rsidRPr="00E37877">
        <w:rPr>
          <w:rFonts w:ascii="Times New Roman" w:hAnsi="Times New Roman"/>
          <w:sz w:val="24"/>
          <w:szCs w:val="24"/>
          <w:lang w:val="en-GB"/>
        </w:rPr>
        <w:t xml:space="preserve"> not suffer from the</w:t>
      </w:r>
      <w:r w:rsidR="0062499C" w:rsidRPr="00E37877">
        <w:rPr>
          <w:rFonts w:ascii="Times New Roman" w:hAnsi="Times New Roman"/>
          <w:sz w:val="24"/>
          <w:szCs w:val="24"/>
          <w:lang w:val="en-GB"/>
        </w:rPr>
        <w:t xml:space="preserve"> territorial stigmatization. In</w:t>
      </w:r>
      <w:r w:rsidR="00A84B42" w:rsidRPr="00E37877">
        <w:rPr>
          <w:rFonts w:ascii="Times New Roman" w:hAnsi="Times New Roman"/>
          <w:sz w:val="24"/>
          <w:szCs w:val="24"/>
          <w:lang w:val="en-GB"/>
        </w:rPr>
        <w:t xml:space="preserve"> contact with outsiders</w:t>
      </w:r>
      <w:r w:rsidR="00EF08DC" w:rsidRPr="00E37877">
        <w:rPr>
          <w:rFonts w:ascii="Times New Roman" w:hAnsi="Times New Roman"/>
          <w:sz w:val="24"/>
          <w:szCs w:val="24"/>
          <w:lang w:val="en-GB"/>
        </w:rPr>
        <w:t>,</w:t>
      </w:r>
      <w:r w:rsidR="00F46868">
        <w:rPr>
          <w:rFonts w:ascii="Times New Roman" w:hAnsi="Times New Roman"/>
          <w:sz w:val="24"/>
          <w:szCs w:val="24"/>
          <w:lang w:val="en-GB"/>
        </w:rPr>
        <w:t xml:space="preserve"> residents of Aalborg East </w:t>
      </w:r>
      <w:proofErr w:type="gramStart"/>
      <w:r w:rsidR="00F46868">
        <w:rPr>
          <w:rFonts w:ascii="Times New Roman" w:hAnsi="Times New Roman"/>
          <w:sz w:val="24"/>
          <w:szCs w:val="24"/>
          <w:lang w:val="en-GB"/>
        </w:rPr>
        <w:t>we</w:t>
      </w:r>
      <w:r w:rsidR="0062499C" w:rsidRPr="00E37877">
        <w:rPr>
          <w:rFonts w:ascii="Times New Roman" w:hAnsi="Times New Roman"/>
          <w:sz w:val="24"/>
          <w:szCs w:val="24"/>
          <w:lang w:val="en-GB"/>
        </w:rPr>
        <w:t xml:space="preserve">re frequently </w:t>
      </w:r>
      <w:r w:rsidR="00A84B42" w:rsidRPr="00E37877">
        <w:rPr>
          <w:rFonts w:ascii="Times New Roman" w:hAnsi="Times New Roman"/>
          <w:sz w:val="24"/>
          <w:szCs w:val="24"/>
          <w:lang w:val="en-GB"/>
        </w:rPr>
        <w:t>reminded</w:t>
      </w:r>
      <w:proofErr w:type="gramEnd"/>
      <w:r w:rsidR="00A84B42" w:rsidRPr="00E37877">
        <w:rPr>
          <w:rFonts w:ascii="Times New Roman" w:hAnsi="Times New Roman"/>
          <w:sz w:val="24"/>
          <w:szCs w:val="24"/>
          <w:lang w:val="en-GB"/>
        </w:rPr>
        <w:t xml:space="preserve"> about the negative vision of the area</w:t>
      </w:r>
      <w:r w:rsidR="0062499C" w:rsidRPr="00E37877">
        <w:rPr>
          <w:rFonts w:ascii="Times New Roman" w:hAnsi="Times New Roman"/>
          <w:sz w:val="24"/>
          <w:szCs w:val="24"/>
          <w:lang w:val="en-GB"/>
        </w:rPr>
        <w:t>.</w:t>
      </w:r>
      <w:r w:rsidRPr="00E37877">
        <w:rPr>
          <w:rFonts w:ascii="Times New Roman" w:hAnsi="Times New Roman"/>
          <w:sz w:val="24"/>
          <w:szCs w:val="24"/>
          <w:lang w:val="en-GB"/>
        </w:rPr>
        <w:t xml:space="preserve"> As one </w:t>
      </w:r>
      <w:r w:rsidR="00F46868">
        <w:rPr>
          <w:rFonts w:ascii="Times New Roman" w:hAnsi="Times New Roman"/>
          <w:sz w:val="24"/>
          <w:szCs w:val="24"/>
          <w:lang w:val="en-GB"/>
        </w:rPr>
        <w:t>commented</w:t>
      </w:r>
      <w:r w:rsidR="0062499C" w:rsidRPr="00E37877">
        <w:rPr>
          <w:rFonts w:ascii="Times New Roman" w:hAnsi="Times New Roman"/>
          <w:sz w:val="24"/>
          <w:szCs w:val="24"/>
          <w:lang w:val="en-GB"/>
        </w:rPr>
        <w:t xml:space="preserve">: </w:t>
      </w:r>
      <w:r w:rsidR="006113EC" w:rsidRPr="00E37877">
        <w:rPr>
          <w:rFonts w:ascii="Times New Roman" w:hAnsi="Times New Roman"/>
          <w:sz w:val="24"/>
          <w:szCs w:val="24"/>
          <w:lang w:val="en-GB"/>
        </w:rPr>
        <w:t>“</w:t>
      </w:r>
      <w:r w:rsidR="0062499C" w:rsidRPr="00E37877">
        <w:rPr>
          <w:rFonts w:ascii="Times New Roman" w:hAnsi="Times New Roman"/>
          <w:sz w:val="24"/>
          <w:szCs w:val="24"/>
          <w:lang w:val="en-GB"/>
        </w:rPr>
        <w:t>It pisses me off when some of my colleagues […] make snide remarks about Aalborg East […]</w:t>
      </w:r>
      <w:r w:rsidR="00B27851" w:rsidRPr="00E37877">
        <w:rPr>
          <w:rFonts w:ascii="Times New Roman" w:hAnsi="Times New Roman"/>
          <w:sz w:val="24"/>
          <w:szCs w:val="24"/>
          <w:lang w:val="en-GB"/>
        </w:rPr>
        <w:t xml:space="preserve"> </w:t>
      </w:r>
      <w:proofErr w:type="gramStart"/>
      <w:r w:rsidR="0062499C" w:rsidRPr="00E37877">
        <w:rPr>
          <w:rFonts w:ascii="Times New Roman" w:hAnsi="Times New Roman"/>
          <w:sz w:val="24"/>
          <w:szCs w:val="24"/>
          <w:lang w:val="en-GB"/>
        </w:rPr>
        <w:t>Like</w:t>
      </w:r>
      <w:proofErr w:type="gramEnd"/>
      <w:r w:rsidR="0062499C" w:rsidRPr="00E37877">
        <w:rPr>
          <w:rFonts w:ascii="Times New Roman" w:hAnsi="Times New Roman"/>
          <w:sz w:val="24"/>
          <w:szCs w:val="24"/>
          <w:lang w:val="en-GB"/>
        </w:rPr>
        <w:t>, if there’s been some violence or something. Then it’s ‘typical</w:t>
      </w:r>
      <w:r w:rsidR="006113EC" w:rsidRPr="00E37877">
        <w:rPr>
          <w:rFonts w:ascii="Times New Roman" w:hAnsi="Times New Roman"/>
          <w:sz w:val="24"/>
          <w:szCs w:val="24"/>
          <w:lang w:val="en-GB"/>
        </w:rPr>
        <w:t xml:space="preserve"> for</w:t>
      </w:r>
      <w:r w:rsidR="0062499C" w:rsidRPr="00E37877">
        <w:rPr>
          <w:rFonts w:ascii="Times New Roman" w:hAnsi="Times New Roman"/>
          <w:sz w:val="24"/>
          <w:szCs w:val="24"/>
          <w:lang w:val="en-GB"/>
        </w:rPr>
        <w:t xml:space="preserve"> Aalborg East’. Or if there</w:t>
      </w:r>
      <w:r w:rsidR="006113EC" w:rsidRPr="00E37877">
        <w:rPr>
          <w:rFonts w:ascii="Times New Roman" w:hAnsi="Times New Roman"/>
          <w:sz w:val="24"/>
          <w:szCs w:val="24"/>
          <w:lang w:val="en-GB"/>
        </w:rPr>
        <w:t xml:space="preserve"> are problems with immigrants, ‘t</w:t>
      </w:r>
      <w:r w:rsidR="0062499C" w:rsidRPr="00E37877">
        <w:rPr>
          <w:rFonts w:ascii="Times New Roman" w:hAnsi="Times New Roman"/>
          <w:sz w:val="24"/>
          <w:szCs w:val="24"/>
          <w:lang w:val="en-GB"/>
        </w:rPr>
        <w:t xml:space="preserve">ypical </w:t>
      </w:r>
      <w:r w:rsidR="006113EC" w:rsidRPr="00E37877">
        <w:rPr>
          <w:rFonts w:ascii="Times New Roman" w:hAnsi="Times New Roman"/>
          <w:sz w:val="24"/>
          <w:szCs w:val="24"/>
          <w:lang w:val="en-GB"/>
        </w:rPr>
        <w:t>for Aalborg East’</w:t>
      </w:r>
      <w:r w:rsidR="00C91E0D">
        <w:rPr>
          <w:rFonts w:ascii="Times New Roman" w:hAnsi="Times New Roman"/>
          <w:sz w:val="24"/>
          <w:szCs w:val="24"/>
          <w:lang w:val="en-GB"/>
        </w:rPr>
        <w:t xml:space="preserve"> people say.</w:t>
      </w:r>
      <w:r w:rsidR="006113EC" w:rsidRPr="00E37877">
        <w:rPr>
          <w:rFonts w:ascii="Times New Roman" w:hAnsi="Times New Roman"/>
          <w:sz w:val="24"/>
          <w:szCs w:val="24"/>
          <w:lang w:val="en-GB"/>
        </w:rPr>
        <w:t>”</w:t>
      </w:r>
      <w:r w:rsidR="006F7F16" w:rsidRPr="00E37877">
        <w:rPr>
          <w:rFonts w:ascii="Times New Roman" w:hAnsi="Times New Roman"/>
          <w:i/>
          <w:sz w:val="24"/>
          <w:szCs w:val="24"/>
          <w:lang w:val="en-GB"/>
        </w:rPr>
        <w:t xml:space="preserve"> </w:t>
      </w:r>
      <w:r w:rsidR="00A84B42" w:rsidRPr="00E37877">
        <w:rPr>
          <w:rFonts w:ascii="Times New Roman" w:hAnsi="Times New Roman"/>
          <w:sz w:val="24"/>
          <w:szCs w:val="24"/>
          <w:lang w:val="en-GB"/>
        </w:rPr>
        <w:t>He</w:t>
      </w:r>
      <w:r w:rsidR="00F46868">
        <w:rPr>
          <w:rFonts w:ascii="Times New Roman" w:hAnsi="Times New Roman"/>
          <w:sz w:val="24"/>
          <w:szCs w:val="24"/>
          <w:lang w:val="en-GB"/>
        </w:rPr>
        <w:t xml:space="preserve"> was</w:t>
      </w:r>
      <w:r w:rsidR="0062499C" w:rsidRPr="00E37877">
        <w:rPr>
          <w:rFonts w:ascii="Times New Roman" w:hAnsi="Times New Roman"/>
          <w:sz w:val="24"/>
          <w:szCs w:val="24"/>
          <w:lang w:val="en-GB"/>
        </w:rPr>
        <w:t xml:space="preserve"> emotionally</w:t>
      </w:r>
      <w:r w:rsidR="006F7F16" w:rsidRPr="00E37877">
        <w:rPr>
          <w:rFonts w:ascii="Times New Roman" w:hAnsi="Times New Roman"/>
          <w:sz w:val="24"/>
          <w:szCs w:val="24"/>
          <w:lang w:val="en-GB"/>
        </w:rPr>
        <w:t xml:space="preserve"> affected</w:t>
      </w:r>
      <w:r w:rsidR="00A84B42" w:rsidRPr="00E37877">
        <w:rPr>
          <w:rFonts w:ascii="Times New Roman" w:hAnsi="Times New Roman"/>
          <w:sz w:val="24"/>
          <w:szCs w:val="24"/>
          <w:lang w:val="en-GB"/>
        </w:rPr>
        <w:t>, b</w:t>
      </w:r>
      <w:r w:rsidR="00F46868">
        <w:rPr>
          <w:rFonts w:ascii="Times New Roman" w:hAnsi="Times New Roman"/>
          <w:sz w:val="24"/>
          <w:szCs w:val="24"/>
          <w:lang w:val="en-GB"/>
        </w:rPr>
        <w:t>ut showed</w:t>
      </w:r>
      <w:r w:rsidR="00A84B42" w:rsidRPr="00E37877">
        <w:rPr>
          <w:rFonts w:ascii="Times New Roman" w:hAnsi="Times New Roman"/>
          <w:sz w:val="24"/>
          <w:szCs w:val="24"/>
          <w:lang w:val="en-GB"/>
        </w:rPr>
        <w:t xml:space="preserve"> </w:t>
      </w:r>
      <w:r w:rsidR="0062499C" w:rsidRPr="00E37877">
        <w:rPr>
          <w:rFonts w:ascii="Times New Roman" w:hAnsi="Times New Roman"/>
          <w:sz w:val="24"/>
          <w:szCs w:val="24"/>
          <w:lang w:val="en-GB"/>
        </w:rPr>
        <w:t xml:space="preserve">no sign of resignation or of </w:t>
      </w:r>
      <w:r w:rsidR="00A84B42" w:rsidRPr="00E37877">
        <w:rPr>
          <w:rFonts w:ascii="Times New Roman" w:hAnsi="Times New Roman"/>
          <w:sz w:val="24"/>
          <w:szCs w:val="24"/>
          <w:lang w:val="en-GB"/>
        </w:rPr>
        <w:t>having taken</w:t>
      </w:r>
      <w:r w:rsidR="0062499C" w:rsidRPr="00E37877">
        <w:rPr>
          <w:rFonts w:ascii="Times New Roman" w:hAnsi="Times New Roman"/>
          <w:sz w:val="24"/>
          <w:szCs w:val="24"/>
          <w:lang w:val="en-GB"/>
        </w:rPr>
        <w:t xml:space="preserve"> over the negative image of the</w:t>
      </w:r>
      <w:r w:rsidR="006113EC" w:rsidRPr="00E37877">
        <w:rPr>
          <w:rFonts w:ascii="Times New Roman" w:hAnsi="Times New Roman"/>
          <w:sz w:val="24"/>
          <w:szCs w:val="24"/>
          <w:lang w:val="en-GB"/>
        </w:rPr>
        <w:t xml:space="preserve"> neighbourhood. On the </w:t>
      </w:r>
      <w:proofErr w:type="gramStart"/>
      <w:r w:rsidR="006113EC" w:rsidRPr="00E37877">
        <w:rPr>
          <w:rFonts w:ascii="Times New Roman" w:hAnsi="Times New Roman"/>
          <w:sz w:val="24"/>
          <w:szCs w:val="24"/>
          <w:lang w:val="en-GB"/>
        </w:rPr>
        <w:t>contrary:</w:t>
      </w:r>
      <w:proofErr w:type="gramEnd"/>
      <w:r w:rsidR="0062499C" w:rsidRPr="00E37877">
        <w:rPr>
          <w:rFonts w:ascii="Times New Roman" w:hAnsi="Times New Roman"/>
          <w:sz w:val="24"/>
          <w:szCs w:val="24"/>
          <w:lang w:val="en-GB"/>
        </w:rPr>
        <w:t xml:space="preserve"> he </w:t>
      </w:r>
      <w:r w:rsidR="00F46868">
        <w:rPr>
          <w:rFonts w:ascii="Times New Roman" w:hAnsi="Times New Roman"/>
          <w:sz w:val="24"/>
          <w:szCs w:val="24"/>
          <w:lang w:val="en-GB"/>
        </w:rPr>
        <w:t>wa</w:t>
      </w:r>
      <w:r w:rsidR="00572C10" w:rsidRPr="00E37877">
        <w:rPr>
          <w:rFonts w:ascii="Times New Roman" w:hAnsi="Times New Roman"/>
          <w:sz w:val="24"/>
          <w:szCs w:val="24"/>
          <w:lang w:val="en-GB"/>
        </w:rPr>
        <w:t>s</w:t>
      </w:r>
      <w:r w:rsidR="0062499C" w:rsidRPr="00E37877">
        <w:rPr>
          <w:rFonts w:ascii="Times New Roman" w:hAnsi="Times New Roman"/>
          <w:sz w:val="24"/>
          <w:szCs w:val="24"/>
          <w:lang w:val="en-GB"/>
        </w:rPr>
        <w:t xml:space="preserve"> angry and defiant.</w:t>
      </w:r>
      <w:r w:rsidR="006113EC" w:rsidRPr="00E37877">
        <w:rPr>
          <w:rFonts w:ascii="Times New Roman" w:hAnsi="Times New Roman"/>
          <w:sz w:val="24"/>
          <w:szCs w:val="24"/>
          <w:lang w:val="en-GB"/>
        </w:rPr>
        <w:t xml:space="preserve"> </w:t>
      </w:r>
    </w:p>
    <w:p w:rsidR="0062499C" w:rsidRPr="00E37877" w:rsidRDefault="006113EC" w:rsidP="00074765">
      <w:pPr>
        <w:spacing w:after="0"/>
        <w:ind w:firstLine="720"/>
        <w:jc w:val="both"/>
        <w:rPr>
          <w:rFonts w:ascii="Times New Roman" w:hAnsi="Times New Roman"/>
          <w:sz w:val="24"/>
          <w:szCs w:val="24"/>
          <w:lang w:val="en-GB"/>
        </w:rPr>
      </w:pPr>
      <w:r w:rsidRPr="00E37877">
        <w:rPr>
          <w:rFonts w:ascii="Times New Roman" w:hAnsi="Times New Roman"/>
          <w:sz w:val="24"/>
          <w:szCs w:val="24"/>
          <w:lang w:val="en-GB"/>
        </w:rPr>
        <w:t>The anger</w:t>
      </w:r>
      <w:r w:rsidR="0062499C" w:rsidRPr="00E37877">
        <w:rPr>
          <w:rFonts w:ascii="Times New Roman" w:hAnsi="Times New Roman"/>
          <w:sz w:val="24"/>
          <w:szCs w:val="24"/>
          <w:lang w:val="en-GB"/>
        </w:rPr>
        <w:t xml:space="preserve"> </w:t>
      </w:r>
      <w:r w:rsidR="00F46868">
        <w:rPr>
          <w:rFonts w:ascii="Times New Roman" w:hAnsi="Times New Roman"/>
          <w:sz w:val="24"/>
          <w:szCs w:val="24"/>
          <w:lang w:val="en-GB"/>
        </w:rPr>
        <w:t>could</w:t>
      </w:r>
      <w:r w:rsidR="0062499C" w:rsidRPr="00E37877">
        <w:rPr>
          <w:rFonts w:ascii="Times New Roman" w:hAnsi="Times New Roman"/>
          <w:sz w:val="24"/>
          <w:szCs w:val="24"/>
          <w:lang w:val="en-GB"/>
        </w:rPr>
        <w:t xml:space="preserve"> </w:t>
      </w:r>
      <w:r w:rsidRPr="00E37877">
        <w:rPr>
          <w:rFonts w:ascii="Times New Roman" w:hAnsi="Times New Roman"/>
          <w:sz w:val="24"/>
          <w:szCs w:val="24"/>
          <w:lang w:val="en-GB"/>
        </w:rPr>
        <w:t>take</w:t>
      </w:r>
      <w:r w:rsidR="0062499C" w:rsidRPr="00E37877">
        <w:rPr>
          <w:rFonts w:ascii="Times New Roman" w:hAnsi="Times New Roman"/>
          <w:sz w:val="24"/>
          <w:szCs w:val="24"/>
          <w:lang w:val="en-GB"/>
        </w:rPr>
        <w:t xml:space="preserve"> the form of a critique of media </w:t>
      </w:r>
      <w:r w:rsidRPr="00E37877">
        <w:rPr>
          <w:rFonts w:ascii="Times New Roman" w:hAnsi="Times New Roman"/>
          <w:sz w:val="24"/>
          <w:szCs w:val="24"/>
          <w:lang w:val="en-GB"/>
        </w:rPr>
        <w:t>representations</w:t>
      </w:r>
      <w:r w:rsidR="001C624D" w:rsidRPr="00E37877">
        <w:rPr>
          <w:rFonts w:ascii="Times New Roman" w:hAnsi="Times New Roman"/>
          <w:sz w:val="24"/>
          <w:szCs w:val="24"/>
          <w:lang w:val="en-GB"/>
        </w:rPr>
        <w:t xml:space="preserve">: </w:t>
      </w:r>
      <w:r w:rsidRPr="00E37877">
        <w:rPr>
          <w:rFonts w:ascii="Times New Roman" w:hAnsi="Times New Roman"/>
          <w:sz w:val="24"/>
          <w:szCs w:val="24"/>
          <w:lang w:val="en-GB"/>
        </w:rPr>
        <w:t>“</w:t>
      </w:r>
      <w:r w:rsidR="00572C10" w:rsidRPr="00E37877">
        <w:rPr>
          <w:rFonts w:ascii="Times New Roman" w:hAnsi="Times New Roman"/>
          <w:sz w:val="24"/>
          <w:szCs w:val="24"/>
          <w:lang w:val="en-GB"/>
        </w:rPr>
        <w:t>If something dramat</w:t>
      </w:r>
      <w:r w:rsidR="0062499C" w:rsidRPr="00E37877">
        <w:rPr>
          <w:rFonts w:ascii="Times New Roman" w:hAnsi="Times New Roman"/>
          <w:sz w:val="24"/>
          <w:szCs w:val="24"/>
          <w:lang w:val="en-GB"/>
        </w:rPr>
        <w:t xml:space="preserve">ic happened in [nearby part of Aalborg], then it was Aalborg East. That </w:t>
      </w:r>
      <w:proofErr w:type="gramStart"/>
      <w:r w:rsidR="0062499C" w:rsidRPr="00E37877">
        <w:rPr>
          <w:rFonts w:ascii="Times New Roman" w:hAnsi="Times New Roman"/>
          <w:sz w:val="24"/>
          <w:szCs w:val="24"/>
          <w:lang w:val="en-GB"/>
        </w:rPr>
        <w:t>wasn’t</w:t>
      </w:r>
      <w:proofErr w:type="gramEnd"/>
      <w:r w:rsidR="0062499C" w:rsidRPr="00E37877">
        <w:rPr>
          <w:rFonts w:ascii="Times New Roman" w:hAnsi="Times New Roman"/>
          <w:sz w:val="24"/>
          <w:szCs w:val="24"/>
          <w:lang w:val="en-GB"/>
        </w:rPr>
        <w:t xml:space="preserve"> much fun to have to put up with. It has </w:t>
      </w:r>
      <w:r w:rsidR="00074765">
        <w:rPr>
          <w:rFonts w:ascii="Times New Roman" w:hAnsi="Times New Roman"/>
          <w:sz w:val="24"/>
          <w:szCs w:val="24"/>
          <w:lang w:val="en-GB"/>
        </w:rPr>
        <w:t>become</w:t>
      </w:r>
      <w:r w:rsidR="0062499C" w:rsidRPr="00E37877">
        <w:rPr>
          <w:rFonts w:ascii="Times New Roman" w:hAnsi="Times New Roman"/>
          <w:sz w:val="24"/>
          <w:szCs w:val="24"/>
          <w:lang w:val="en-GB"/>
        </w:rPr>
        <w:t xml:space="preserve"> better but I </w:t>
      </w:r>
      <w:proofErr w:type="gramStart"/>
      <w:r w:rsidR="0062499C" w:rsidRPr="00E37877">
        <w:rPr>
          <w:rFonts w:ascii="Times New Roman" w:hAnsi="Times New Roman"/>
          <w:sz w:val="24"/>
          <w:szCs w:val="24"/>
          <w:lang w:val="en-GB"/>
        </w:rPr>
        <w:t>don’t</w:t>
      </w:r>
      <w:proofErr w:type="gramEnd"/>
      <w:r w:rsidR="0062499C" w:rsidRPr="00E37877">
        <w:rPr>
          <w:rFonts w:ascii="Times New Roman" w:hAnsi="Times New Roman"/>
          <w:sz w:val="24"/>
          <w:szCs w:val="24"/>
          <w:lang w:val="en-GB"/>
        </w:rPr>
        <w:t xml:space="preserve"> know. If something [bad] happens out here, </w:t>
      </w:r>
      <w:proofErr w:type="gramStart"/>
      <w:r w:rsidR="0062499C" w:rsidRPr="00E37877">
        <w:rPr>
          <w:rFonts w:ascii="Times New Roman" w:hAnsi="Times New Roman"/>
          <w:sz w:val="24"/>
          <w:szCs w:val="24"/>
          <w:lang w:val="en-GB"/>
        </w:rPr>
        <w:t>I’m</w:t>
      </w:r>
      <w:proofErr w:type="gramEnd"/>
      <w:r w:rsidR="0062499C" w:rsidRPr="00E37877">
        <w:rPr>
          <w:rFonts w:ascii="Times New Roman" w:hAnsi="Times New Roman"/>
          <w:sz w:val="24"/>
          <w:szCs w:val="24"/>
          <w:lang w:val="en-GB"/>
        </w:rPr>
        <w:t xml:space="preserve"> sure they</w:t>
      </w:r>
      <w:r w:rsidR="00572C10" w:rsidRPr="00E37877">
        <w:rPr>
          <w:rFonts w:ascii="Times New Roman" w:hAnsi="Times New Roman"/>
          <w:sz w:val="24"/>
          <w:szCs w:val="24"/>
          <w:lang w:val="en-GB"/>
        </w:rPr>
        <w:t xml:space="preserve"> [the media]</w:t>
      </w:r>
      <w:r w:rsidR="0062499C" w:rsidRPr="00E37877">
        <w:rPr>
          <w:rFonts w:ascii="Times New Roman" w:hAnsi="Times New Roman"/>
          <w:sz w:val="24"/>
          <w:szCs w:val="24"/>
          <w:lang w:val="en-GB"/>
        </w:rPr>
        <w:t xml:space="preserve"> will be here. But if something good happens, they’ll</w:t>
      </w:r>
      <w:r w:rsidRPr="00E37877">
        <w:rPr>
          <w:rFonts w:ascii="Times New Roman" w:hAnsi="Times New Roman"/>
          <w:sz w:val="24"/>
          <w:szCs w:val="24"/>
          <w:lang w:val="en-GB"/>
        </w:rPr>
        <w:t xml:space="preserve"> probably not show up.” This kind of critique</w:t>
      </w:r>
      <w:r w:rsidR="0062499C" w:rsidRPr="00E37877">
        <w:rPr>
          <w:rFonts w:ascii="Times New Roman" w:hAnsi="Times New Roman"/>
          <w:sz w:val="24"/>
          <w:szCs w:val="24"/>
          <w:lang w:val="en-GB"/>
        </w:rPr>
        <w:t xml:space="preserve">, expressed </w:t>
      </w:r>
      <w:r w:rsidRPr="00E37877">
        <w:rPr>
          <w:rFonts w:ascii="Times New Roman" w:hAnsi="Times New Roman"/>
          <w:sz w:val="24"/>
          <w:szCs w:val="24"/>
          <w:lang w:val="en-GB"/>
        </w:rPr>
        <w:t>in</w:t>
      </w:r>
      <w:r w:rsidR="0062499C" w:rsidRPr="00E37877">
        <w:rPr>
          <w:rFonts w:ascii="Times New Roman" w:hAnsi="Times New Roman"/>
          <w:sz w:val="24"/>
          <w:szCs w:val="24"/>
          <w:lang w:val="en-GB"/>
        </w:rPr>
        <w:t xml:space="preserve"> several </w:t>
      </w:r>
      <w:r w:rsidRPr="00E37877">
        <w:rPr>
          <w:rFonts w:ascii="Times New Roman" w:hAnsi="Times New Roman"/>
          <w:sz w:val="24"/>
          <w:szCs w:val="24"/>
          <w:lang w:val="en-GB"/>
        </w:rPr>
        <w:t>interview</w:t>
      </w:r>
      <w:r w:rsidR="0062499C" w:rsidRPr="00E37877">
        <w:rPr>
          <w:rFonts w:ascii="Times New Roman" w:hAnsi="Times New Roman"/>
          <w:sz w:val="24"/>
          <w:szCs w:val="24"/>
          <w:lang w:val="en-GB"/>
        </w:rPr>
        <w:t xml:space="preserve">s, </w:t>
      </w:r>
      <w:proofErr w:type="gramStart"/>
      <w:r w:rsidRPr="00E37877">
        <w:rPr>
          <w:rFonts w:ascii="Times New Roman" w:hAnsi="Times New Roman"/>
          <w:sz w:val="24"/>
          <w:szCs w:val="24"/>
          <w:lang w:val="en-GB"/>
        </w:rPr>
        <w:t>may be seen</w:t>
      </w:r>
      <w:proofErr w:type="gramEnd"/>
      <w:r w:rsidRPr="00E37877">
        <w:rPr>
          <w:rFonts w:ascii="Times New Roman" w:hAnsi="Times New Roman"/>
          <w:sz w:val="24"/>
          <w:szCs w:val="24"/>
          <w:lang w:val="en-GB"/>
        </w:rPr>
        <w:t xml:space="preserve"> as signs of</w:t>
      </w:r>
      <w:r w:rsidR="0062499C" w:rsidRPr="00E37877">
        <w:rPr>
          <w:rFonts w:ascii="Times New Roman" w:hAnsi="Times New Roman"/>
          <w:sz w:val="24"/>
          <w:szCs w:val="24"/>
          <w:lang w:val="en-GB"/>
        </w:rPr>
        <w:t xml:space="preserve"> </w:t>
      </w:r>
      <w:r w:rsidR="00572C10" w:rsidRPr="00E37877">
        <w:rPr>
          <w:rFonts w:ascii="Times New Roman" w:hAnsi="Times New Roman"/>
          <w:sz w:val="24"/>
          <w:szCs w:val="24"/>
          <w:lang w:val="en-GB"/>
        </w:rPr>
        <w:t>a local</w:t>
      </w:r>
      <w:r w:rsidR="0062499C" w:rsidRPr="00E37877">
        <w:rPr>
          <w:rFonts w:ascii="Times New Roman" w:hAnsi="Times New Roman"/>
          <w:sz w:val="24"/>
          <w:szCs w:val="24"/>
          <w:lang w:val="en-GB"/>
        </w:rPr>
        <w:t xml:space="preserve"> autonomy as well as an opposition to media power.</w:t>
      </w:r>
    </w:p>
    <w:p w:rsidR="0062499C" w:rsidRPr="00E37877" w:rsidRDefault="0062499C" w:rsidP="00074765">
      <w:pPr>
        <w:spacing w:after="0"/>
        <w:ind w:firstLine="720"/>
        <w:jc w:val="both"/>
        <w:rPr>
          <w:rFonts w:ascii="Times New Roman" w:hAnsi="Times New Roman"/>
          <w:sz w:val="24"/>
          <w:szCs w:val="24"/>
          <w:lang w:val="en-GB"/>
        </w:rPr>
      </w:pPr>
      <w:r w:rsidRPr="00E37877">
        <w:rPr>
          <w:rFonts w:ascii="Times New Roman" w:hAnsi="Times New Roman"/>
          <w:sz w:val="24"/>
          <w:szCs w:val="24"/>
          <w:lang w:val="en-GB"/>
        </w:rPr>
        <w:t>The</w:t>
      </w:r>
      <w:r w:rsidR="00F46868">
        <w:rPr>
          <w:rFonts w:ascii="Times New Roman" w:hAnsi="Times New Roman"/>
          <w:sz w:val="24"/>
          <w:szCs w:val="24"/>
          <w:lang w:val="en-GB"/>
        </w:rPr>
        <w:t>re we</w:t>
      </w:r>
      <w:r w:rsidR="006F7F16" w:rsidRPr="00E37877">
        <w:rPr>
          <w:rFonts w:ascii="Times New Roman" w:hAnsi="Times New Roman"/>
          <w:sz w:val="24"/>
          <w:szCs w:val="24"/>
          <w:lang w:val="en-GB"/>
        </w:rPr>
        <w:t>re</w:t>
      </w:r>
      <w:r w:rsidR="00572C10" w:rsidRPr="00E37877">
        <w:rPr>
          <w:rFonts w:ascii="Times New Roman" w:hAnsi="Times New Roman"/>
          <w:sz w:val="24"/>
          <w:szCs w:val="24"/>
          <w:lang w:val="en-GB"/>
        </w:rPr>
        <w:t>,</w:t>
      </w:r>
      <w:r w:rsidRPr="00E37877">
        <w:rPr>
          <w:rFonts w:ascii="Times New Roman" w:hAnsi="Times New Roman"/>
          <w:sz w:val="24"/>
          <w:szCs w:val="24"/>
          <w:lang w:val="en-GB"/>
        </w:rPr>
        <w:t xml:space="preserve"> however</w:t>
      </w:r>
      <w:r w:rsidR="00572C10" w:rsidRPr="00E37877">
        <w:rPr>
          <w:rFonts w:ascii="Times New Roman" w:hAnsi="Times New Roman"/>
          <w:sz w:val="24"/>
          <w:szCs w:val="24"/>
          <w:lang w:val="en-GB"/>
        </w:rPr>
        <w:t>,</w:t>
      </w:r>
      <w:r w:rsidRPr="00E37877">
        <w:rPr>
          <w:rFonts w:ascii="Times New Roman" w:hAnsi="Times New Roman"/>
          <w:sz w:val="24"/>
          <w:szCs w:val="24"/>
          <w:lang w:val="en-GB"/>
        </w:rPr>
        <w:t xml:space="preserve"> some traces of the</w:t>
      </w:r>
      <w:r w:rsidR="00EB1A4F">
        <w:rPr>
          <w:rFonts w:ascii="Times New Roman" w:hAnsi="Times New Roman"/>
          <w:sz w:val="24"/>
          <w:szCs w:val="24"/>
          <w:lang w:val="en-GB"/>
        </w:rPr>
        <w:t xml:space="preserve"> destructive</w:t>
      </w:r>
      <w:r w:rsidRPr="00E37877">
        <w:rPr>
          <w:rFonts w:ascii="Times New Roman" w:hAnsi="Times New Roman"/>
          <w:sz w:val="24"/>
          <w:szCs w:val="24"/>
          <w:lang w:val="en-GB"/>
        </w:rPr>
        <w:t xml:space="preserve"> </w:t>
      </w:r>
      <w:r w:rsidR="004800E4" w:rsidRPr="00E37877">
        <w:rPr>
          <w:rFonts w:ascii="Times New Roman" w:hAnsi="Times New Roman"/>
          <w:sz w:val="24"/>
          <w:szCs w:val="24"/>
          <w:lang w:val="en-GB"/>
        </w:rPr>
        <w:t xml:space="preserve">consequences of </w:t>
      </w:r>
      <w:r w:rsidRPr="00E37877">
        <w:rPr>
          <w:rFonts w:ascii="Times New Roman" w:hAnsi="Times New Roman"/>
          <w:sz w:val="24"/>
          <w:szCs w:val="24"/>
          <w:lang w:val="en-GB"/>
        </w:rPr>
        <w:t xml:space="preserve">territorial stigmatization </w:t>
      </w:r>
      <w:r w:rsidR="006F7F16" w:rsidRPr="00E37877">
        <w:rPr>
          <w:rFonts w:ascii="Times New Roman" w:hAnsi="Times New Roman"/>
          <w:sz w:val="24"/>
          <w:szCs w:val="24"/>
          <w:lang w:val="en-GB"/>
        </w:rPr>
        <w:t>in the interviews</w:t>
      </w:r>
      <w:r w:rsidR="00572C10" w:rsidRPr="00E37877">
        <w:rPr>
          <w:rFonts w:ascii="Times New Roman" w:hAnsi="Times New Roman"/>
          <w:sz w:val="24"/>
          <w:szCs w:val="24"/>
          <w:lang w:val="en-GB"/>
        </w:rPr>
        <w:t>, for instance</w:t>
      </w:r>
      <w:r w:rsidR="00F46868">
        <w:rPr>
          <w:rFonts w:ascii="Times New Roman" w:hAnsi="Times New Roman"/>
          <w:sz w:val="24"/>
          <w:szCs w:val="24"/>
          <w:lang w:val="en-GB"/>
        </w:rPr>
        <w:t xml:space="preserve"> when internal dividing lines </w:t>
      </w:r>
      <w:proofErr w:type="gramStart"/>
      <w:r w:rsidR="00F46868">
        <w:rPr>
          <w:rFonts w:ascii="Times New Roman" w:hAnsi="Times New Roman"/>
          <w:sz w:val="24"/>
          <w:szCs w:val="24"/>
          <w:lang w:val="en-GB"/>
        </w:rPr>
        <w:t>we</w:t>
      </w:r>
      <w:r w:rsidRPr="00E37877">
        <w:rPr>
          <w:rFonts w:ascii="Times New Roman" w:hAnsi="Times New Roman"/>
          <w:sz w:val="24"/>
          <w:szCs w:val="24"/>
          <w:lang w:val="en-GB"/>
        </w:rPr>
        <w:t>re constructed</w:t>
      </w:r>
      <w:proofErr w:type="gramEnd"/>
      <w:r w:rsidRPr="00E37877">
        <w:rPr>
          <w:rFonts w:ascii="Times New Roman" w:hAnsi="Times New Roman"/>
          <w:sz w:val="24"/>
          <w:szCs w:val="24"/>
          <w:lang w:val="en-GB"/>
        </w:rPr>
        <w:t xml:space="preserve"> as a </w:t>
      </w:r>
      <w:r w:rsidR="00572C10" w:rsidRPr="00E37877">
        <w:rPr>
          <w:rFonts w:ascii="Times New Roman" w:hAnsi="Times New Roman"/>
          <w:sz w:val="24"/>
          <w:szCs w:val="24"/>
          <w:lang w:val="en-GB"/>
        </w:rPr>
        <w:t>symbolic defence against the media portrayals</w:t>
      </w:r>
      <w:r w:rsidR="006113EC" w:rsidRPr="00E37877">
        <w:rPr>
          <w:rFonts w:ascii="Times New Roman" w:hAnsi="Times New Roman"/>
          <w:sz w:val="24"/>
          <w:szCs w:val="24"/>
          <w:lang w:val="en-GB"/>
        </w:rPr>
        <w:t>:</w:t>
      </w:r>
      <w:r w:rsidRPr="00E37877">
        <w:rPr>
          <w:rFonts w:ascii="Times New Roman" w:hAnsi="Times New Roman"/>
          <w:sz w:val="24"/>
          <w:szCs w:val="24"/>
          <w:lang w:val="en-GB"/>
        </w:rPr>
        <w:t xml:space="preserve"> </w:t>
      </w:r>
      <w:r w:rsidR="006113EC" w:rsidRPr="00E37877">
        <w:rPr>
          <w:rFonts w:ascii="Times New Roman" w:hAnsi="Times New Roman"/>
          <w:sz w:val="24"/>
          <w:szCs w:val="24"/>
          <w:lang w:val="en-GB"/>
        </w:rPr>
        <w:t>“</w:t>
      </w:r>
      <w:r w:rsidRPr="00E37877">
        <w:rPr>
          <w:rFonts w:ascii="Times New Roman" w:hAnsi="Times New Roman"/>
          <w:sz w:val="24"/>
          <w:szCs w:val="24"/>
          <w:lang w:val="en-GB"/>
        </w:rPr>
        <w:t xml:space="preserve">Yes, I’ve read that a lot of times. </w:t>
      </w:r>
      <w:proofErr w:type="gramStart"/>
      <w:r w:rsidRPr="00E37877">
        <w:rPr>
          <w:rFonts w:ascii="Times New Roman" w:hAnsi="Times New Roman"/>
          <w:sz w:val="24"/>
          <w:szCs w:val="24"/>
          <w:lang w:val="en-GB"/>
        </w:rPr>
        <w:t>It’s</w:t>
      </w:r>
      <w:proofErr w:type="gramEnd"/>
      <w:r w:rsidRPr="00E37877">
        <w:rPr>
          <w:rFonts w:ascii="Times New Roman" w:hAnsi="Times New Roman"/>
          <w:sz w:val="24"/>
          <w:szCs w:val="24"/>
          <w:lang w:val="en-GB"/>
        </w:rPr>
        <w:t xml:space="preserve"> because of that area [</w:t>
      </w:r>
      <w:r w:rsidR="006F7F16" w:rsidRPr="00E37877">
        <w:rPr>
          <w:rFonts w:ascii="Times New Roman" w:hAnsi="Times New Roman"/>
          <w:sz w:val="24"/>
          <w:szCs w:val="24"/>
          <w:lang w:val="en-GB"/>
        </w:rPr>
        <w:t>X</w:t>
      </w:r>
      <w:r w:rsidRPr="00E37877">
        <w:rPr>
          <w:rFonts w:ascii="Times New Roman" w:hAnsi="Times New Roman"/>
          <w:sz w:val="24"/>
          <w:szCs w:val="24"/>
          <w:lang w:val="en-GB"/>
        </w:rPr>
        <w:t xml:space="preserve"> road] […] and [</w:t>
      </w:r>
      <w:r w:rsidR="006F7F16" w:rsidRPr="00E37877">
        <w:rPr>
          <w:rFonts w:ascii="Times New Roman" w:hAnsi="Times New Roman"/>
          <w:sz w:val="24"/>
          <w:szCs w:val="24"/>
          <w:lang w:val="en-GB"/>
        </w:rPr>
        <w:t>Y</w:t>
      </w:r>
      <w:r w:rsidRPr="00E37877">
        <w:rPr>
          <w:rFonts w:ascii="Times New Roman" w:hAnsi="Times New Roman"/>
          <w:sz w:val="24"/>
          <w:szCs w:val="24"/>
          <w:lang w:val="en-GB"/>
        </w:rPr>
        <w:t xml:space="preserve"> road], where there are young immigrants. </w:t>
      </w:r>
      <w:proofErr w:type="gramStart"/>
      <w:r w:rsidRPr="00E37877">
        <w:rPr>
          <w:rFonts w:ascii="Times New Roman" w:hAnsi="Times New Roman"/>
          <w:sz w:val="24"/>
          <w:szCs w:val="24"/>
          <w:lang w:val="en-GB"/>
        </w:rPr>
        <w:t>Isn’t</w:t>
      </w:r>
      <w:proofErr w:type="gramEnd"/>
      <w:r w:rsidRPr="00E37877">
        <w:rPr>
          <w:rFonts w:ascii="Times New Roman" w:hAnsi="Times New Roman"/>
          <w:sz w:val="24"/>
          <w:szCs w:val="24"/>
          <w:lang w:val="en-GB"/>
        </w:rPr>
        <w:t xml:space="preserve"> it? There</w:t>
      </w:r>
      <w:r w:rsidR="001C624D" w:rsidRPr="00E37877">
        <w:rPr>
          <w:rFonts w:ascii="Times New Roman" w:hAnsi="Times New Roman"/>
          <w:sz w:val="24"/>
          <w:szCs w:val="24"/>
          <w:lang w:val="en-GB"/>
        </w:rPr>
        <w:t xml:space="preserve"> are</w:t>
      </w:r>
      <w:r w:rsidRPr="00E37877">
        <w:rPr>
          <w:rFonts w:ascii="Times New Roman" w:hAnsi="Times New Roman"/>
          <w:sz w:val="24"/>
          <w:szCs w:val="24"/>
          <w:lang w:val="en-GB"/>
        </w:rPr>
        <w:t xml:space="preserve"> always stories about them [in the newspaper]. I </w:t>
      </w:r>
      <w:proofErr w:type="gramStart"/>
      <w:r w:rsidRPr="00E37877">
        <w:rPr>
          <w:rFonts w:ascii="Times New Roman" w:hAnsi="Times New Roman"/>
          <w:sz w:val="24"/>
          <w:szCs w:val="24"/>
          <w:lang w:val="en-GB"/>
        </w:rPr>
        <w:t>don’t</w:t>
      </w:r>
      <w:proofErr w:type="gramEnd"/>
      <w:r w:rsidRPr="00E37877">
        <w:rPr>
          <w:rFonts w:ascii="Times New Roman" w:hAnsi="Times New Roman"/>
          <w:sz w:val="24"/>
          <w:szCs w:val="24"/>
          <w:lang w:val="en-GB"/>
        </w:rPr>
        <w:t xml:space="preserve"> know whether to say yes or no, but that’s the truth. Because those parents </w:t>
      </w:r>
      <w:proofErr w:type="gramStart"/>
      <w:r w:rsidRPr="00E37877">
        <w:rPr>
          <w:rFonts w:ascii="Times New Roman" w:hAnsi="Times New Roman"/>
          <w:sz w:val="24"/>
          <w:szCs w:val="24"/>
          <w:lang w:val="en-GB"/>
        </w:rPr>
        <w:t>don’t</w:t>
      </w:r>
      <w:proofErr w:type="gramEnd"/>
      <w:r w:rsidRPr="00E37877">
        <w:rPr>
          <w:rFonts w:ascii="Times New Roman" w:hAnsi="Times New Roman"/>
          <w:sz w:val="24"/>
          <w:szCs w:val="24"/>
          <w:lang w:val="en-GB"/>
        </w:rPr>
        <w:t xml:space="preserve"> look after their children in a decent way. Maybe t</w:t>
      </w:r>
      <w:r w:rsidR="00C5095B" w:rsidRPr="00E37877">
        <w:rPr>
          <w:rFonts w:ascii="Times New Roman" w:hAnsi="Times New Roman"/>
          <w:sz w:val="24"/>
          <w:szCs w:val="24"/>
          <w:lang w:val="en-GB"/>
        </w:rPr>
        <w:t>hey haven’t got time for them.”</w:t>
      </w:r>
      <w:r w:rsidR="006113EC" w:rsidRPr="00E37877">
        <w:rPr>
          <w:rFonts w:ascii="Times New Roman" w:hAnsi="Times New Roman"/>
          <w:sz w:val="24"/>
          <w:szCs w:val="24"/>
          <w:lang w:val="en-GB"/>
        </w:rPr>
        <w:t xml:space="preserve"> </w:t>
      </w:r>
      <w:r w:rsidR="001C624D" w:rsidRPr="00E37877">
        <w:rPr>
          <w:rFonts w:ascii="Times New Roman" w:hAnsi="Times New Roman"/>
          <w:sz w:val="24"/>
          <w:szCs w:val="24"/>
          <w:lang w:val="en-GB"/>
        </w:rPr>
        <w:t xml:space="preserve"> </w:t>
      </w:r>
      <w:r w:rsidR="006113EC" w:rsidRPr="00E37877">
        <w:rPr>
          <w:rFonts w:ascii="Times New Roman" w:hAnsi="Times New Roman"/>
          <w:sz w:val="24"/>
          <w:szCs w:val="24"/>
          <w:lang w:val="en-GB"/>
        </w:rPr>
        <w:t>Th</w:t>
      </w:r>
      <w:r w:rsidR="00C5095B" w:rsidRPr="00E37877">
        <w:rPr>
          <w:rFonts w:ascii="Times New Roman" w:hAnsi="Times New Roman"/>
          <w:sz w:val="24"/>
          <w:szCs w:val="24"/>
          <w:lang w:val="en-GB"/>
        </w:rPr>
        <w:t>is</w:t>
      </w:r>
      <w:r w:rsidR="00F46868">
        <w:rPr>
          <w:rFonts w:ascii="Times New Roman" w:hAnsi="Times New Roman"/>
          <w:sz w:val="24"/>
          <w:szCs w:val="24"/>
          <w:lang w:val="en-GB"/>
        </w:rPr>
        <w:t xml:space="preserve"> interviewee wa</w:t>
      </w:r>
      <w:r w:rsidR="006113EC" w:rsidRPr="00E37877">
        <w:rPr>
          <w:rFonts w:ascii="Times New Roman" w:hAnsi="Times New Roman"/>
          <w:sz w:val="24"/>
          <w:szCs w:val="24"/>
          <w:lang w:val="en-GB"/>
        </w:rPr>
        <w:t xml:space="preserve">s herself of immigrant descent. Her </w:t>
      </w:r>
      <w:r w:rsidRPr="00E37877">
        <w:rPr>
          <w:rFonts w:ascii="Times New Roman" w:hAnsi="Times New Roman"/>
          <w:sz w:val="24"/>
          <w:szCs w:val="24"/>
          <w:lang w:val="en-GB"/>
        </w:rPr>
        <w:t>account can be interpreted as a pre-reflexive strategy in Bourdieu’s definition of that term (</w:t>
      </w:r>
      <w:r w:rsidR="00B36213">
        <w:rPr>
          <w:rFonts w:ascii="Times New Roman" w:hAnsi="Times New Roman"/>
          <w:sz w:val="24"/>
          <w:szCs w:val="24"/>
          <w:lang w:val="en-GB"/>
        </w:rPr>
        <w:t>1988</w:t>
      </w:r>
      <w:r w:rsidRPr="00E37877">
        <w:rPr>
          <w:rFonts w:ascii="Times New Roman" w:hAnsi="Times New Roman"/>
          <w:sz w:val="24"/>
          <w:szCs w:val="24"/>
          <w:lang w:val="en-GB"/>
        </w:rPr>
        <w:t xml:space="preserve">), </w:t>
      </w:r>
      <w:r w:rsidR="00572C10" w:rsidRPr="00E37877">
        <w:rPr>
          <w:rFonts w:ascii="Times New Roman" w:hAnsi="Times New Roman"/>
          <w:sz w:val="24"/>
          <w:szCs w:val="24"/>
          <w:lang w:val="en-GB"/>
        </w:rPr>
        <w:t>projecting the stigma onto someone else, emphasizing</w:t>
      </w:r>
      <w:r w:rsidRPr="00E37877">
        <w:rPr>
          <w:rFonts w:ascii="Times New Roman" w:hAnsi="Times New Roman"/>
          <w:sz w:val="24"/>
          <w:szCs w:val="24"/>
          <w:lang w:val="en-GB"/>
        </w:rPr>
        <w:t xml:space="preserve"> one’s own moral worth in contrast to ‘the immigrant </w:t>
      </w:r>
      <w:r w:rsidRPr="00E37877">
        <w:rPr>
          <w:rFonts w:ascii="Times New Roman" w:hAnsi="Times New Roman"/>
          <w:sz w:val="24"/>
          <w:szCs w:val="24"/>
          <w:lang w:val="en-GB"/>
        </w:rPr>
        <w:lastRenderedPageBreak/>
        <w:t>family dwelling in an adjacent building’ or the ‘youths from across the street’</w:t>
      </w:r>
      <w:r w:rsidR="00035DA8">
        <w:rPr>
          <w:rFonts w:ascii="Times New Roman" w:hAnsi="Times New Roman"/>
          <w:sz w:val="24"/>
          <w:szCs w:val="24"/>
          <w:lang w:val="en-GB"/>
        </w:rPr>
        <w:t xml:space="preserve"> </w:t>
      </w:r>
      <w:r w:rsidR="0071203D">
        <w:rPr>
          <w:rFonts w:ascii="Times New Roman" w:hAnsi="Times New Roman"/>
          <w:sz w:val="24"/>
          <w:szCs w:val="24"/>
          <w:lang w:val="en-GB"/>
        </w:rPr>
        <w:t xml:space="preserve">i.e. what </w:t>
      </w:r>
      <w:r w:rsidR="00572C10" w:rsidRPr="00E37877">
        <w:rPr>
          <w:rFonts w:ascii="Times New Roman" w:hAnsi="Times New Roman"/>
          <w:sz w:val="24"/>
          <w:szCs w:val="24"/>
          <w:lang w:val="en-GB"/>
        </w:rPr>
        <w:t xml:space="preserve"> </w:t>
      </w:r>
      <w:proofErr w:type="spellStart"/>
      <w:r w:rsidRPr="00E37877">
        <w:rPr>
          <w:rFonts w:ascii="Times New Roman" w:hAnsi="Times New Roman"/>
          <w:sz w:val="24"/>
          <w:szCs w:val="24"/>
          <w:lang w:val="en-GB"/>
        </w:rPr>
        <w:t>Wacquan</w:t>
      </w:r>
      <w:r w:rsidR="006F7F16" w:rsidRPr="00E37877">
        <w:rPr>
          <w:rFonts w:ascii="Times New Roman" w:hAnsi="Times New Roman"/>
          <w:sz w:val="24"/>
          <w:szCs w:val="24"/>
          <w:lang w:val="en-GB"/>
        </w:rPr>
        <w:t>t</w:t>
      </w:r>
      <w:proofErr w:type="spellEnd"/>
      <w:r w:rsidR="0071203D">
        <w:rPr>
          <w:rFonts w:ascii="Times New Roman" w:hAnsi="Times New Roman"/>
          <w:sz w:val="24"/>
          <w:szCs w:val="24"/>
          <w:lang w:val="en-GB"/>
        </w:rPr>
        <w:t xml:space="preserve"> refers to as ‘lateral denigration’ (</w:t>
      </w:r>
      <w:r w:rsidR="00C5095B" w:rsidRPr="00E37877">
        <w:rPr>
          <w:rFonts w:ascii="Times New Roman" w:hAnsi="Times New Roman"/>
          <w:sz w:val="24"/>
          <w:szCs w:val="24"/>
          <w:lang w:val="en-GB"/>
        </w:rPr>
        <w:t>2007:</w:t>
      </w:r>
      <w:r w:rsidR="006F7F16" w:rsidRPr="00E37877">
        <w:rPr>
          <w:rFonts w:ascii="Times New Roman" w:hAnsi="Times New Roman"/>
          <w:sz w:val="24"/>
          <w:szCs w:val="24"/>
          <w:lang w:val="en-GB"/>
        </w:rPr>
        <w:t xml:space="preserve"> 68). T</w:t>
      </w:r>
      <w:r w:rsidR="00D71614" w:rsidRPr="00E37877">
        <w:rPr>
          <w:rFonts w:ascii="Times New Roman" w:hAnsi="Times New Roman"/>
          <w:sz w:val="24"/>
          <w:szCs w:val="24"/>
          <w:lang w:val="en-GB"/>
        </w:rPr>
        <w:t>he latter example</w:t>
      </w:r>
      <w:r w:rsidRPr="00E37877">
        <w:rPr>
          <w:rFonts w:ascii="Times New Roman" w:hAnsi="Times New Roman"/>
          <w:sz w:val="24"/>
          <w:szCs w:val="24"/>
          <w:lang w:val="en-GB"/>
        </w:rPr>
        <w:t xml:space="preserve"> </w:t>
      </w:r>
      <w:r w:rsidR="006F7F16" w:rsidRPr="00E37877">
        <w:rPr>
          <w:rFonts w:ascii="Times New Roman" w:hAnsi="Times New Roman"/>
          <w:sz w:val="24"/>
          <w:szCs w:val="24"/>
          <w:lang w:val="en-GB"/>
        </w:rPr>
        <w:t xml:space="preserve">thus </w:t>
      </w:r>
      <w:r w:rsidRPr="00E37877">
        <w:rPr>
          <w:rFonts w:ascii="Times New Roman" w:hAnsi="Times New Roman"/>
          <w:sz w:val="24"/>
          <w:szCs w:val="24"/>
          <w:lang w:val="en-GB"/>
        </w:rPr>
        <w:t xml:space="preserve">supports </w:t>
      </w:r>
      <w:r w:rsidR="00D71614" w:rsidRPr="00E37877">
        <w:rPr>
          <w:rFonts w:ascii="Times New Roman" w:hAnsi="Times New Roman"/>
          <w:sz w:val="24"/>
          <w:szCs w:val="24"/>
          <w:lang w:val="en-GB"/>
        </w:rPr>
        <w:t xml:space="preserve">one aspect of </w:t>
      </w:r>
      <w:proofErr w:type="spellStart"/>
      <w:r w:rsidR="00D71614" w:rsidRPr="00E37877">
        <w:rPr>
          <w:rFonts w:ascii="Times New Roman" w:hAnsi="Times New Roman"/>
          <w:sz w:val="24"/>
          <w:szCs w:val="24"/>
          <w:lang w:val="en-GB"/>
        </w:rPr>
        <w:t>Wacquant’s</w:t>
      </w:r>
      <w:proofErr w:type="spellEnd"/>
      <w:r w:rsidR="00D71614" w:rsidRPr="00E37877">
        <w:rPr>
          <w:rFonts w:ascii="Times New Roman" w:hAnsi="Times New Roman"/>
          <w:sz w:val="24"/>
          <w:szCs w:val="24"/>
          <w:lang w:val="en-GB"/>
        </w:rPr>
        <w:t xml:space="preserve"> theory</w:t>
      </w:r>
      <w:r w:rsidR="00EB1A4F">
        <w:rPr>
          <w:rFonts w:ascii="Times New Roman" w:hAnsi="Times New Roman"/>
          <w:sz w:val="24"/>
          <w:szCs w:val="24"/>
          <w:lang w:val="en-GB"/>
        </w:rPr>
        <w:t xml:space="preserve">. Furthermore </w:t>
      </w:r>
      <w:r w:rsidR="006F7F16" w:rsidRPr="00E37877">
        <w:rPr>
          <w:rFonts w:ascii="Times New Roman" w:hAnsi="Times New Roman"/>
          <w:sz w:val="24"/>
          <w:szCs w:val="24"/>
          <w:lang w:val="en-GB"/>
        </w:rPr>
        <w:t>our</w:t>
      </w:r>
      <w:r w:rsidR="00D71614" w:rsidRPr="00E37877">
        <w:rPr>
          <w:rFonts w:ascii="Times New Roman" w:hAnsi="Times New Roman"/>
          <w:sz w:val="24"/>
          <w:szCs w:val="24"/>
          <w:lang w:val="en-GB"/>
        </w:rPr>
        <w:t xml:space="preserve"> main finding is that the inhabitants in Aalborg East generally </w:t>
      </w:r>
      <w:r w:rsidR="006F7F16" w:rsidRPr="00E37877">
        <w:rPr>
          <w:rFonts w:ascii="Times New Roman" w:hAnsi="Times New Roman"/>
          <w:sz w:val="24"/>
          <w:szCs w:val="24"/>
          <w:lang w:val="en-GB"/>
        </w:rPr>
        <w:t xml:space="preserve">are </w:t>
      </w:r>
      <w:r w:rsidR="00D71614" w:rsidRPr="00E37877">
        <w:rPr>
          <w:rFonts w:ascii="Times New Roman" w:hAnsi="Times New Roman"/>
          <w:sz w:val="24"/>
          <w:szCs w:val="24"/>
          <w:lang w:val="en-GB"/>
        </w:rPr>
        <w:t>content with living in the area and do no</w:t>
      </w:r>
      <w:r w:rsidR="00572C10" w:rsidRPr="00E37877">
        <w:rPr>
          <w:rFonts w:ascii="Times New Roman" w:hAnsi="Times New Roman"/>
          <w:sz w:val="24"/>
          <w:szCs w:val="24"/>
          <w:lang w:val="en-GB"/>
        </w:rPr>
        <w:t>t take over the negative gaze of</w:t>
      </w:r>
      <w:r w:rsidR="00D71614" w:rsidRPr="00E37877">
        <w:rPr>
          <w:rFonts w:ascii="Times New Roman" w:hAnsi="Times New Roman"/>
          <w:sz w:val="24"/>
          <w:szCs w:val="24"/>
          <w:lang w:val="en-GB"/>
        </w:rPr>
        <w:t xml:space="preserve"> the </w:t>
      </w:r>
      <w:r w:rsidR="00C5095B" w:rsidRPr="00E37877">
        <w:rPr>
          <w:rFonts w:ascii="Times New Roman" w:hAnsi="Times New Roman"/>
          <w:sz w:val="24"/>
          <w:szCs w:val="24"/>
          <w:lang w:val="en-GB"/>
        </w:rPr>
        <w:t>place</w:t>
      </w:r>
      <w:r w:rsidR="00EB1A4F">
        <w:rPr>
          <w:rFonts w:ascii="Times New Roman" w:hAnsi="Times New Roman"/>
          <w:sz w:val="24"/>
          <w:szCs w:val="24"/>
          <w:lang w:val="en-GB"/>
        </w:rPr>
        <w:t xml:space="preserve"> illustrating the wide range of possible responses to territorial stigmatization </w:t>
      </w:r>
      <w:r w:rsidR="00743A21">
        <w:rPr>
          <w:rFonts w:ascii="Times New Roman" w:hAnsi="Times New Roman"/>
          <w:sz w:val="24"/>
          <w:szCs w:val="24"/>
          <w:lang w:val="en-GB"/>
        </w:rPr>
        <w:t>mentioned</w:t>
      </w:r>
      <w:r w:rsidR="00EB1A4F">
        <w:rPr>
          <w:rFonts w:ascii="Times New Roman" w:hAnsi="Times New Roman"/>
          <w:sz w:val="24"/>
          <w:szCs w:val="24"/>
          <w:lang w:val="en-GB"/>
        </w:rPr>
        <w:t xml:space="preserve"> by </w:t>
      </w:r>
      <w:proofErr w:type="spellStart"/>
      <w:r w:rsidR="00EB1A4F">
        <w:rPr>
          <w:rFonts w:ascii="Times New Roman" w:hAnsi="Times New Roman"/>
          <w:sz w:val="24"/>
          <w:szCs w:val="24"/>
          <w:lang w:val="en-GB"/>
        </w:rPr>
        <w:t>Wacqua</w:t>
      </w:r>
      <w:r w:rsidR="00743A21">
        <w:rPr>
          <w:rFonts w:ascii="Times New Roman" w:hAnsi="Times New Roman"/>
          <w:sz w:val="24"/>
          <w:szCs w:val="24"/>
          <w:lang w:val="en-GB"/>
        </w:rPr>
        <w:t>n</w:t>
      </w:r>
      <w:r w:rsidR="00EB1A4F">
        <w:rPr>
          <w:rFonts w:ascii="Times New Roman" w:hAnsi="Times New Roman"/>
          <w:sz w:val="24"/>
          <w:szCs w:val="24"/>
          <w:lang w:val="en-GB"/>
        </w:rPr>
        <w:t>t</w:t>
      </w:r>
      <w:proofErr w:type="spellEnd"/>
      <w:r w:rsidR="00EB1A4F">
        <w:rPr>
          <w:rFonts w:ascii="Times New Roman" w:hAnsi="Times New Roman"/>
          <w:sz w:val="24"/>
          <w:szCs w:val="24"/>
          <w:lang w:val="en-GB"/>
        </w:rPr>
        <w:t>.</w:t>
      </w:r>
      <w:r w:rsidR="00D71614" w:rsidRPr="00E37877">
        <w:rPr>
          <w:rFonts w:ascii="Times New Roman" w:hAnsi="Times New Roman"/>
          <w:sz w:val="24"/>
          <w:szCs w:val="24"/>
          <w:lang w:val="en-GB"/>
        </w:rPr>
        <w:t>.</w:t>
      </w:r>
      <w:r w:rsidR="00572C10" w:rsidRPr="00E37877">
        <w:rPr>
          <w:rFonts w:ascii="Times New Roman" w:hAnsi="Times New Roman"/>
          <w:sz w:val="24"/>
          <w:szCs w:val="24"/>
          <w:lang w:val="en-GB"/>
        </w:rPr>
        <w:t xml:space="preserve"> </w:t>
      </w:r>
    </w:p>
    <w:p w:rsidR="0062499C" w:rsidRPr="00E37877" w:rsidRDefault="0062499C" w:rsidP="00074765">
      <w:pPr>
        <w:spacing w:after="0"/>
        <w:jc w:val="both"/>
        <w:rPr>
          <w:rFonts w:ascii="Times New Roman" w:hAnsi="Times New Roman"/>
          <w:sz w:val="24"/>
          <w:szCs w:val="24"/>
          <w:lang w:val="en-GB"/>
        </w:rPr>
      </w:pPr>
    </w:p>
    <w:p w:rsidR="00FB0407" w:rsidRPr="00E37877" w:rsidRDefault="00074765" w:rsidP="00074765">
      <w:pPr>
        <w:spacing w:after="0"/>
        <w:jc w:val="both"/>
        <w:rPr>
          <w:rFonts w:ascii="Times New Roman" w:hAnsi="Times New Roman"/>
          <w:b/>
          <w:sz w:val="24"/>
          <w:szCs w:val="24"/>
          <w:lang w:val="en-GB"/>
        </w:rPr>
      </w:pPr>
      <w:r w:rsidRPr="00793E6D">
        <w:rPr>
          <w:rFonts w:ascii="Times New Roman" w:hAnsi="Times New Roman"/>
          <w:color w:val="000000"/>
          <w:sz w:val="24"/>
          <w:szCs w:val="24"/>
        </w:rPr>
        <w:t xml:space="preserve">&lt;H1&gt; </w:t>
      </w:r>
      <w:r w:rsidR="00FB0407" w:rsidRPr="00E37877">
        <w:rPr>
          <w:rFonts w:ascii="Times New Roman" w:hAnsi="Times New Roman"/>
          <w:b/>
          <w:sz w:val="24"/>
          <w:szCs w:val="24"/>
          <w:lang w:val="en-GB"/>
        </w:rPr>
        <w:t>Concluding discussion</w:t>
      </w:r>
    </w:p>
    <w:p w:rsidR="00AF04DF" w:rsidRPr="00E37877" w:rsidRDefault="00A179CD" w:rsidP="00074765">
      <w:pPr>
        <w:spacing w:after="0"/>
        <w:jc w:val="both"/>
        <w:rPr>
          <w:rFonts w:ascii="Times New Roman" w:hAnsi="Times New Roman"/>
          <w:sz w:val="24"/>
          <w:szCs w:val="24"/>
          <w:lang w:val="en-GB"/>
        </w:rPr>
      </w:pPr>
      <w:r w:rsidRPr="00E37877">
        <w:rPr>
          <w:rFonts w:ascii="Times New Roman" w:hAnsi="Times New Roman"/>
          <w:sz w:val="24"/>
          <w:szCs w:val="24"/>
          <w:lang w:val="en-GB"/>
        </w:rPr>
        <w:t>Our analysis confirms</w:t>
      </w:r>
      <w:r w:rsidR="00E9020D" w:rsidRPr="00E37877">
        <w:rPr>
          <w:rFonts w:ascii="Times New Roman" w:hAnsi="Times New Roman"/>
          <w:sz w:val="24"/>
          <w:szCs w:val="24"/>
          <w:lang w:val="en-GB"/>
        </w:rPr>
        <w:t xml:space="preserve"> the homology between capital distribution, spatial divisions and subjective representations, but also </w:t>
      </w:r>
      <w:r w:rsidRPr="00E37877">
        <w:rPr>
          <w:rFonts w:ascii="Times New Roman" w:hAnsi="Times New Roman"/>
          <w:sz w:val="24"/>
          <w:szCs w:val="24"/>
          <w:lang w:val="en-GB"/>
        </w:rPr>
        <w:t>shows</w:t>
      </w:r>
      <w:r w:rsidR="00E9020D" w:rsidRPr="00E37877">
        <w:rPr>
          <w:rFonts w:ascii="Times New Roman" w:hAnsi="Times New Roman"/>
          <w:sz w:val="24"/>
          <w:szCs w:val="24"/>
          <w:lang w:val="en-GB"/>
        </w:rPr>
        <w:t xml:space="preserve"> certain distortions. </w:t>
      </w:r>
      <w:r w:rsidR="00746050" w:rsidRPr="00E37877">
        <w:rPr>
          <w:rFonts w:ascii="Times New Roman" w:hAnsi="Times New Roman"/>
          <w:sz w:val="24"/>
          <w:szCs w:val="24"/>
          <w:lang w:val="en-GB"/>
        </w:rPr>
        <w:t>T</w:t>
      </w:r>
      <w:r w:rsidR="00C91BAF" w:rsidRPr="00E37877">
        <w:rPr>
          <w:rFonts w:ascii="Times New Roman" w:hAnsi="Times New Roman"/>
          <w:sz w:val="24"/>
          <w:szCs w:val="24"/>
          <w:lang w:val="en-GB"/>
        </w:rPr>
        <w:t>he external views tend</w:t>
      </w:r>
      <w:r w:rsidR="00F46868">
        <w:rPr>
          <w:rFonts w:ascii="Times New Roman" w:hAnsi="Times New Roman"/>
          <w:sz w:val="24"/>
          <w:szCs w:val="24"/>
          <w:lang w:val="en-GB"/>
        </w:rPr>
        <w:t>ed</w:t>
      </w:r>
      <w:r w:rsidR="00C91BAF" w:rsidRPr="00E37877">
        <w:rPr>
          <w:rFonts w:ascii="Times New Roman" w:hAnsi="Times New Roman"/>
          <w:sz w:val="24"/>
          <w:szCs w:val="24"/>
          <w:lang w:val="en-GB"/>
        </w:rPr>
        <w:t xml:space="preserve"> towards </w:t>
      </w:r>
      <w:r w:rsidR="00E9020D" w:rsidRPr="00E37877">
        <w:rPr>
          <w:rFonts w:ascii="Times New Roman" w:hAnsi="Times New Roman"/>
          <w:sz w:val="24"/>
          <w:szCs w:val="24"/>
          <w:lang w:val="en-GB"/>
        </w:rPr>
        <w:t xml:space="preserve">an exaggeration </w:t>
      </w:r>
      <w:r w:rsidR="00237EF3" w:rsidRPr="00E37877">
        <w:rPr>
          <w:rFonts w:ascii="Times New Roman" w:hAnsi="Times New Roman"/>
          <w:sz w:val="24"/>
          <w:szCs w:val="24"/>
          <w:lang w:val="en-GB"/>
        </w:rPr>
        <w:t>of the objective differences.</w:t>
      </w:r>
      <w:r w:rsidR="00AF04DF" w:rsidRPr="00E37877">
        <w:rPr>
          <w:rFonts w:ascii="Times New Roman" w:hAnsi="Times New Roman"/>
          <w:sz w:val="24"/>
          <w:szCs w:val="24"/>
          <w:lang w:val="en-GB"/>
        </w:rPr>
        <w:t xml:space="preserve"> The internal views, however, based </w:t>
      </w:r>
      <w:r w:rsidR="00746050" w:rsidRPr="00E37877">
        <w:rPr>
          <w:rFonts w:ascii="Times New Roman" w:hAnsi="Times New Roman"/>
          <w:sz w:val="24"/>
          <w:szCs w:val="24"/>
          <w:lang w:val="en-GB"/>
        </w:rPr>
        <w:t xml:space="preserve">as they are </w:t>
      </w:r>
      <w:r w:rsidR="00AF04DF" w:rsidRPr="00E37877">
        <w:rPr>
          <w:rFonts w:ascii="Times New Roman" w:hAnsi="Times New Roman"/>
          <w:sz w:val="24"/>
          <w:szCs w:val="24"/>
          <w:lang w:val="en-GB"/>
        </w:rPr>
        <w:t xml:space="preserve">on </w:t>
      </w:r>
      <w:r w:rsidR="00746050" w:rsidRPr="00E37877">
        <w:rPr>
          <w:rFonts w:ascii="Times New Roman" w:hAnsi="Times New Roman"/>
          <w:sz w:val="24"/>
          <w:szCs w:val="24"/>
          <w:lang w:val="en-GB"/>
        </w:rPr>
        <w:t xml:space="preserve">experiences rather than </w:t>
      </w:r>
      <w:r w:rsidRPr="00E37877">
        <w:rPr>
          <w:rFonts w:ascii="Times New Roman" w:hAnsi="Times New Roman"/>
          <w:sz w:val="24"/>
          <w:szCs w:val="24"/>
          <w:lang w:val="en-GB"/>
        </w:rPr>
        <w:t xml:space="preserve">on </w:t>
      </w:r>
      <w:r w:rsidR="00746050" w:rsidRPr="00E37877">
        <w:rPr>
          <w:rFonts w:ascii="Times New Roman" w:hAnsi="Times New Roman"/>
          <w:sz w:val="24"/>
          <w:szCs w:val="24"/>
          <w:lang w:val="en-GB"/>
        </w:rPr>
        <w:t xml:space="preserve">prejudices; </w:t>
      </w:r>
      <w:r w:rsidRPr="00E37877">
        <w:rPr>
          <w:rFonts w:ascii="Times New Roman" w:hAnsi="Times New Roman"/>
          <w:sz w:val="24"/>
          <w:szCs w:val="24"/>
          <w:lang w:val="en-GB"/>
        </w:rPr>
        <w:t>correspond</w:t>
      </w:r>
      <w:r w:rsidR="00F46868">
        <w:rPr>
          <w:rFonts w:ascii="Times New Roman" w:hAnsi="Times New Roman"/>
          <w:sz w:val="24"/>
          <w:szCs w:val="24"/>
          <w:lang w:val="en-GB"/>
        </w:rPr>
        <w:t>ed</w:t>
      </w:r>
      <w:r w:rsidRPr="00E37877">
        <w:rPr>
          <w:rFonts w:ascii="Times New Roman" w:hAnsi="Times New Roman"/>
          <w:sz w:val="24"/>
          <w:szCs w:val="24"/>
          <w:lang w:val="en-GB"/>
        </w:rPr>
        <w:t xml:space="preserve"> better to</w:t>
      </w:r>
      <w:r w:rsidR="00AF04DF" w:rsidRPr="00E37877">
        <w:rPr>
          <w:rFonts w:ascii="Times New Roman" w:hAnsi="Times New Roman"/>
          <w:sz w:val="24"/>
          <w:szCs w:val="24"/>
          <w:lang w:val="en-GB"/>
        </w:rPr>
        <w:t xml:space="preserve"> the objective distributions. This goes both for the relatively privileged and for the relatively underprivileged neighbo</w:t>
      </w:r>
      <w:r w:rsidRPr="00E37877">
        <w:rPr>
          <w:rFonts w:ascii="Times New Roman" w:hAnsi="Times New Roman"/>
          <w:sz w:val="24"/>
          <w:szCs w:val="24"/>
          <w:lang w:val="en-GB"/>
        </w:rPr>
        <w:t>u</w:t>
      </w:r>
      <w:r w:rsidR="00AF04DF" w:rsidRPr="00E37877">
        <w:rPr>
          <w:rFonts w:ascii="Times New Roman" w:hAnsi="Times New Roman"/>
          <w:sz w:val="24"/>
          <w:szCs w:val="24"/>
          <w:lang w:val="en-GB"/>
        </w:rPr>
        <w:t>rhood</w:t>
      </w:r>
      <w:r w:rsidR="00746050" w:rsidRPr="00E37877">
        <w:rPr>
          <w:rFonts w:ascii="Times New Roman" w:hAnsi="Times New Roman"/>
          <w:sz w:val="24"/>
          <w:szCs w:val="24"/>
          <w:lang w:val="en-GB"/>
        </w:rPr>
        <w:t xml:space="preserve"> we have studied</w:t>
      </w:r>
      <w:r w:rsidR="00AF04DF" w:rsidRPr="00E37877">
        <w:rPr>
          <w:rFonts w:ascii="Times New Roman" w:hAnsi="Times New Roman"/>
          <w:sz w:val="24"/>
          <w:szCs w:val="24"/>
          <w:lang w:val="en-GB"/>
        </w:rPr>
        <w:t>.</w:t>
      </w:r>
      <w:r w:rsidR="004C069E" w:rsidRPr="00E37877">
        <w:rPr>
          <w:rFonts w:ascii="Times New Roman" w:hAnsi="Times New Roman"/>
          <w:sz w:val="24"/>
          <w:szCs w:val="24"/>
          <w:lang w:val="en-GB"/>
        </w:rPr>
        <w:t xml:space="preserve"> In both cases, the discrepancy between the outside judgments and the objective distributions seem</w:t>
      </w:r>
      <w:r w:rsidR="00F46868">
        <w:rPr>
          <w:rFonts w:ascii="Times New Roman" w:hAnsi="Times New Roman"/>
          <w:sz w:val="24"/>
          <w:szCs w:val="24"/>
          <w:lang w:val="en-GB"/>
        </w:rPr>
        <w:t>ed</w:t>
      </w:r>
      <w:r w:rsidR="004C069E" w:rsidRPr="00E37877">
        <w:rPr>
          <w:rFonts w:ascii="Times New Roman" w:hAnsi="Times New Roman"/>
          <w:sz w:val="24"/>
          <w:szCs w:val="24"/>
          <w:lang w:val="en-GB"/>
        </w:rPr>
        <w:t xml:space="preserve"> to open for the residents’ reflexive reworking of the categorizations. </w:t>
      </w:r>
    </w:p>
    <w:p w:rsidR="006D3F22" w:rsidRPr="00E37877" w:rsidRDefault="00A179CD" w:rsidP="00074765">
      <w:pPr>
        <w:spacing w:after="0"/>
        <w:ind w:firstLine="426"/>
        <w:jc w:val="both"/>
        <w:rPr>
          <w:rFonts w:ascii="Times New Roman" w:hAnsi="Times New Roman"/>
          <w:sz w:val="24"/>
          <w:szCs w:val="24"/>
          <w:lang w:val="en-GB"/>
        </w:rPr>
      </w:pPr>
      <w:r w:rsidRPr="00E37877">
        <w:rPr>
          <w:rFonts w:ascii="Times New Roman" w:hAnsi="Times New Roman"/>
          <w:sz w:val="24"/>
          <w:szCs w:val="24"/>
          <w:lang w:val="en-GB"/>
        </w:rPr>
        <w:t>Further</w:t>
      </w:r>
      <w:r w:rsidR="00AF04DF" w:rsidRPr="00E37877">
        <w:rPr>
          <w:rFonts w:ascii="Times New Roman" w:hAnsi="Times New Roman"/>
          <w:sz w:val="24"/>
          <w:szCs w:val="24"/>
          <w:lang w:val="en-GB"/>
        </w:rPr>
        <w:t xml:space="preserve">, we have shown that the territorial stigmatization of the area we have studied </w:t>
      </w:r>
      <w:proofErr w:type="gramStart"/>
      <w:r w:rsidR="00AF04DF" w:rsidRPr="00E37877">
        <w:rPr>
          <w:rFonts w:ascii="Times New Roman" w:hAnsi="Times New Roman"/>
          <w:sz w:val="24"/>
          <w:szCs w:val="24"/>
          <w:lang w:val="en-GB"/>
        </w:rPr>
        <w:t>is resisted an</w:t>
      </w:r>
      <w:r w:rsidR="00746050" w:rsidRPr="00E37877">
        <w:rPr>
          <w:rFonts w:ascii="Times New Roman" w:hAnsi="Times New Roman"/>
          <w:sz w:val="24"/>
          <w:szCs w:val="24"/>
          <w:lang w:val="en-GB"/>
        </w:rPr>
        <w:t>d contested by the inhabitants,</w:t>
      </w:r>
      <w:proofErr w:type="gramEnd"/>
      <w:r w:rsidR="00746050" w:rsidRPr="00E37877">
        <w:rPr>
          <w:rFonts w:ascii="Times New Roman" w:hAnsi="Times New Roman"/>
          <w:sz w:val="24"/>
          <w:szCs w:val="24"/>
          <w:lang w:val="en-GB"/>
        </w:rPr>
        <w:t xml:space="preserve"> and therefore </w:t>
      </w:r>
      <w:r w:rsidR="00AF04DF" w:rsidRPr="00E37877">
        <w:rPr>
          <w:rFonts w:ascii="Times New Roman" w:hAnsi="Times New Roman"/>
          <w:sz w:val="24"/>
          <w:szCs w:val="24"/>
          <w:lang w:val="en-GB"/>
        </w:rPr>
        <w:t xml:space="preserve">only </w:t>
      </w:r>
      <w:r w:rsidR="00074765">
        <w:rPr>
          <w:rFonts w:ascii="Times New Roman" w:hAnsi="Times New Roman"/>
          <w:sz w:val="24"/>
          <w:szCs w:val="24"/>
          <w:lang w:val="en-GB"/>
        </w:rPr>
        <w:t>to</w:t>
      </w:r>
      <w:r w:rsidRPr="00E37877">
        <w:rPr>
          <w:rFonts w:ascii="Times New Roman" w:hAnsi="Times New Roman"/>
          <w:sz w:val="24"/>
          <w:szCs w:val="24"/>
          <w:lang w:val="en-GB"/>
        </w:rPr>
        <w:t xml:space="preserve"> </w:t>
      </w:r>
      <w:r w:rsidR="00AF04DF" w:rsidRPr="00E37877">
        <w:rPr>
          <w:rFonts w:ascii="Times New Roman" w:hAnsi="Times New Roman"/>
          <w:sz w:val="24"/>
          <w:szCs w:val="24"/>
          <w:lang w:val="en-GB"/>
        </w:rPr>
        <w:t xml:space="preserve">a limited </w:t>
      </w:r>
      <w:r w:rsidR="00074765">
        <w:rPr>
          <w:rFonts w:ascii="Times New Roman" w:hAnsi="Times New Roman"/>
          <w:sz w:val="24"/>
          <w:szCs w:val="24"/>
          <w:lang w:val="en-GB"/>
        </w:rPr>
        <w:t>degree works</w:t>
      </w:r>
      <w:r w:rsidR="00AF04DF" w:rsidRPr="00E37877">
        <w:rPr>
          <w:rFonts w:ascii="Times New Roman" w:hAnsi="Times New Roman"/>
          <w:sz w:val="24"/>
          <w:szCs w:val="24"/>
          <w:lang w:val="en-GB"/>
        </w:rPr>
        <w:t xml:space="preserve"> as symbolic violence</w:t>
      </w:r>
      <w:r w:rsidR="00AD6183">
        <w:rPr>
          <w:rFonts w:ascii="Times New Roman" w:hAnsi="Times New Roman"/>
          <w:sz w:val="24"/>
          <w:szCs w:val="24"/>
          <w:lang w:val="en-GB"/>
        </w:rPr>
        <w:t xml:space="preserve"> </w:t>
      </w:r>
      <w:r w:rsidR="00074765">
        <w:rPr>
          <w:rFonts w:ascii="Times New Roman" w:hAnsi="Times New Roman"/>
          <w:sz w:val="24"/>
          <w:szCs w:val="24"/>
          <w:lang w:val="en-GB"/>
        </w:rPr>
        <w:t>affecting</w:t>
      </w:r>
      <w:r w:rsidR="00AD6183">
        <w:rPr>
          <w:rFonts w:ascii="Times New Roman" w:hAnsi="Times New Roman"/>
          <w:sz w:val="24"/>
          <w:szCs w:val="24"/>
          <w:lang w:val="en-GB"/>
        </w:rPr>
        <w:t xml:space="preserve"> the residents’ view of their area of dwelling</w:t>
      </w:r>
      <w:r w:rsidR="00AF04DF" w:rsidRPr="00E37877">
        <w:rPr>
          <w:rFonts w:ascii="Times New Roman" w:hAnsi="Times New Roman"/>
          <w:sz w:val="24"/>
          <w:szCs w:val="24"/>
          <w:lang w:val="en-GB"/>
        </w:rPr>
        <w:t>.</w:t>
      </w:r>
      <w:r w:rsidR="00AD6183">
        <w:rPr>
          <w:rFonts w:ascii="Times New Roman" w:hAnsi="Times New Roman"/>
          <w:sz w:val="24"/>
          <w:szCs w:val="24"/>
          <w:lang w:val="en-GB"/>
        </w:rPr>
        <w:t xml:space="preserve"> This does not mean that territorial </w:t>
      </w:r>
      <w:r w:rsidR="009336BF">
        <w:rPr>
          <w:rFonts w:ascii="Times New Roman" w:hAnsi="Times New Roman"/>
          <w:sz w:val="24"/>
          <w:szCs w:val="24"/>
          <w:lang w:val="en-GB"/>
        </w:rPr>
        <w:t>stigmatization</w:t>
      </w:r>
      <w:r w:rsidR="00AD6183">
        <w:rPr>
          <w:rFonts w:ascii="Times New Roman" w:hAnsi="Times New Roman"/>
          <w:sz w:val="24"/>
          <w:szCs w:val="24"/>
          <w:lang w:val="en-GB"/>
        </w:rPr>
        <w:t xml:space="preserve"> does not have powerful negative impacts</w:t>
      </w:r>
      <w:r w:rsidR="00074765">
        <w:rPr>
          <w:rFonts w:ascii="Times New Roman" w:hAnsi="Times New Roman"/>
          <w:sz w:val="24"/>
          <w:szCs w:val="24"/>
          <w:lang w:val="en-GB"/>
        </w:rPr>
        <w:t>,</w:t>
      </w:r>
      <w:r w:rsidR="00AD6183">
        <w:rPr>
          <w:rFonts w:ascii="Times New Roman" w:hAnsi="Times New Roman"/>
          <w:sz w:val="24"/>
          <w:szCs w:val="24"/>
          <w:lang w:val="en-GB"/>
        </w:rPr>
        <w:t xml:space="preserve"> as it might for instance lead to discrimination of habitants and legitimize state policies. </w:t>
      </w:r>
      <w:r w:rsidR="00074765">
        <w:rPr>
          <w:rFonts w:ascii="Times New Roman" w:hAnsi="Times New Roman"/>
          <w:sz w:val="24"/>
          <w:szCs w:val="24"/>
          <w:lang w:val="en-GB"/>
        </w:rPr>
        <w:t>However,</w:t>
      </w:r>
      <w:r w:rsidR="00AD6183">
        <w:rPr>
          <w:rFonts w:ascii="Times New Roman" w:hAnsi="Times New Roman"/>
          <w:sz w:val="24"/>
          <w:szCs w:val="24"/>
          <w:lang w:val="en-GB"/>
        </w:rPr>
        <w:t xml:space="preserve"> there is empirical </w:t>
      </w:r>
      <w:r w:rsidR="00C374B3">
        <w:rPr>
          <w:rFonts w:ascii="Times New Roman" w:hAnsi="Times New Roman"/>
          <w:sz w:val="24"/>
          <w:szCs w:val="24"/>
          <w:lang w:val="en-GB"/>
        </w:rPr>
        <w:t xml:space="preserve">basis for </w:t>
      </w:r>
      <w:r w:rsidR="00EB1A4F">
        <w:rPr>
          <w:rFonts w:ascii="Times New Roman" w:hAnsi="Times New Roman"/>
          <w:sz w:val="24"/>
          <w:szCs w:val="24"/>
          <w:lang w:val="en-GB"/>
        </w:rPr>
        <w:t>arguing that r</w:t>
      </w:r>
      <w:r w:rsidR="00AF04DF" w:rsidRPr="00E37877">
        <w:rPr>
          <w:rFonts w:ascii="Times New Roman" w:hAnsi="Times New Roman"/>
          <w:sz w:val="24"/>
          <w:szCs w:val="24"/>
          <w:lang w:val="en-GB"/>
        </w:rPr>
        <w:t xml:space="preserve">esidents of deprived areas may </w:t>
      </w:r>
      <w:r w:rsidR="00743A21">
        <w:rPr>
          <w:rFonts w:ascii="Times New Roman" w:hAnsi="Times New Roman"/>
          <w:sz w:val="24"/>
          <w:szCs w:val="24"/>
          <w:lang w:val="en-GB"/>
        </w:rPr>
        <w:t xml:space="preserve">often </w:t>
      </w:r>
      <w:r w:rsidR="00AF04DF" w:rsidRPr="00E37877">
        <w:rPr>
          <w:rFonts w:ascii="Times New Roman" w:hAnsi="Times New Roman"/>
          <w:sz w:val="24"/>
          <w:szCs w:val="24"/>
          <w:lang w:val="en-GB"/>
        </w:rPr>
        <w:t>have an ambivalent rather than negative experience of their neighbourhoods</w:t>
      </w:r>
      <w:r w:rsidR="00074765">
        <w:rPr>
          <w:rFonts w:ascii="Times New Roman" w:hAnsi="Times New Roman"/>
          <w:sz w:val="24"/>
          <w:szCs w:val="24"/>
          <w:lang w:val="en-GB"/>
        </w:rPr>
        <w:t>,</w:t>
      </w:r>
      <w:r w:rsidR="00743A21">
        <w:rPr>
          <w:rFonts w:ascii="Times New Roman" w:hAnsi="Times New Roman"/>
          <w:sz w:val="24"/>
          <w:szCs w:val="24"/>
          <w:lang w:val="en-GB"/>
        </w:rPr>
        <w:t xml:space="preserve"> as </w:t>
      </w:r>
      <w:proofErr w:type="spellStart"/>
      <w:r w:rsidR="00743A21">
        <w:rPr>
          <w:rFonts w:ascii="Times New Roman" w:hAnsi="Times New Roman"/>
          <w:sz w:val="24"/>
          <w:szCs w:val="24"/>
          <w:lang w:val="en-GB"/>
        </w:rPr>
        <w:t>Wa</w:t>
      </w:r>
      <w:r w:rsidR="00C374B3">
        <w:rPr>
          <w:rFonts w:ascii="Times New Roman" w:hAnsi="Times New Roman"/>
          <w:sz w:val="24"/>
          <w:szCs w:val="24"/>
          <w:lang w:val="en-GB"/>
        </w:rPr>
        <w:t>c</w:t>
      </w:r>
      <w:r w:rsidR="00743A21">
        <w:rPr>
          <w:rFonts w:ascii="Times New Roman" w:hAnsi="Times New Roman"/>
          <w:sz w:val="24"/>
          <w:szCs w:val="24"/>
          <w:lang w:val="en-GB"/>
        </w:rPr>
        <w:t>quant</w:t>
      </w:r>
      <w:proofErr w:type="spellEnd"/>
      <w:r w:rsidR="00743A21">
        <w:rPr>
          <w:rFonts w:ascii="Times New Roman" w:hAnsi="Times New Roman"/>
          <w:sz w:val="24"/>
          <w:szCs w:val="24"/>
          <w:lang w:val="en-GB"/>
        </w:rPr>
        <w:t xml:space="preserve"> argues (</w:t>
      </w:r>
      <w:proofErr w:type="spellStart"/>
      <w:r w:rsidR="00743A21" w:rsidRPr="00EB1A4F">
        <w:rPr>
          <w:rFonts w:ascii="Times New Roman" w:hAnsi="Times New Roman"/>
          <w:sz w:val="24"/>
          <w:szCs w:val="24"/>
          <w:lang w:val="en-GB"/>
        </w:rPr>
        <w:t>Wacquant</w:t>
      </w:r>
      <w:proofErr w:type="spellEnd"/>
      <w:r w:rsidR="00743A21" w:rsidRPr="00EB1A4F">
        <w:rPr>
          <w:rFonts w:ascii="Times New Roman" w:hAnsi="Times New Roman"/>
          <w:sz w:val="24"/>
          <w:szCs w:val="24"/>
          <w:lang w:val="en-GB"/>
        </w:rPr>
        <w:t>, Slater and Pereira 2014</w:t>
      </w:r>
      <w:r w:rsidR="00743A21">
        <w:rPr>
          <w:rFonts w:ascii="Times New Roman" w:hAnsi="Times New Roman"/>
          <w:sz w:val="24"/>
          <w:szCs w:val="24"/>
          <w:lang w:val="en-GB"/>
        </w:rPr>
        <w:t>)</w:t>
      </w:r>
      <w:r w:rsidR="00AF04DF" w:rsidRPr="00E37877">
        <w:rPr>
          <w:rFonts w:ascii="Times New Roman" w:hAnsi="Times New Roman"/>
          <w:sz w:val="24"/>
          <w:szCs w:val="24"/>
          <w:lang w:val="en-GB"/>
        </w:rPr>
        <w:t>. The urban poor may</w:t>
      </w:r>
      <w:r w:rsidR="00812FA1" w:rsidRPr="00E37877">
        <w:rPr>
          <w:rFonts w:ascii="Times New Roman" w:hAnsi="Times New Roman"/>
          <w:sz w:val="24"/>
          <w:szCs w:val="24"/>
          <w:lang w:val="en-GB"/>
        </w:rPr>
        <w:t xml:space="preserve"> appreciate the place they live and even express a strong </w:t>
      </w:r>
      <w:r w:rsidR="00A30B07" w:rsidRPr="00E37877">
        <w:rPr>
          <w:rFonts w:ascii="Times New Roman" w:hAnsi="Times New Roman"/>
          <w:sz w:val="24"/>
          <w:szCs w:val="24"/>
          <w:lang w:val="en-GB"/>
        </w:rPr>
        <w:t xml:space="preserve">belonging </w:t>
      </w:r>
      <w:r w:rsidR="00812FA1" w:rsidRPr="00E37877">
        <w:rPr>
          <w:rFonts w:ascii="Times New Roman" w:hAnsi="Times New Roman"/>
          <w:sz w:val="24"/>
          <w:szCs w:val="24"/>
          <w:lang w:val="en-GB"/>
        </w:rPr>
        <w:t xml:space="preserve">to the place (cf. </w:t>
      </w:r>
      <w:proofErr w:type="spellStart"/>
      <w:r w:rsidR="00812FA1" w:rsidRPr="00E37877">
        <w:rPr>
          <w:rFonts w:ascii="Times New Roman" w:hAnsi="Times New Roman"/>
          <w:sz w:val="24"/>
          <w:szCs w:val="24"/>
          <w:lang w:val="en-GB"/>
        </w:rPr>
        <w:t>Sernhede</w:t>
      </w:r>
      <w:proofErr w:type="spellEnd"/>
      <w:r w:rsidR="00C5095B" w:rsidRPr="00E37877">
        <w:rPr>
          <w:rFonts w:ascii="Times New Roman" w:hAnsi="Times New Roman"/>
          <w:sz w:val="24"/>
          <w:szCs w:val="24"/>
          <w:lang w:val="en-GB"/>
        </w:rPr>
        <w:t>,</w:t>
      </w:r>
      <w:r w:rsidR="00812FA1" w:rsidRPr="00E37877">
        <w:rPr>
          <w:rFonts w:ascii="Times New Roman" w:hAnsi="Times New Roman"/>
          <w:sz w:val="24"/>
          <w:szCs w:val="24"/>
          <w:lang w:val="en-GB"/>
        </w:rPr>
        <w:t xml:space="preserve"> </w:t>
      </w:r>
      <w:r w:rsidR="002A49BD" w:rsidRPr="00E37877">
        <w:rPr>
          <w:rFonts w:ascii="Times New Roman" w:hAnsi="Times New Roman"/>
          <w:sz w:val="24"/>
          <w:szCs w:val="24"/>
          <w:lang w:val="en-GB"/>
        </w:rPr>
        <w:t>2007</w:t>
      </w:r>
      <w:r w:rsidR="00C5095B" w:rsidRPr="00E37877">
        <w:rPr>
          <w:rFonts w:ascii="Times New Roman" w:hAnsi="Times New Roman"/>
          <w:sz w:val="24"/>
          <w:szCs w:val="24"/>
          <w:lang w:val="en-GB"/>
        </w:rPr>
        <w:t>,</w:t>
      </w:r>
      <w:r w:rsidR="00812FA1" w:rsidRPr="00E37877">
        <w:rPr>
          <w:rFonts w:ascii="Times New Roman" w:hAnsi="Times New Roman"/>
          <w:sz w:val="24"/>
          <w:szCs w:val="24"/>
          <w:lang w:val="en-GB"/>
        </w:rPr>
        <w:t xml:space="preserve"> about </w:t>
      </w:r>
      <w:r w:rsidRPr="00E37877">
        <w:rPr>
          <w:rFonts w:ascii="Times New Roman" w:hAnsi="Times New Roman"/>
          <w:sz w:val="24"/>
          <w:szCs w:val="24"/>
          <w:lang w:val="en-GB"/>
        </w:rPr>
        <w:t xml:space="preserve">a suburb in </w:t>
      </w:r>
      <w:r w:rsidR="00812FA1" w:rsidRPr="00E37877">
        <w:rPr>
          <w:rFonts w:ascii="Times New Roman" w:hAnsi="Times New Roman"/>
          <w:sz w:val="24"/>
          <w:szCs w:val="24"/>
          <w:lang w:val="en-GB"/>
        </w:rPr>
        <w:t>Gothenburg and Prieur</w:t>
      </w:r>
      <w:r w:rsidR="00C5095B" w:rsidRPr="00E37877">
        <w:rPr>
          <w:rFonts w:ascii="Times New Roman" w:hAnsi="Times New Roman"/>
          <w:sz w:val="24"/>
          <w:szCs w:val="24"/>
          <w:lang w:val="en-GB"/>
        </w:rPr>
        <w:t>,</w:t>
      </w:r>
      <w:r w:rsidR="00812FA1" w:rsidRPr="00E37877">
        <w:rPr>
          <w:rFonts w:ascii="Times New Roman" w:hAnsi="Times New Roman"/>
          <w:sz w:val="24"/>
          <w:szCs w:val="24"/>
          <w:lang w:val="en-GB"/>
        </w:rPr>
        <w:t xml:space="preserve"> 1998</w:t>
      </w:r>
      <w:r w:rsidR="00C5095B" w:rsidRPr="00E37877">
        <w:rPr>
          <w:rFonts w:ascii="Times New Roman" w:hAnsi="Times New Roman"/>
          <w:sz w:val="24"/>
          <w:szCs w:val="24"/>
          <w:lang w:val="en-GB"/>
        </w:rPr>
        <w:t>,</w:t>
      </w:r>
      <w:r w:rsidR="00812FA1" w:rsidRPr="00E37877">
        <w:rPr>
          <w:rFonts w:ascii="Times New Roman" w:hAnsi="Times New Roman"/>
          <w:sz w:val="24"/>
          <w:szCs w:val="24"/>
          <w:lang w:val="en-GB"/>
        </w:rPr>
        <w:t xml:space="preserve"> about a barrio in Mexico City – </w:t>
      </w:r>
      <w:r w:rsidRPr="00E37877">
        <w:rPr>
          <w:rFonts w:ascii="Times New Roman" w:hAnsi="Times New Roman"/>
          <w:sz w:val="24"/>
          <w:szCs w:val="24"/>
          <w:lang w:val="en-GB"/>
        </w:rPr>
        <w:t xml:space="preserve">both places </w:t>
      </w:r>
      <w:r w:rsidR="00812FA1" w:rsidRPr="00E37877">
        <w:rPr>
          <w:rFonts w:ascii="Times New Roman" w:hAnsi="Times New Roman"/>
          <w:sz w:val="24"/>
          <w:szCs w:val="24"/>
          <w:lang w:val="en-GB"/>
        </w:rPr>
        <w:t>feared by outsiders and loved by insiders</w:t>
      </w:r>
      <w:r w:rsidR="00074765">
        <w:rPr>
          <w:rStyle w:val="Fodnotehenvisning"/>
          <w:rFonts w:ascii="Times New Roman" w:hAnsi="Times New Roman"/>
          <w:sz w:val="24"/>
          <w:szCs w:val="24"/>
          <w:lang w:val="en-GB"/>
        </w:rPr>
        <w:footnoteReference w:id="3"/>
      </w:r>
      <w:r w:rsidR="00812FA1" w:rsidRPr="00E37877">
        <w:rPr>
          <w:rFonts w:ascii="Times New Roman" w:hAnsi="Times New Roman"/>
          <w:sz w:val="24"/>
          <w:szCs w:val="24"/>
          <w:lang w:val="en-GB"/>
        </w:rPr>
        <w:t xml:space="preserve">). </w:t>
      </w:r>
      <w:r w:rsidRPr="00E37877">
        <w:rPr>
          <w:rFonts w:ascii="Times New Roman" w:hAnsi="Times New Roman"/>
          <w:sz w:val="24"/>
          <w:szCs w:val="24"/>
          <w:lang w:val="en-GB"/>
        </w:rPr>
        <w:t>They may also</w:t>
      </w:r>
      <w:r w:rsidR="00AF04DF" w:rsidRPr="00E37877">
        <w:rPr>
          <w:rFonts w:ascii="Times New Roman" w:hAnsi="Times New Roman"/>
          <w:sz w:val="24"/>
          <w:szCs w:val="24"/>
          <w:lang w:val="en-GB"/>
        </w:rPr>
        <w:t xml:space="preserve"> voice a critique of stigmatizing images, which can have political potential. Th</w:t>
      </w:r>
      <w:r w:rsidR="004C069E" w:rsidRPr="00E37877">
        <w:rPr>
          <w:rFonts w:ascii="Times New Roman" w:hAnsi="Times New Roman"/>
          <w:sz w:val="24"/>
          <w:szCs w:val="24"/>
          <w:lang w:val="en-GB"/>
        </w:rPr>
        <w:t xml:space="preserve">ese nuances resonate </w:t>
      </w:r>
      <w:r w:rsidR="00AF04DF" w:rsidRPr="00E37877">
        <w:rPr>
          <w:rFonts w:ascii="Times New Roman" w:hAnsi="Times New Roman"/>
          <w:sz w:val="24"/>
          <w:szCs w:val="24"/>
          <w:lang w:val="en-GB"/>
        </w:rPr>
        <w:t xml:space="preserve">with </w:t>
      </w:r>
      <w:proofErr w:type="spellStart"/>
      <w:r w:rsidR="00AF04DF" w:rsidRPr="00E37877">
        <w:rPr>
          <w:rFonts w:ascii="Times New Roman" w:hAnsi="Times New Roman"/>
          <w:sz w:val="24"/>
          <w:szCs w:val="24"/>
          <w:lang w:val="en-GB"/>
        </w:rPr>
        <w:t>Caldeira</w:t>
      </w:r>
      <w:proofErr w:type="spellEnd"/>
      <w:r w:rsidR="00AF04DF" w:rsidRPr="00E37877">
        <w:rPr>
          <w:rFonts w:ascii="Times New Roman" w:hAnsi="Times New Roman"/>
          <w:sz w:val="24"/>
          <w:szCs w:val="24"/>
          <w:lang w:val="en-GB"/>
        </w:rPr>
        <w:t xml:space="preserve"> (2009), </w:t>
      </w:r>
      <w:proofErr w:type="spellStart"/>
      <w:r w:rsidR="00AF04DF" w:rsidRPr="00E37877">
        <w:rPr>
          <w:rFonts w:ascii="Times New Roman" w:hAnsi="Times New Roman"/>
          <w:sz w:val="24"/>
          <w:szCs w:val="24"/>
          <w:lang w:val="en-GB"/>
        </w:rPr>
        <w:t>Pattillo</w:t>
      </w:r>
      <w:proofErr w:type="spellEnd"/>
      <w:r w:rsidR="00AF04DF" w:rsidRPr="00E37877">
        <w:rPr>
          <w:rFonts w:ascii="Times New Roman" w:hAnsi="Times New Roman"/>
          <w:sz w:val="24"/>
          <w:szCs w:val="24"/>
          <w:lang w:val="en-GB"/>
        </w:rPr>
        <w:t xml:space="preserve"> (2009), and Gilbert (2010) who </w:t>
      </w:r>
      <w:r w:rsidR="004C069E" w:rsidRPr="00E37877">
        <w:rPr>
          <w:rFonts w:ascii="Times New Roman" w:hAnsi="Times New Roman"/>
          <w:sz w:val="24"/>
          <w:szCs w:val="24"/>
          <w:lang w:val="en-GB"/>
        </w:rPr>
        <w:t xml:space="preserve">all </w:t>
      </w:r>
      <w:r w:rsidR="005330A4" w:rsidRPr="00E37877">
        <w:rPr>
          <w:rFonts w:ascii="Times New Roman" w:hAnsi="Times New Roman"/>
          <w:sz w:val="24"/>
          <w:szCs w:val="24"/>
          <w:lang w:val="en-GB"/>
        </w:rPr>
        <w:t>call</w:t>
      </w:r>
      <w:r w:rsidR="00AF04DF" w:rsidRPr="00E37877">
        <w:rPr>
          <w:rFonts w:ascii="Times New Roman" w:hAnsi="Times New Roman"/>
          <w:sz w:val="24"/>
          <w:szCs w:val="24"/>
          <w:lang w:val="en-GB"/>
        </w:rPr>
        <w:t xml:space="preserve"> for a stronger emphasis on the agency of people who live in stigmatized and deprived areas. </w:t>
      </w:r>
      <w:r w:rsidR="007866A9" w:rsidRPr="00E37877">
        <w:rPr>
          <w:rFonts w:ascii="Times New Roman" w:hAnsi="Times New Roman"/>
          <w:sz w:val="24"/>
          <w:szCs w:val="24"/>
          <w:lang w:val="en-GB"/>
        </w:rPr>
        <w:t>T</w:t>
      </w:r>
      <w:r w:rsidR="001373D0" w:rsidRPr="00E37877">
        <w:rPr>
          <w:rFonts w:ascii="Times New Roman" w:hAnsi="Times New Roman"/>
          <w:sz w:val="24"/>
          <w:szCs w:val="24"/>
          <w:lang w:val="en-GB"/>
        </w:rPr>
        <w:t xml:space="preserve">he ambivalences </w:t>
      </w:r>
      <w:r w:rsidR="007866A9" w:rsidRPr="00E37877">
        <w:rPr>
          <w:rFonts w:ascii="Times New Roman" w:hAnsi="Times New Roman"/>
          <w:sz w:val="24"/>
          <w:szCs w:val="24"/>
          <w:lang w:val="en-GB"/>
        </w:rPr>
        <w:t xml:space="preserve">we have </w:t>
      </w:r>
      <w:r w:rsidR="001373D0" w:rsidRPr="00E37877">
        <w:rPr>
          <w:rFonts w:ascii="Times New Roman" w:hAnsi="Times New Roman"/>
          <w:sz w:val="24"/>
          <w:szCs w:val="24"/>
          <w:lang w:val="en-GB"/>
        </w:rPr>
        <w:t xml:space="preserve">observed </w:t>
      </w:r>
      <w:r w:rsidR="007866A9" w:rsidRPr="00E37877">
        <w:rPr>
          <w:rFonts w:ascii="Times New Roman" w:hAnsi="Times New Roman"/>
          <w:sz w:val="24"/>
          <w:szCs w:val="24"/>
          <w:lang w:val="en-GB"/>
        </w:rPr>
        <w:t>show that</w:t>
      </w:r>
      <w:r w:rsidR="001373D0" w:rsidRPr="00E37877">
        <w:rPr>
          <w:rFonts w:ascii="Times New Roman" w:hAnsi="Times New Roman"/>
          <w:sz w:val="24"/>
          <w:szCs w:val="24"/>
          <w:lang w:val="en-GB"/>
        </w:rPr>
        <w:t xml:space="preserve"> the </w:t>
      </w:r>
      <w:r w:rsidR="007866A9" w:rsidRPr="00E37877">
        <w:rPr>
          <w:rFonts w:ascii="Times New Roman" w:hAnsi="Times New Roman"/>
          <w:sz w:val="24"/>
          <w:szCs w:val="24"/>
          <w:lang w:val="en-GB"/>
        </w:rPr>
        <w:t>self-</w:t>
      </w:r>
      <w:r w:rsidR="001373D0" w:rsidRPr="00E37877">
        <w:rPr>
          <w:rFonts w:ascii="Times New Roman" w:hAnsi="Times New Roman"/>
          <w:sz w:val="24"/>
          <w:szCs w:val="24"/>
          <w:lang w:val="en-GB"/>
        </w:rPr>
        <w:t xml:space="preserve">understanding of the stigmatized </w:t>
      </w:r>
      <w:proofErr w:type="gramStart"/>
      <w:r w:rsidR="001373D0" w:rsidRPr="00E37877">
        <w:rPr>
          <w:rFonts w:ascii="Times New Roman" w:hAnsi="Times New Roman"/>
          <w:sz w:val="24"/>
          <w:szCs w:val="24"/>
          <w:lang w:val="en-GB"/>
        </w:rPr>
        <w:t xml:space="preserve">is </w:t>
      </w:r>
      <w:r w:rsidR="00D20D04" w:rsidRPr="00E37877">
        <w:rPr>
          <w:rFonts w:ascii="Times New Roman" w:hAnsi="Times New Roman"/>
          <w:sz w:val="24"/>
          <w:szCs w:val="24"/>
          <w:lang w:val="en-GB"/>
        </w:rPr>
        <w:t xml:space="preserve">indeed </w:t>
      </w:r>
      <w:r w:rsidR="001373D0" w:rsidRPr="00E37877">
        <w:rPr>
          <w:rFonts w:ascii="Times New Roman" w:hAnsi="Times New Roman"/>
          <w:sz w:val="24"/>
          <w:szCs w:val="24"/>
          <w:lang w:val="en-GB"/>
        </w:rPr>
        <w:t>challenged by external views</w:t>
      </w:r>
      <w:r w:rsidR="00F46868">
        <w:rPr>
          <w:rFonts w:ascii="Times New Roman" w:hAnsi="Times New Roman"/>
          <w:sz w:val="24"/>
          <w:szCs w:val="24"/>
          <w:lang w:val="en-GB"/>
        </w:rPr>
        <w:t>,</w:t>
      </w:r>
      <w:r w:rsidR="001373D0" w:rsidRPr="00E37877">
        <w:rPr>
          <w:rFonts w:ascii="Times New Roman" w:hAnsi="Times New Roman"/>
          <w:sz w:val="24"/>
          <w:szCs w:val="24"/>
          <w:lang w:val="en-GB"/>
        </w:rPr>
        <w:t xml:space="preserve"> but not necessarily overruled by these</w:t>
      </w:r>
      <w:proofErr w:type="gramEnd"/>
      <w:r w:rsidR="001373D0" w:rsidRPr="00E37877">
        <w:rPr>
          <w:rFonts w:ascii="Times New Roman" w:hAnsi="Times New Roman"/>
          <w:sz w:val="24"/>
          <w:szCs w:val="24"/>
          <w:lang w:val="en-GB"/>
        </w:rPr>
        <w:t xml:space="preserve">. </w:t>
      </w:r>
    </w:p>
    <w:p w:rsidR="009B7F82" w:rsidRPr="00E37877" w:rsidRDefault="009B7F82" w:rsidP="00074765">
      <w:pPr>
        <w:spacing w:after="0"/>
        <w:jc w:val="both"/>
        <w:rPr>
          <w:rFonts w:ascii="Times New Roman" w:hAnsi="Times New Roman"/>
          <w:b/>
          <w:sz w:val="24"/>
          <w:szCs w:val="24"/>
          <w:lang w:val="en-GB"/>
        </w:rPr>
      </w:pPr>
    </w:p>
    <w:p w:rsidR="009B7F82" w:rsidRPr="00074765" w:rsidRDefault="00074765" w:rsidP="00074765">
      <w:pPr>
        <w:spacing w:after="0"/>
        <w:jc w:val="both"/>
        <w:rPr>
          <w:rFonts w:ascii="Times New Roman" w:hAnsi="Times New Roman"/>
          <w:b/>
          <w:sz w:val="24"/>
          <w:szCs w:val="24"/>
        </w:rPr>
      </w:pPr>
      <w:r w:rsidRPr="00793E6D">
        <w:rPr>
          <w:rFonts w:ascii="Times New Roman" w:hAnsi="Times New Roman"/>
          <w:color w:val="000000"/>
          <w:sz w:val="24"/>
          <w:szCs w:val="24"/>
        </w:rPr>
        <w:t xml:space="preserve">&lt;H1&gt; </w:t>
      </w:r>
      <w:r w:rsidR="009B7F82" w:rsidRPr="00074765">
        <w:rPr>
          <w:rFonts w:ascii="Times New Roman" w:hAnsi="Times New Roman"/>
          <w:b/>
          <w:sz w:val="24"/>
          <w:szCs w:val="24"/>
        </w:rPr>
        <w:t>References</w:t>
      </w:r>
    </w:p>
    <w:p w:rsidR="00074765" w:rsidRDefault="00074765" w:rsidP="00074765">
      <w:pPr>
        <w:spacing w:after="0"/>
        <w:jc w:val="both"/>
        <w:rPr>
          <w:rFonts w:ascii="Times New Roman" w:hAnsi="Times New Roman"/>
          <w:sz w:val="24"/>
          <w:szCs w:val="24"/>
        </w:rPr>
      </w:pPr>
      <w:r w:rsidRPr="00C35EA2">
        <w:rPr>
          <w:rFonts w:ascii="Times New Roman" w:hAnsi="Times New Roman"/>
          <w:sz w:val="24"/>
          <w:szCs w:val="24"/>
        </w:rPr>
        <w:lastRenderedPageBreak/>
        <w:t xml:space="preserve">Bourdieu, P. (1988) On Interest and the Relative Autonomy of Symbolic Power: A Rejoinder to Some Objections. </w:t>
      </w:r>
      <w:r w:rsidRPr="00C35EA2">
        <w:rPr>
          <w:rFonts w:ascii="Times New Roman" w:hAnsi="Times New Roman"/>
          <w:i/>
          <w:iCs/>
          <w:sz w:val="24"/>
          <w:szCs w:val="24"/>
        </w:rPr>
        <w:t>Working papers and proceedings of the Center for Psychosocial Studies</w:t>
      </w:r>
      <w:r>
        <w:rPr>
          <w:rFonts w:ascii="Times New Roman" w:hAnsi="Times New Roman"/>
          <w:sz w:val="24"/>
          <w:szCs w:val="24"/>
        </w:rPr>
        <w:t xml:space="preserve">, 20, 1-11. </w:t>
      </w:r>
    </w:p>
    <w:p w:rsidR="00074765" w:rsidRPr="00074765" w:rsidRDefault="00074765" w:rsidP="00074765">
      <w:pPr>
        <w:spacing w:after="0"/>
        <w:jc w:val="both"/>
        <w:rPr>
          <w:rFonts w:ascii="Times New Roman" w:hAnsi="Times New Roman"/>
          <w:sz w:val="24"/>
          <w:szCs w:val="24"/>
        </w:rPr>
      </w:pPr>
      <w:r>
        <w:rPr>
          <w:rFonts w:ascii="Times New Roman" w:hAnsi="Times New Roman"/>
          <w:sz w:val="24"/>
          <w:szCs w:val="24"/>
          <w:lang w:val="en-GB"/>
        </w:rPr>
        <w:t xml:space="preserve">Bourdieu, P. (2015) </w:t>
      </w:r>
      <w:r w:rsidRPr="00C35EA2">
        <w:rPr>
          <w:rFonts w:ascii="Times New Roman" w:hAnsi="Times New Roman"/>
          <w:i/>
          <w:sz w:val="24"/>
          <w:szCs w:val="24"/>
          <w:lang w:val="en-GB"/>
        </w:rPr>
        <w:t>Social Space and the Genesis of Appropriated Physical Space</w:t>
      </w:r>
      <w:r>
        <w:rPr>
          <w:rFonts w:ascii="Times New Roman" w:hAnsi="Times New Roman"/>
          <w:sz w:val="24"/>
          <w:szCs w:val="24"/>
          <w:lang w:val="en-GB"/>
        </w:rPr>
        <w:t xml:space="preserve">. International Journal of Urban and Regional Research. </w:t>
      </w:r>
    </w:p>
    <w:p w:rsidR="0062499C" w:rsidRPr="00E37877" w:rsidRDefault="007A6054" w:rsidP="00074765">
      <w:pPr>
        <w:spacing w:after="0"/>
        <w:jc w:val="both"/>
        <w:rPr>
          <w:rFonts w:ascii="Times New Roman" w:hAnsi="Times New Roman"/>
          <w:sz w:val="24"/>
          <w:szCs w:val="24"/>
          <w:lang w:val="en-GB"/>
        </w:rPr>
      </w:pPr>
      <w:r w:rsidRPr="00B32B42">
        <w:rPr>
          <w:rFonts w:ascii="Times New Roman" w:hAnsi="Times New Roman"/>
          <w:sz w:val="24"/>
          <w:szCs w:val="24"/>
        </w:rPr>
        <w:t>Bourdieu, P.</w:t>
      </w:r>
      <w:r w:rsidR="009B7F82" w:rsidRPr="00B32B42">
        <w:rPr>
          <w:rFonts w:ascii="Times New Roman" w:hAnsi="Times New Roman"/>
          <w:sz w:val="24"/>
          <w:szCs w:val="24"/>
        </w:rPr>
        <w:t xml:space="preserve"> et al.</w:t>
      </w:r>
      <w:r w:rsidRPr="00B32B42">
        <w:rPr>
          <w:rFonts w:ascii="Times New Roman" w:hAnsi="Times New Roman"/>
          <w:sz w:val="24"/>
          <w:szCs w:val="24"/>
        </w:rPr>
        <w:t xml:space="preserve"> </w:t>
      </w:r>
      <w:r w:rsidRPr="00E37877">
        <w:rPr>
          <w:rFonts w:ascii="Times New Roman" w:hAnsi="Times New Roman"/>
          <w:sz w:val="24"/>
          <w:szCs w:val="24"/>
          <w:lang w:val="en-GB"/>
        </w:rPr>
        <w:t>(199</w:t>
      </w:r>
      <w:r w:rsidR="00660431" w:rsidRPr="00E37877">
        <w:rPr>
          <w:rFonts w:ascii="Times New Roman" w:hAnsi="Times New Roman"/>
          <w:sz w:val="24"/>
          <w:szCs w:val="24"/>
          <w:lang w:val="en-GB"/>
        </w:rPr>
        <w:t>9</w:t>
      </w:r>
      <w:r w:rsidRPr="00E37877">
        <w:rPr>
          <w:rFonts w:ascii="Times New Roman" w:hAnsi="Times New Roman"/>
          <w:sz w:val="24"/>
          <w:szCs w:val="24"/>
          <w:lang w:val="en-GB"/>
        </w:rPr>
        <w:t xml:space="preserve">) </w:t>
      </w:r>
      <w:proofErr w:type="gramStart"/>
      <w:r w:rsidRPr="00E37877">
        <w:rPr>
          <w:rFonts w:ascii="Times New Roman" w:hAnsi="Times New Roman"/>
          <w:i/>
          <w:sz w:val="24"/>
          <w:szCs w:val="24"/>
          <w:lang w:val="en-GB"/>
        </w:rPr>
        <w:t>The</w:t>
      </w:r>
      <w:proofErr w:type="gramEnd"/>
      <w:r w:rsidRPr="00E37877">
        <w:rPr>
          <w:rFonts w:ascii="Times New Roman" w:hAnsi="Times New Roman"/>
          <w:i/>
          <w:sz w:val="24"/>
          <w:szCs w:val="24"/>
          <w:lang w:val="en-GB"/>
        </w:rPr>
        <w:t xml:space="preserve"> Weig</w:t>
      </w:r>
      <w:r w:rsidR="00C96C2A" w:rsidRPr="00E37877">
        <w:rPr>
          <w:rFonts w:ascii="Times New Roman" w:hAnsi="Times New Roman"/>
          <w:i/>
          <w:sz w:val="24"/>
          <w:szCs w:val="24"/>
          <w:lang w:val="en-GB"/>
        </w:rPr>
        <w:t>ht</w:t>
      </w:r>
      <w:r w:rsidRPr="00E37877">
        <w:rPr>
          <w:rFonts w:ascii="Times New Roman" w:hAnsi="Times New Roman"/>
          <w:i/>
          <w:sz w:val="24"/>
          <w:szCs w:val="24"/>
          <w:lang w:val="en-GB"/>
        </w:rPr>
        <w:t xml:space="preserve"> of the World</w:t>
      </w:r>
      <w:r w:rsidRPr="00E37877">
        <w:rPr>
          <w:rFonts w:ascii="Times New Roman" w:hAnsi="Times New Roman"/>
          <w:sz w:val="24"/>
          <w:szCs w:val="24"/>
          <w:lang w:val="en-GB"/>
        </w:rPr>
        <w:t xml:space="preserve">. </w:t>
      </w:r>
      <w:r w:rsidR="0016013C">
        <w:rPr>
          <w:rFonts w:ascii="Times New Roman" w:hAnsi="Times New Roman"/>
          <w:sz w:val="24"/>
          <w:szCs w:val="24"/>
          <w:lang w:val="en-GB"/>
        </w:rPr>
        <w:t>Stanford University</w:t>
      </w:r>
      <w:r w:rsidR="00B93C02" w:rsidRPr="00E37877">
        <w:rPr>
          <w:rFonts w:ascii="Times New Roman" w:hAnsi="Times New Roman"/>
          <w:sz w:val="24"/>
          <w:szCs w:val="24"/>
          <w:lang w:val="en-GB"/>
        </w:rPr>
        <w:t xml:space="preserve"> Press</w:t>
      </w:r>
      <w:r w:rsidR="0016013C">
        <w:rPr>
          <w:rFonts w:ascii="Times New Roman" w:hAnsi="Times New Roman"/>
          <w:sz w:val="24"/>
          <w:szCs w:val="24"/>
          <w:lang w:val="en-GB"/>
        </w:rPr>
        <w:t xml:space="preserve">, Palo Alto. </w:t>
      </w:r>
    </w:p>
    <w:p w:rsidR="00BA6629" w:rsidRPr="00E37877" w:rsidRDefault="00557DE5" w:rsidP="00074765">
      <w:pPr>
        <w:spacing w:after="0"/>
        <w:jc w:val="both"/>
        <w:rPr>
          <w:rFonts w:ascii="Times New Roman" w:hAnsi="Times New Roman"/>
          <w:sz w:val="24"/>
          <w:szCs w:val="24"/>
          <w:lang w:val="en-GB"/>
        </w:rPr>
      </w:pPr>
      <w:r w:rsidRPr="00074765">
        <w:rPr>
          <w:rFonts w:ascii="Times New Roman" w:hAnsi="Times New Roman"/>
          <w:sz w:val="24"/>
          <w:szCs w:val="24"/>
          <w:lang w:val="da-DK"/>
        </w:rPr>
        <w:t>Faber</w:t>
      </w:r>
      <w:r w:rsidR="00BA6629" w:rsidRPr="00074765">
        <w:rPr>
          <w:rFonts w:ascii="Times New Roman" w:hAnsi="Times New Roman"/>
          <w:sz w:val="24"/>
          <w:szCs w:val="24"/>
          <w:lang w:val="da-DK"/>
        </w:rPr>
        <w:t>, S. T.</w:t>
      </w:r>
      <w:r w:rsidRPr="00074765">
        <w:rPr>
          <w:rFonts w:ascii="Times New Roman" w:hAnsi="Times New Roman"/>
          <w:sz w:val="24"/>
          <w:szCs w:val="24"/>
          <w:lang w:val="da-DK"/>
        </w:rPr>
        <w:t xml:space="preserve"> </w:t>
      </w:r>
      <w:r w:rsidR="00BA6629" w:rsidRPr="00074765">
        <w:rPr>
          <w:rFonts w:ascii="Times New Roman" w:hAnsi="Times New Roman"/>
          <w:sz w:val="24"/>
          <w:szCs w:val="24"/>
          <w:lang w:val="da-DK"/>
        </w:rPr>
        <w:t>(</w:t>
      </w:r>
      <w:r w:rsidRPr="00074765">
        <w:rPr>
          <w:rFonts w:ascii="Times New Roman" w:hAnsi="Times New Roman"/>
          <w:sz w:val="24"/>
          <w:szCs w:val="24"/>
          <w:lang w:val="da-DK"/>
        </w:rPr>
        <w:t>2008</w:t>
      </w:r>
      <w:r w:rsidR="00BA6629" w:rsidRPr="00074765">
        <w:rPr>
          <w:rFonts w:ascii="Times New Roman" w:hAnsi="Times New Roman"/>
          <w:sz w:val="24"/>
          <w:szCs w:val="24"/>
          <w:lang w:val="da-DK"/>
        </w:rPr>
        <w:t xml:space="preserve">) </w:t>
      </w:r>
      <w:r w:rsidR="00BA6629" w:rsidRPr="00074765">
        <w:rPr>
          <w:rFonts w:ascii="Times New Roman" w:hAnsi="Times New Roman"/>
          <w:i/>
          <w:sz w:val="24"/>
          <w:szCs w:val="24"/>
          <w:lang w:val="da-DK"/>
        </w:rPr>
        <w:t>På jagt efter klasse</w:t>
      </w:r>
      <w:r w:rsidR="0016013C" w:rsidRPr="00074765">
        <w:rPr>
          <w:rFonts w:ascii="Times New Roman" w:hAnsi="Times New Roman"/>
          <w:i/>
          <w:sz w:val="24"/>
          <w:szCs w:val="24"/>
          <w:lang w:val="da-DK"/>
        </w:rPr>
        <w:t xml:space="preserve"> [</w:t>
      </w:r>
      <w:proofErr w:type="spellStart"/>
      <w:r w:rsidR="0016013C" w:rsidRPr="00074765">
        <w:rPr>
          <w:rFonts w:ascii="Times New Roman" w:hAnsi="Times New Roman"/>
          <w:i/>
          <w:sz w:val="24"/>
          <w:szCs w:val="24"/>
          <w:lang w:val="da-DK"/>
        </w:rPr>
        <w:t>Searching</w:t>
      </w:r>
      <w:proofErr w:type="spellEnd"/>
      <w:r w:rsidR="0016013C" w:rsidRPr="00074765">
        <w:rPr>
          <w:rFonts w:ascii="Times New Roman" w:hAnsi="Times New Roman"/>
          <w:i/>
          <w:sz w:val="24"/>
          <w:szCs w:val="24"/>
          <w:lang w:val="da-DK"/>
        </w:rPr>
        <w:t xml:space="preserve"> for </w:t>
      </w:r>
      <w:proofErr w:type="spellStart"/>
      <w:r w:rsidR="0016013C" w:rsidRPr="00074765">
        <w:rPr>
          <w:rFonts w:ascii="Times New Roman" w:hAnsi="Times New Roman"/>
          <w:i/>
          <w:sz w:val="24"/>
          <w:szCs w:val="24"/>
          <w:lang w:val="da-DK"/>
        </w:rPr>
        <w:t>class</w:t>
      </w:r>
      <w:proofErr w:type="spellEnd"/>
      <w:r w:rsidR="0016013C" w:rsidRPr="00074765">
        <w:rPr>
          <w:rFonts w:ascii="Times New Roman" w:hAnsi="Times New Roman"/>
          <w:i/>
          <w:sz w:val="24"/>
          <w:szCs w:val="24"/>
          <w:lang w:val="da-DK"/>
        </w:rPr>
        <w:t>]</w:t>
      </w:r>
      <w:r w:rsidR="00C52BCB">
        <w:rPr>
          <w:rFonts w:ascii="Times New Roman" w:hAnsi="Times New Roman"/>
          <w:i/>
          <w:sz w:val="24"/>
          <w:szCs w:val="24"/>
          <w:lang w:val="da-DK"/>
        </w:rPr>
        <w:t xml:space="preserve">. </w:t>
      </w:r>
      <w:r w:rsidR="00BA6629" w:rsidRPr="00E37877">
        <w:rPr>
          <w:rFonts w:ascii="Times New Roman" w:hAnsi="Times New Roman"/>
          <w:sz w:val="24"/>
          <w:szCs w:val="24"/>
          <w:lang w:val="en-GB"/>
        </w:rPr>
        <w:t xml:space="preserve">PhD dissertation, </w:t>
      </w:r>
      <w:r w:rsidR="007D717C" w:rsidRPr="00E37877">
        <w:rPr>
          <w:rFonts w:ascii="Times New Roman" w:hAnsi="Times New Roman"/>
          <w:sz w:val="24"/>
          <w:szCs w:val="24"/>
          <w:lang w:val="en-GB"/>
        </w:rPr>
        <w:t xml:space="preserve">University </w:t>
      </w:r>
      <w:r w:rsidR="007D717C">
        <w:rPr>
          <w:rFonts w:ascii="Times New Roman" w:hAnsi="Times New Roman"/>
          <w:sz w:val="24"/>
          <w:szCs w:val="24"/>
          <w:lang w:val="en-GB"/>
        </w:rPr>
        <w:t xml:space="preserve">of </w:t>
      </w:r>
      <w:r w:rsidR="00BA6629" w:rsidRPr="00E37877">
        <w:rPr>
          <w:rFonts w:ascii="Times New Roman" w:hAnsi="Times New Roman"/>
          <w:sz w:val="24"/>
          <w:szCs w:val="24"/>
          <w:lang w:val="en-GB"/>
        </w:rPr>
        <w:t>Aalborg</w:t>
      </w:r>
      <w:r w:rsidR="0016013C">
        <w:rPr>
          <w:rFonts w:ascii="Times New Roman" w:hAnsi="Times New Roman"/>
          <w:sz w:val="24"/>
          <w:szCs w:val="24"/>
          <w:lang w:val="en-GB"/>
        </w:rPr>
        <w:t xml:space="preserve">, Aalborg. </w:t>
      </w:r>
    </w:p>
    <w:p w:rsidR="00BA6629" w:rsidRPr="00BA597E" w:rsidRDefault="007D6D76" w:rsidP="00074765">
      <w:pPr>
        <w:spacing w:after="0"/>
        <w:jc w:val="both"/>
        <w:rPr>
          <w:rFonts w:ascii="Times New Roman" w:hAnsi="Times New Roman"/>
          <w:sz w:val="24"/>
          <w:szCs w:val="24"/>
          <w:lang w:val="en-GB"/>
        </w:rPr>
      </w:pPr>
      <w:r w:rsidRPr="00E37877">
        <w:rPr>
          <w:rFonts w:ascii="Times New Roman" w:hAnsi="Times New Roman"/>
          <w:sz w:val="24"/>
          <w:szCs w:val="24"/>
          <w:lang w:val="en-GB"/>
        </w:rPr>
        <w:t>F</w:t>
      </w:r>
      <w:r w:rsidR="0062499C" w:rsidRPr="00E37877">
        <w:rPr>
          <w:rFonts w:ascii="Times New Roman" w:hAnsi="Times New Roman"/>
          <w:sz w:val="24"/>
          <w:szCs w:val="24"/>
          <w:lang w:val="en-GB"/>
        </w:rPr>
        <w:t xml:space="preserve">aber, S.T., </w:t>
      </w:r>
      <w:r w:rsidR="0016013C" w:rsidRPr="00E37877">
        <w:rPr>
          <w:rFonts w:ascii="Times New Roman" w:hAnsi="Times New Roman"/>
          <w:sz w:val="24"/>
          <w:szCs w:val="24"/>
          <w:lang w:val="en-GB"/>
        </w:rPr>
        <w:t>A.</w:t>
      </w:r>
      <w:r w:rsidR="0016013C">
        <w:rPr>
          <w:rFonts w:ascii="Times New Roman" w:hAnsi="Times New Roman"/>
          <w:sz w:val="24"/>
          <w:szCs w:val="24"/>
          <w:lang w:val="en-GB"/>
        </w:rPr>
        <w:t xml:space="preserve"> </w:t>
      </w:r>
      <w:r w:rsidR="0062499C" w:rsidRPr="00E37877">
        <w:rPr>
          <w:rFonts w:ascii="Times New Roman" w:hAnsi="Times New Roman"/>
          <w:sz w:val="24"/>
          <w:szCs w:val="24"/>
          <w:lang w:val="en-GB"/>
        </w:rPr>
        <w:t xml:space="preserve">Prieur, </w:t>
      </w:r>
      <w:r w:rsidR="0016013C" w:rsidRPr="00E37877">
        <w:rPr>
          <w:rFonts w:ascii="Times New Roman" w:hAnsi="Times New Roman"/>
          <w:sz w:val="24"/>
          <w:szCs w:val="24"/>
          <w:lang w:val="en-GB"/>
        </w:rPr>
        <w:t>L.</w:t>
      </w:r>
      <w:r w:rsidR="0016013C">
        <w:rPr>
          <w:rFonts w:ascii="Times New Roman" w:hAnsi="Times New Roman"/>
          <w:sz w:val="24"/>
          <w:szCs w:val="24"/>
          <w:lang w:val="en-GB"/>
        </w:rPr>
        <w:t xml:space="preserve"> </w:t>
      </w:r>
      <w:r w:rsidR="0062499C" w:rsidRPr="00E37877">
        <w:rPr>
          <w:rFonts w:ascii="Times New Roman" w:hAnsi="Times New Roman"/>
          <w:sz w:val="24"/>
          <w:szCs w:val="24"/>
          <w:lang w:val="en-GB"/>
        </w:rPr>
        <w:t xml:space="preserve">Rosenlund, and </w:t>
      </w:r>
      <w:r w:rsidR="0016013C" w:rsidRPr="00E37877">
        <w:rPr>
          <w:rFonts w:ascii="Times New Roman" w:hAnsi="Times New Roman"/>
          <w:sz w:val="24"/>
          <w:szCs w:val="24"/>
          <w:lang w:val="en-GB"/>
        </w:rPr>
        <w:t>J.</w:t>
      </w:r>
      <w:r w:rsidR="0016013C">
        <w:rPr>
          <w:rFonts w:ascii="Times New Roman" w:hAnsi="Times New Roman"/>
          <w:sz w:val="24"/>
          <w:szCs w:val="24"/>
          <w:lang w:val="en-GB"/>
        </w:rPr>
        <w:t xml:space="preserve"> </w:t>
      </w:r>
      <w:proofErr w:type="spellStart"/>
      <w:r w:rsidR="0062499C" w:rsidRPr="00E37877">
        <w:rPr>
          <w:rFonts w:ascii="Times New Roman" w:hAnsi="Times New Roman"/>
          <w:sz w:val="24"/>
          <w:szCs w:val="24"/>
          <w:lang w:val="en-GB"/>
        </w:rPr>
        <w:t>Skj</w:t>
      </w:r>
      <w:r w:rsidR="0016013C">
        <w:rPr>
          <w:rFonts w:ascii="Times New Roman" w:hAnsi="Times New Roman"/>
          <w:sz w:val="24"/>
          <w:szCs w:val="24"/>
          <w:lang w:val="en-GB"/>
        </w:rPr>
        <w:t>ott</w:t>
      </w:r>
      <w:proofErr w:type="spellEnd"/>
      <w:r w:rsidR="0016013C">
        <w:rPr>
          <w:rFonts w:ascii="Times New Roman" w:hAnsi="Times New Roman"/>
          <w:sz w:val="24"/>
          <w:szCs w:val="24"/>
          <w:lang w:val="en-GB"/>
        </w:rPr>
        <w:t>-Larsen</w:t>
      </w:r>
      <w:r w:rsidR="0062499C" w:rsidRPr="00E37877">
        <w:rPr>
          <w:rFonts w:ascii="Times New Roman" w:hAnsi="Times New Roman"/>
          <w:sz w:val="24"/>
          <w:szCs w:val="24"/>
          <w:lang w:val="en-GB"/>
        </w:rPr>
        <w:t xml:space="preserve"> (20</w:t>
      </w:r>
      <w:r w:rsidR="00744E70" w:rsidRPr="00E37877">
        <w:rPr>
          <w:rFonts w:ascii="Times New Roman" w:hAnsi="Times New Roman"/>
          <w:sz w:val="24"/>
          <w:szCs w:val="24"/>
          <w:lang w:val="en-GB"/>
        </w:rPr>
        <w:t>12</w:t>
      </w:r>
      <w:r w:rsidR="0062499C" w:rsidRPr="00E37877">
        <w:rPr>
          <w:rFonts w:ascii="Times New Roman" w:hAnsi="Times New Roman"/>
          <w:sz w:val="24"/>
          <w:szCs w:val="24"/>
          <w:lang w:val="en-GB"/>
        </w:rPr>
        <w:t xml:space="preserve">) </w:t>
      </w:r>
      <w:proofErr w:type="spellStart"/>
      <w:r w:rsidR="00F84FD2" w:rsidRPr="00E37877">
        <w:rPr>
          <w:rFonts w:ascii="Times New Roman" w:hAnsi="Times New Roman"/>
          <w:i/>
          <w:iCs/>
          <w:sz w:val="24"/>
          <w:szCs w:val="24"/>
          <w:lang w:val="en-GB"/>
        </w:rPr>
        <w:t>D</w:t>
      </w:r>
      <w:r w:rsidR="00744E70" w:rsidRPr="00E37877">
        <w:rPr>
          <w:rFonts w:ascii="Times New Roman" w:hAnsi="Times New Roman"/>
          <w:i/>
          <w:iCs/>
          <w:sz w:val="24"/>
          <w:szCs w:val="24"/>
          <w:lang w:val="en-GB"/>
        </w:rPr>
        <w:t>et</w:t>
      </w:r>
      <w:proofErr w:type="spellEnd"/>
      <w:r w:rsidR="00744E70" w:rsidRPr="00E37877">
        <w:rPr>
          <w:rFonts w:ascii="Times New Roman" w:hAnsi="Times New Roman"/>
          <w:i/>
          <w:iCs/>
          <w:sz w:val="24"/>
          <w:szCs w:val="24"/>
          <w:lang w:val="en-GB"/>
        </w:rPr>
        <w:t xml:space="preserve"> </w:t>
      </w:r>
      <w:proofErr w:type="spellStart"/>
      <w:r w:rsidR="00744E70" w:rsidRPr="00E37877">
        <w:rPr>
          <w:rFonts w:ascii="Times New Roman" w:hAnsi="Times New Roman"/>
          <w:i/>
          <w:iCs/>
          <w:sz w:val="24"/>
          <w:szCs w:val="24"/>
          <w:lang w:val="en-GB"/>
        </w:rPr>
        <w:t>skjulte</w:t>
      </w:r>
      <w:proofErr w:type="spellEnd"/>
      <w:r w:rsidR="00744E70" w:rsidRPr="00E37877">
        <w:rPr>
          <w:rFonts w:ascii="Times New Roman" w:hAnsi="Times New Roman"/>
          <w:i/>
          <w:iCs/>
          <w:sz w:val="24"/>
          <w:szCs w:val="24"/>
          <w:lang w:val="en-GB"/>
        </w:rPr>
        <w:t xml:space="preserve"> </w:t>
      </w:r>
      <w:proofErr w:type="spellStart"/>
      <w:r w:rsidR="00744E70" w:rsidRPr="00E37877">
        <w:rPr>
          <w:rFonts w:ascii="Times New Roman" w:hAnsi="Times New Roman"/>
          <w:i/>
          <w:iCs/>
          <w:sz w:val="24"/>
          <w:szCs w:val="24"/>
          <w:lang w:val="en-GB"/>
        </w:rPr>
        <w:t>klassesamfund</w:t>
      </w:r>
      <w:proofErr w:type="spellEnd"/>
      <w:r w:rsidR="0016013C">
        <w:rPr>
          <w:rFonts w:ascii="Times New Roman" w:hAnsi="Times New Roman"/>
          <w:sz w:val="24"/>
          <w:szCs w:val="24"/>
          <w:lang w:val="en-GB"/>
        </w:rPr>
        <w:t xml:space="preserve"> </w:t>
      </w:r>
      <w:r w:rsidR="0016013C" w:rsidRPr="00CF2CF8">
        <w:rPr>
          <w:rFonts w:ascii="Times New Roman" w:hAnsi="Times New Roman"/>
          <w:i/>
          <w:sz w:val="24"/>
          <w:szCs w:val="24"/>
          <w:lang w:val="en-GB"/>
        </w:rPr>
        <w:t>[</w:t>
      </w:r>
      <w:r w:rsidR="0016013C" w:rsidRPr="00BA597E">
        <w:rPr>
          <w:rFonts w:ascii="Times New Roman" w:hAnsi="Times New Roman"/>
          <w:i/>
          <w:sz w:val="24"/>
          <w:szCs w:val="24"/>
          <w:lang w:val="en-GB"/>
        </w:rPr>
        <w:t>The hidden class society]</w:t>
      </w:r>
      <w:r w:rsidR="0016013C" w:rsidRPr="00BA597E">
        <w:rPr>
          <w:rFonts w:ascii="Times New Roman" w:hAnsi="Times New Roman"/>
          <w:sz w:val="24"/>
          <w:szCs w:val="24"/>
          <w:lang w:val="en-GB"/>
        </w:rPr>
        <w:t>.</w:t>
      </w:r>
      <w:r w:rsidR="0062499C" w:rsidRPr="00BA597E">
        <w:rPr>
          <w:rFonts w:ascii="Times New Roman" w:hAnsi="Times New Roman"/>
          <w:sz w:val="24"/>
          <w:szCs w:val="24"/>
          <w:lang w:val="en-GB"/>
        </w:rPr>
        <w:t xml:space="preserve"> Aa</w:t>
      </w:r>
      <w:r w:rsidR="00744E70" w:rsidRPr="00BA597E">
        <w:rPr>
          <w:rFonts w:ascii="Times New Roman" w:hAnsi="Times New Roman"/>
          <w:sz w:val="24"/>
          <w:szCs w:val="24"/>
          <w:lang w:val="en-GB"/>
        </w:rPr>
        <w:t>rhus</w:t>
      </w:r>
      <w:r w:rsidR="0062499C" w:rsidRPr="00BA597E">
        <w:rPr>
          <w:rFonts w:ascii="Times New Roman" w:hAnsi="Times New Roman"/>
          <w:sz w:val="24"/>
          <w:szCs w:val="24"/>
          <w:lang w:val="en-GB"/>
        </w:rPr>
        <w:t xml:space="preserve"> University Press</w:t>
      </w:r>
      <w:r w:rsidR="0016013C" w:rsidRPr="00BA597E">
        <w:rPr>
          <w:rFonts w:ascii="Times New Roman" w:hAnsi="Times New Roman"/>
          <w:sz w:val="24"/>
          <w:szCs w:val="24"/>
          <w:lang w:val="en-GB"/>
        </w:rPr>
        <w:t>, Aarhus</w:t>
      </w:r>
      <w:r w:rsidR="0062499C" w:rsidRPr="00BA597E">
        <w:rPr>
          <w:rFonts w:ascii="Times New Roman" w:hAnsi="Times New Roman"/>
          <w:sz w:val="24"/>
          <w:szCs w:val="24"/>
          <w:lang w:val="en-GB"/>
        </w:rPr>
        <w:t xml:space="preserve">. </w:t>
      </w:r>
    </w:p>
    <w:p w:rsidR="00942487" w:rsidRPr="00BA597E" w:rsidRDefault="00942487" w:rsidP="00074765">
      <w:pPr>
        <w:spacing w:after="0"/>
        <w:jc w:val="both"/>
        <w:rPr>
          <w:rFonts w:ascii="Times New Roman" w:hAnsi="Times New Roman"/>
          <w:sz w:val="24"/>
          <w:szCs w:val="24"/>
          <w:lang w:val="en-GB"/>
        </w:rPr>
      </w:pPr>
      <w:r w:rsidRPr="00BA597E">
        <w:rPr>
          <w:rFonts w:ascii="Times New Roman" w:hAnsi="Times New Roman"/>
          <w:sz w:val="24"/>
          <w:szCs w:val="24"/>
          <w:lang w:val="en-GB"/>
        </w:rPr>
        <w:t>Goffman, E. (1963)</w:t>
      </w:r>
      <w:r w:rsidRPr="00BA597E">
        <w:rPr>
          <w:rFonts w:ascii="Times New Roman" w:hAnsi="Times New Roman"/>
          <w:i/>
          <w:sz w:val="24"/>
          <w:szCs w:val="24"/>
          <w:lang w:val="en-GB"/>
        </w:rPr>
        <w:t xml:space="preserve"> Stigma –Notes on the Management of Spoiled Identity.</w:t>
      </w:r>
      <w:r w:rsidR="00CF2CF8" w:rsidRPr="00BA597E">
        <w:rPr>
          <w:rFonts w:ascii="Times New Roman" w:hAnsi="Times New Roman"/>
          <w:sz w:val="24"/>
          <w:szCs w:val="24"/>
          <w:lang w:val="en-GB"/>
        </w:rPr>
        <w:t xml:space="preserve"> Penguin Books,</w:t>
      </w:r>
      <w:r w:rsidRPr="00BA597E">
        <w:rPr>
          <w:rFonts w:ascii="Times New Roman" w:hAnsi="Times New Roman"/>
          <w:sz w:val="24"/>
          <w:szCs w:val="24"/>
          <w:lang w:val="en-GB"/>
        </w:rPr>
        <w:t xml:space="preserve"> </w:t>
      </w:r>
      <w:proofErr w:type="spellStart"/>
      <w:r w:rsidR="00CF2CF8" w:rsidRPr="00BA597E">
        <w:rPr>
          <w:rFonts w:ascii="Times New Roman" w:hAnsi="Times New Roman"/>
          <w:sz w:val="24"/>
          <w:szCs w:val="24"/>
          <w:lang w:val="en-GB"/>
        </w:rPr>
        <w:t>Harmondsworth</w:t>
      </w:r>
      <w:proofErr w:type="spellEnd"/>
      <w:r w:rsidR="00CF2CF8" w:rsidRPr="00BA597E">
        <w:rPr>
          <w:rFonts w:ascii="Times New Roman" w:hAnsi="Times New Roman"/>
          <w:sz w:val="24"/>
          <w:szCs w:val="24"/>
          <w:lang w:val="en-GB"/>
        </w:rPr>
        <w:t>.</w:t>
      </w:r>
    </w:p>
    <w:p w:rsidR="00BA597E" w:rsidRPr="00C52BCB" w:rsidRDefault="00BA597E" w:rsidP="00074765">
      <w:pPr>
        <w:spacing w:after="0"/>
        <w:jc w:val="both"/>
        <w:rPr>
          <w:rFonts w:ascii="Times New Roman" w:hAnsi="Times New Roman"/>
          <w:sz w:val="24"/>
          <w:szCs w:val="24"/>
          <w:lang w:val="en-GB"/>
        </w:rPr>
      </w:pPr>
      <w:r w:rsidRPr="00C52BCB">
        <w:rPr>
          <w:rFonts w:ascii="Times New Roman" w:hAnsi="Times New Roman"/>
          <w:sz w:val="24"/>
          <w:szCs w:val="24"/>
          <w:lang w:val="en-GB"/>
        </w:rPr>
        <w:t xml:space="preserve">Jenkins, R. (2011) </w:t>
      </w:r>
      <w:r w:rsidRPr="00C52BCB">
        <w:rPr>
          <w:rFonts w:ascii="Times New Roman" w:hAnsi="Times New Roman"/>
          <w:i/>
          <w:sz w:val="24"/>
          <w:szCs w:val="24"/>
          <w:lang w:val="en-GB"/>
        </w:rPr>
        <w:t>Being Danish – Paradoxes of Identity in Everyday Life</w:t>
      </w:r>
      <w:r w:rsidRPr="00C52BCB">
        <w:rPr>
          <w:rFonts w:ascii="Times New Roman" w:hAnsi="Times New Roman"/>
          <w:sz w:val="24"/>
          <w:szCs w:val="24"/>
          <w:lang w:val="en-GB"/>
        </w:rPr>
        <w:t xml:space="preserve">. </w:t>
      </w:r>
      <w:proofErr w:type="spellStart"/>
      <w:r w:rsidRPr="00C52BCB">
        <w:rPr>
          <w:rFonts w:ascii="Times New Roman" w:hAnsi="Times New Roman"/>
          <w:sz w:val="24"/>
          <w:szCs w:val="24"/>
          <w:lang w:val="en-GB"/>
        </w:rPr>
        <w:t>København</w:t>
      </w:r>
      <w:proofErr w:type="spellEnd"/>
      <w:r w:rsidRPr="00C52BCB">
        <w:rPr>
          <w:rFonts w:ascii="Times New Roman" w:hAnsi="Times New Roman"/>
          <w:sz w:val="24"/>
          <w:szCs w:val="24"/>
          <w:lang w:val="en-GB"/>
        </w:rPr>
        <w:t xml:space="preserve">:  Museum </w:t>
      </w:r>
      <w:proofErr w:type="spellStart"/>
      <w:r w:rsidRPr="00C52BCB">
        <w:rPr>
          <w:rFonts w:ascii="Times New Roman" w:hAnsi="Times New Roman"/>
          <w:sz w:val="24"/>
          <w:szCs w:val="24"/>
          <w:lang w:val="en-GB"/>
        </w:rPr>
        <w:t>Tusculanum</w:t>
      </w:r>
      <w:proofErr w:type="spellEnd"/>
      <w:r w:rsidRPr="00C52BCB">
        <w:rPr>
          <w:rFonts w:ascii="Times New Roman" w:hAnsi="Times New Roman"/>
          <w:sz w:val="24"/>
          <w:szCs w:val="24"/>
          <w:lang w:val="en-GB"/>
        </w:rPr>
        <w:t xml:space="preserve"> Press.</w:t>
      </w:r>
    </w:p>
    <w:p w:rsidR="00F84FD2" w:rsidRPr="00C52BCB" w:rsidRDefault="00F84FD2" w:rsidP="00074765">
      <w:pPr>
        <w:spacing w:after="0"/>
        <w:jc w:val="both"/>
        <w:rPr>
          <w:rFonts w:ascii="Times New Roman" w:hAnsi="Times New Roman"/>
          <w:sz w:val="24"/>
          <w:szCs w:val="24"/>
          <w:lang w:val="da-DK"/>
        </w:rPr>
      </w:pPr>
      <w:r w:rsidRPr="00C52BCB">
        <w:rPr>
          <w:rFonts w:ascii="Times New Roman" w:hAnsi="Times New Roman"/>
          <w:sz w:val="24"/>
          <w:szCs w:val="24"/>
          <w:lang w:val="en-GB"/>
        </w:rPr>
        <w:t>Jensen, S</w:t>
      </w:r>
      <w:r w:rsidR="00262017" w:rsidRPr="00C52BCB">
        <w:rPr>
          <w:rFonts w:ascii="Times New Roman" w:hAnsi="Times New Roman"/>
          <w:sz w:val="24"/>
          <w:szCs w:val="24"/>
          <w:lang w:val="en-GB"/>
        </w:rPr>
        <w:t>.</w:t>
      </w:r>
      <w:r w:rsidRPr="00C52BCB">
        <w:rPr>
          <w:rFonts w:ascii="Times New Roman" w:hAnsi="Times New Roman"/>
          <w:sz w:val="24"/>
          <w:szCs w:val="24"/>
          <w:lang w:val="en-GB"/>
        </w:rPr>
        <w:t xml:space="preserve"> Q</w:t>
      </w:r>
      <w:r w:rsidR="00262017" w:rsidRPr="00C52BCB">
        <w:rPr>
          <w:rFonts w:ascii="Times New Roman" w:hAnsi="Times New Roman"/>
          <w:sz w:val="24"/>
          <w:szCs w:val="24"/>
          <w:lang w:val="en-GB"/>
        </w:rPr>
        <w:t>.</w:t>
      </w:r>
      <w:r w:rsidRPr="00C52BCB">
        <w:rPr>
          <w:rFonts w:ascii="Times New Roman" w:hAnsi="Times New Roman"/>
          <w:sz w:val="24"/>
          <w:szCs w:val="24"/>
          <w:lang w:val="en-GB"/>
        </w:rPr>
        <w:t xml:space="preserve"> </w:t>
      </w:r>
      <w:r w:rsidR="00CF2CF8" w:rsidRPr="00C52BCB">
        <w:rPr>
          <w:rFonts w:ascii="Times New Roman" w:hAnsi="Times New Roman"/>
          <w:sz w:val="24"/>
          <w:szCs w:val="24"/>
          <w:lang w:val="en-GB"/>
        </w:rPr>
        <w:t>and</w:t>
      </w:r>
      <w:r w:rsidRPr="00C52BCB">
        <w:rPr>
          <w:rFonts w:ascii="Times New Roman" w:hAnsi="Times New Roman"/>
          <w:sz w:val="24"/>
          <w:szCs w:val="24"/>
          <w:lang w:val="en-GB"/>
        </w:rPr>
        <w:t xml:space="preserve"> </w:t>
      </w:r>
      <w:r w:rsidR="00CF2CF8" w:rsidRPr="00C52BCB">
        <w:rPr>
          <w:rFonts w:ascii="Times New Roman" w:hAnsi="Times New Roman"/>
          <w:sz w:val="24"/>
          <w:szCs w:val="24"/>
          <w:lang w:val="en-GB"/>
        </w:rPr>
        <w:t>A.D. Christensen</w:t>
      </w:r>
      <w:r w:rsidRPr="00C52BCB">
        <w:rPr>
          <w:rFonts w:ascii="Times New Roman" w:hAnsi="Times New Roman"/>
          <w:sz w:val="24"/>
          <w:szCs w:val="24"/>
          <w:lang w:val="en-GB"/>
        </w:rPr>
        <w:t xml:space="preserve"> (2012) Territorial Stigmatization and Local Belonging - A Study of the Dan</w:t>
      </w:r>
      <w:r w:rsidR="00CF2CF8" w:rsidRPr="00C52BCB">
        <w:rPr>
          <w:rFonts w:ascii="Times New Roman" w:hAnsi="Times New Roman"/>
          <w:sz w:val="24"/>
          <w:szCs w:val="24"/>
          <w:lang w:val="en-GB"/>
        </w:rPr>
        <w:t>ish Neighbourhood Aalborg East.</w:t>
      </w:r>
      <w:r w:rsidRPr="00C52BCB">
        <w:rPr>
          <w:rFonts w:ascii="Times New Roman" w:hAnsi="Times New Roman"/>
          <w:sz w:val="24"/>
          <w:szCs w:val="24"/>
          <w:lang w:val="en-GB"/>
        </w:rPr>
        <w:t xml:space="preserve"> </w:t>
      </w:r>
      <w:r w:rsidRPr="00C52BCB">
        <w:rPr>
          <w:rFonts w:ascii="Times New Roman" w:hAnsi="Times New Roman"/>
          <w:i/>
          <w:sz w:val="24"/>
          <w:szCs w:val="24"/>
          <w:lang w:val="da-DK"/>
        </w:rPr>
        <w:t>CITY</w:t>
      </w:r>
      <w:r w:rsidRPr="00C52BCB">
        <w:rPr>
          <w:rFonts w:ascii="Times New Roman" w:hAnsi="Times New Roman"/>
          <w:sz w:val="24"/>
          <w:szCs w:val="24"/>
          <w:lang w:val="da-DK"/>
        </w:rPr>
        <w:t xml:space="preserve"> </w:t>
      </w:r>
      <w:r w:rsidR="00CF2CF8" w:rsidRPr="00C52BCB">
        <w:rPr>
          <w:rFonts w:ascii="Times New Roman" w:hAnsi="Times New Roman"/>
          <w:sz w:val="24"/>
          <w:szCs w:val="24"/>
          <w:lang w:val="da-DK"/>
        </w:rPr>
        <w:t>15.1-2,</w:t>
      </w:r>
      <w:r w:rsidRPr="00C52BCB">
        <w:rPr>
          <w:rFonts w:ascii="Times New Roman" w:hAnsi="Times New Roman"/>
          <w:sz w:val="24"/>
          <w:szCs w:val="24"/>
          <w:lang w:val="da-DK"/>
        </w:rPr>
        <w:t xml:space="preserve"> 74-92</w:t>
      </w:r>
      <w:r w:rsidR="00CF2CF8" w:rsidRPr="00C52BCB">
        <w:rPr>
          <w:rFonts w:ascii="Times New Roman" w:hAnsi="Times New Roman"/>
          <w:sz w:val="24"/>
          <w:szCs w:val="24"/>
          <w:lang w:val="da-DK"/>
        </w:rPr>
        <w:t>.</w:t>
      </w:r>
    </w:p>
    <w:p w:rsidR="003F69C4" w:rsidRPr="00C52BCB" w:rsidRDefault="0062499C" w:rsidP="00074765">
      <w:pPr>
        <w:spacing w:after="0"/>
        <w:ind w:left="567" w:hanging="567"/>
        <w:jc w:val="both"/>
        <w:rPr>
          <w:rFonts w:ascii="Times New Roman" w:hAnsi="Times New Roman"/>
          <w:sz w:val="24"/>
          <w:szCs w:val="24"/>
          <w:lang w:val="en-GB"/>
        </w:rPr>
      </w:pPr>
      <w:r w:rsidRPr="00C52BCB">
        <w:rPr>
          <w:rFonts w:ascii="Times New Roman" w:hAnsi="Times New Roman"/>
          <w:sz w:val="24"/>
          <w:szCs w:val="24"/>
          <w:lang w:val="da-DK"/>
        </w:rPr>
        <w:t xml:space="preserve">Naboskabet.dk (2010) </w:t>
      </w:r>
      <w:r w:rsidRPr="00C52BCB">
        <w:rPr>
          <w:rFonts w:ascii="Times New Roman" w:hAnsi="Times New Roman"/>
          <w:i/>
          <w:sz w:val="24"/>
          <w:szCs w:val="24"/>
          <w:lang w:val="da-DK"/>
        </w:rPr>
        <w:t>Naboskabsundersøgelse for Aalborg Øst</w:t>
      </w:r>
      <w:r w:rsidR="00CF2CF8" w:rsidRPr="00C52BCB">
        <w:rPr>
          <w:rFonts w:ascii="Times New Roman" w:hAnsi="Times New Roman"/>
          <w:i/>
          <w:sz w:val="24"/>
          <w:szCs w:val="24"/>
          <w:lang w:val="da-DK"/>
        </w:rPr>
        <w:t xml:space="preserve"> [</w:t>
      </w:r>
      <w:proofErr w:type="spellStart"/>
      <w:r w:rsidR="00CF2CF8" w:rsidRPr="00C52BCB">
        <w:rPr>
          <w:rFonts w:ascii="Times New Roman" w:hAnsi="Times New Roman"/>
          <w:i/>
          <w:sz w:val="24"/>
          <w:szCs w:val="24"/>
          <w:lang w:val="da-DK"/>
        </w:rPr>
        <w:t>Neighbourhood</w:t>
      </w:r>
      <w:proofErr w:type="spellEnd"/>
      <w:r w:rsidR="00CF2CF8" w:rsidRPr="00C52BCB">
        <w:rPr>
          <w:rFonts w:ascii="Times New Roman" w:hAnsi="Times New Roman"/>
          <w:i/>
          <w:sz w:val="24"/>
          <w:szCs w:val="24"/>
          <w:lang w:val="da-DK"/>
        </w:rPr>
        <w:t xml:space="preserve"> </w:t>
      </w:r>
      <w:proofErr w:type="spellStart"/>
      <w:r w:rsidR="00CF2CF8" w:rsidRPr="00C52BCB">
        <w:rPr>
          <w:rFonts w:ascii="Times New Roman" w:hAnsi="Times New Roman"/>
          <w:i/>
          <w:sz w:val="24"/>
          <w:szCs w:val="24"/>
          <w:lang w:val="da-DK"/>
        </w:rPr>
        <w:t>investigation</w:t>
      </w:r>
      <w:proofErr w:type="spellEnd"/>
      <w:r w:rsidR="00CF2CF8" w:rsidRPr="00C52BCB">
        <w:rPr>
          <w:rFonts w:ascii="Times New Roman" w:hAnsi="Times New Roman"/>
          <w:i/>
          <w:sz w:val="24"/>
          <w:szCs w:val="24"/>
          <w:lang w:val="da-DK"/>
        </w:rPr>
        <w:t xml:space="preserve"> for Aalborg East]</w:t>
      </w:r>
      <w:r w:rsidRPr="00C52BCB">
        <w:rPr>
          <w:rFonts w:ascii="Times New Roman" w:hAnsi="Times New Roman"/>
          <w:sz w:val="24"/>
          <w:szCs w:val="24"/>
          <w:lang w:val="da-DK"/>
        </w:rPr>
        <w:t xml:space="preserve">. </w:t>
      </w:r>
      <w:r w:rsidR="00425440" w:rsidRPr="00C52BCB">
        <w:rPr>
          <w:rFonts w:ascii="Times New Roman" w:hAnsi="Times New Roman"/>
          <w:sz w:val="24"/>
          <w:szCs w:val="24"/>
        </w:rPr>
        <w:t xml:space="preserve">Unpublished report from </w:t>
      </w:r>
      <w:r w:rsidRPr="00C52BCB">
        <w:rPr>
          <w:rFonts w:ascii="Times New Roman" w:hAnsi="Times New Roman"/>
          <w:sz w:val="24"/>
          <w:szCs w:val="24"/>
          <w:lang w:val="en-GB"/>
        </w:rPr>
        <w:t>Naboskabet.dk.</w:t>
      </w:r>
    </w:p>
    <w:p w:rsidR="00636612" w:rsidRPr="00C52BCB" w:rsidRDefault="00636612" w:rsidP="00074765">
      <w:pPr>
        <w:spacing w:after="0"/>
        <w:jc w:val="both"/>
        <w:rPr>
          <w:rFonts w:ascii="Times New Roman" w:hAnsi="Times New Roman"/>
          <w:bCs/>
          <w:sz w:val="24"/>
          <w:szCs w:val="24"/>
          <w:lang w:val="en-GB"/>
        </w:rPr>
      </w:pPr>
      <w:proofErr w:type="spellStart"/>
      <w:r w:rsidRPr="00C52BCB">
        <w:rPr>
          <w:rFonts w:ascii="Times New Roman" w:hAnsi="Times New Roman"/>
          <w:sz w:val="24"/>
          <w:szCs w:val="24"/>
          <w:lang w:val="en-GB"/>
        </w:rPr>
        <w:t>Pattillo</w:t>
      </w:r>
      <w:proofErr w:type="spellEnd"/>
      <w:r w:rsidRPr="00C52BCB">
        <w:rPr>
          <w:rFonts w:ascii="Times New Roman" w:hAnsi="Times New Roman"/>
          <w:sz w:val="24"/>
          <w:szCs w:val="24"/>
          <w:lang w:val="en-GB"/>
        </w:rPr>
        <w:t>, M. (2009) Revis</w:t>
      </w:r>
      <w:r w:rsidR="00BA597E" w:rsidRPr="00C52BCB">
        <w:rPr>
          <w:rFonts w:ascii="Times New Roman" w:hAnsi="Times New Roman"/>
          <w:sz w:val="24"/>
          <w:szCs w:val="24"/>
          <w:lang w:val="en-GB"/>
        </w:rPr>
        <w:t>i</w:t>
      </w:r>
      <w:r w:rsidRPr="00C52BCB">
        <w:rPr>
          <w:rFonts w:ascii="Times New Roman" w:hAnsi="Times New Roman"/>
          <w:sz w:val="24"/>
          <w:szCs w:val="24"/>
          <w:lang w:val="en-GB"/>
        </w:rPr>
        <w:t xml:space="preserve">ting </w:t>
      </w:r>
      <w:proofErr w:type="spellStart"/>
      <w:r w:rsidRPr="00C52BCB">
        <w:rPr>
          <w:rFonts w:ascii="Times New Roman" w:hAnsi="Times New Roman"/>
          <w:sz w:val="24"/>
          <w:szCs w:val="24"/>
          <w:lang w:val="en-GB"/>
        </w:rPr>
        <w:t>Loïc</w:t>
      </w:r>
      <w:proofErr w:type="spellEnd"/>
      <w:r w:rsidRPr="00C52BCB">
        <w:rPr>
          <w:rFonts w:ascii="Times New Roman" w:hAnsi="Times New Roman"/>
          <w:sz w:val="24"/>
          <w:szCs w:val="24"/>
          <w:lang w:val="en-GB"/>
        </w:rPr>
        <w:t xml:space="preserve"> </w:t>
      </w:r>
      <w:proofErr w:type="spellStart"/>
      <w:r w:rsidRPr="00C52BCB">
        <w:rPr>
          <w:rFonts w:ascii="Times New Roman" w:hAnsi="Times New Roman"/>
          <w:sz w:val="24"/>
          <w:szCs w:val="24"/>
          <w:lang w:val="en-GB"/>
        </w:rPr>
        <w:t>Wacqu</w:t>
      </w:r>
      <w:r w:rsidR="00BA597E" w:rsidRPr="00C52BCB">
        <w:rPr>
          <w:rFonts w:ascii="Times New Roman" w:hAnsi="Times New Roman"/>
          <w:sz w:val="24"/>
          <w:szCs w:val="24"/>
          <w:lang w:val="en-GB"/>
        </w:rPr>
        <w:t>a</w:t>
      </w:r>
      <w:r w:rsidRPr="00C52BCB">
        <w:rPr>
          <w:rFonts w:ascii="Times New Roman" w:hAnsi="Times New Roman"/>
          <w:sz w:val="24"/>
          <w:szCs w:val="24"/>
          <w:lang w:val="en-GB"/>
        </w:rPr>
        <w:t>nt’s</w:t>
      </w:r>
      <w:proofErr w:type="spellEnd"/>
      <w:r w:rsidRPr="00C52BCB">
        <w:rPr>
          <w:rFonts w:ascii="Times New Roman" w:hAnsi="Times New Roman"/>
          <w:sz w:val="24"/>
          <w:szCs w:val="24"/>
          <w:lang w:val="en-GB"/>
        </w:rPr>
        <w:t xml:space="preserve"> Urban Outcasts. </w:t>
      </w:r>
      <w:r w:rsidRPr="00C52BCB">
        <w:rPr>
          <w:rFonts w:ascii="Times New Roman" w:hAnsi="Times New Roman"/>
          <w:i/>
          <w:sz w:val="24"/>
          <w:szCs w:val="24"/>
          <w:lang w:val="en-GB"/>
        </w:rPr>
        <w:t xml:space="preserve">International Journal of Urban and Regional Research </w:t>
      </w:r>
      <w:r w:rsidRPr="00C52BCB">
        <w:rPr>
          <w:rFonts w:ascii="Times New Roman" w:hAnsi="Times New Roman"/>
          <w:sz w:val="24"/>
          <w:szCs w:val="24"/>
          <w:lang w:val="en-GB"/>
        </w:rPr>
        <w:t>33.3, 858-864.</w:t>
      </w:r>
    </w:p>
    <w:p w:rsidR="00910039" w:rsidRPr="00C52BCB" w:rsidRDefault="009B7F82" w:rsidP="00074765">
      <w:pPr>
        <w:spacing w:after="0"/>
        <w:jc w:val="both"/>
        <w:rPr>
          <w:rFonts w:ascii="Times New Roman" w:hAnsi="Times New Roman"/>
          <w:iCs/>
          <w:sz w:val="24"/>
          <w:szCs w:val="24"/>
          <w:lang w:val="en-GB"/>
        </w:rPr>
      </w:pPr>
      <w:r w:rsidRPr="00C52BCB">
        <w:rPr>
          <w:rFonts w:ascii="Times New Roman" w:hAnsi="Times New Roman"/>
          <w:bCs/>
          <w:sz w:val="24"/>
          <w:szCs w:val="24"/>
          <w:lang w:val="en-GB"/>
        </w:rPr>
        <w:t>Pereira</w:t>
      </w:r>
      <w:r w:rsidRPr="00C52BCB">
        <w:rPr>
          <w:rFonts w:ascii="Times New Roman" w:hAnsi="Times New Roman"/>
          <w:sz w:val="24"/>
          <w:szCs w:val="24"/>
          <w:lang w:val="en-GB"/>
        </w:rPr>
        <w:t xml:space="preserve"> </w:t>
      </w:r>
      <w:r w:rsidRPr="00C52BCB">
        <w:rPr>
          <w:rFonts w:ascii="Times New Roman" w:hAnsi="Times New Roman"/>
          <w:bCs/>
          <w:sz w:val="24"/>
          <w:szCs w:val="24"/>
          <w:lang w:val="en-GB"/>
        </w:rPr>
        <w:t>, V. B.</w:t>
      </w:r>
      <w:r w:rsidRPr="00C52BCB">
        <w:rPr>
          <w:rFonts w:ascii="Times New Roman" w:hAnsi="Times New Roman"/>
          <w:b/>
          <w:bCs/>
          <w:sz w:val="24"/>
          <w:szCs w:val="24"/>
          <w:lang w:val="en-GB"/>
        </w:rPr>
        <w:t xml:space="preserve"> </w:t>
      </w:r>
      <w:r w:rsidR="00744E70" w:rsidRPr="00C52BCB">
        <w:rPr>
          <w:rFonts w:ascii="Times New Roman" w:hAnsi="Times New Roman"/>
          <w:bCs/>
          <w:sz w:val="24"/>
          <w:szCs w:val="24"/>
          <w:lang w:val="en-GB"/>
        </w:rPr>
        <w:t xml:space="preserve">(2008) </w:t>
      </w:r>
      <w:r w:rsidRPr="00C52BCB">
        <w:rPr>
          <w:rFonts w:ascii="Times New Roman" w:hAnsi="Times New Roman"/>
          <w:iCs/>
          <w:sz w:val="24"/>
          <w:szCs w:val="24"/>
          <w:lang w:val="en-GB"/>
        </w:rPr>
        <w:t>The formation of the space of the dominant classes in Porto - Exploratory remarks on the socio-economical, cultural and symbolic -ideological v</w:t>
      </w:r>
      <w:r w:rsidR="005C4CD1" w:rsidRPr="00C52BCB">
        <w:rPr>
          <w:rFonts w:ascii="Times New Roman" w:hAnsi="Times New Roman"/>
          <w:iCs/>
          <w:sz w:val="24"/>
          <w:szCs w:val="24"/>
          <w:lang w:val="en-GB"/>
        </w:rPr>
        <w:t>ariations of privilege in Porto. Paper at</w:t>
      </w:r>
      <w:r w:rsidRPr="00C52BCB">
        <w:rPr>
          <w:rFonts w:ascii="Times New Roman" w:hAnsi="Times New Roman"/>
          <w:iCs/>
          <w:sz w:val="24"/>
          <w:szCs w:val="24"/>
          <w:lang w:val="en-GB"/>
        </w:rPr>
        <w:t xml:space="preserve"> SCUD-workshop October 2008</w:t>
      </w:r>
      <w:r w:rsidR="005C4CD1" w:rsidRPr="00C52BCB">
        <w:rPr>
          <w:rFonts w:ascii="Times New Roman" w:hAnsi="Times New Roman"/>
          <w:iCs/>
          <w:sz w:val="24"/>
          <w:szCs w:val="24"/>
          <w:lang w:val="en-GB"/>
        </w:rPr>
        <w:t xml:space="preserve">, </w:t>
      </w:r>
      <w:proofErr w:type="spellStart"/>
      <w:r w:rsidR="005C4CD1" w:rsidRPr="00C52BCB">
        <w:rPr>
          <w:rFonts w:ascii="Times New Roman" w:hAnsi="Times New Roman"/>
          <w:iCs/>
          <w:sz w:val="24"/>
          <w:szCs w:val="24"/>
          <w:lang w:val="en-GB"/>
        </w:rPr>
        <w:t>Sæby</w:t>
      </w:r>
      <w:proofErr w:type="spellEnd"/>
      <w:r w:rsidR="005C4CD1" w:rsidRPr="00C52BCB">
        <w:rPr>
          <w:rFonts w:ascii="Times New Roman" w:hAnsi="Times New Roman"/>
          <w:iCs/>
          <w:sz w:val="24"/>
          <w:szCs w:val="24"/>
          <w:lang w:val="en-GB"/>
        </w:rPr>
        <w:t xml:space="preserve"> (Denmark)</w:t>
      </w:r>
      <w:r w:rsidRPr="00C52BCB">
        <w:rPr>
          <w:rFonts w:ascii="Times New Roman" w:hAnsi="Times New Roman"/>
          <w:iCs/>
          <w:sz w:val="24"/>
          <w:szCs w:val="24"/>
          <w:lang w:val="en-GB"/>
        </w:rPr>
        <w:t xml:space="preserve">. </w:t>
      </w:r>
    </w:p>
    <w:p w:rsidR="00A179CD" w:rsidRPr="00C52BCB" w:rsidRDefault="00A179CD" w:rsidP="00074765">
      <w:pPr>
        <w:spacing w:after="0"/>
        <w:jc w:val="both"/>
        <w:rPr>
          <w:rFonts w:ascii="Times New Roman" w:hAnsi="Times New Roman"/>
          <w:sz w:val="24"/>
          <w:szCs w:val="24"/>
          <w:lang w:val="en-GB"/>
        </w:rPr>
      </w:pPr>
      <w:r w:rsidRPr="00C52BCB">
        <w:rPr>
          <w:rFonts w:ascii="Times New Roman" w:hAnsi="Times New Roman"/>
          <w:iCs/>
          <w:sz w:val="24"/>
          <w:szCs w:val="24"/>
          <w:lang w:val="en-GB"/>
        </w:rPr>
        <w:t>Prieur, A</w:t>
      </w:r>
      <w:r w:rsidR="00262017" w:rsidRPr="00C52BCB">
        <w:rPr>
          <w:rFonts w:ascii="Times New Roman" w:hAnsi="Times New Roman"/>
          <w:iCs/>
          <w:sz w:val="24"/>
          <w:szCs w:val="24"/>
          <w:lang w:val="en-GB"/>
        </w:rPr>
        <w:t xml:space="preserve">. </w:t>
      </w:r>
      <w:r w:rsidR="005C4CD1" w:rsidRPr="00C52BCB">
        <w:rPr>
          <w:rFonts w:ascii="Times New Roman" w:hAnsi="Times New Roman"/>
          <w:iCs/>
          <w:sz w:val="24"/>
          <w:szCs w:val="24"/>
          <w:lang w:val="en-GB"/>
        </w:rPr>
        <w:t>(1998)</w:t>
      </w:r>
      <w:r w:rsidRPr="00C52BCB">
        <w:rPr>
          <w:rFonts w:ascii="Times New Roman" w:hAnsi="Times New Roman"/>
          <w:iCs/>
          <w:sz w:val="24"/>
          <w:szCs w:val="24"/>
          <w:lang w:val="en-GB"/>
        </w:rPr>
        <w:t xml:space="preserve"> </w:t>
      </w:r>
      <w:proofErr w:type="spellStart"/>
      <w:r w:rsidRPr="00C52BCB">
        <w:rPr>
          <w:rFonts w:ascii="Times New Roman" w:hAnsi="Times New Roman"/>
          <w:i/>
          <w:iCs/>
          <w:sz w:val="24"/>
          <w:szCs w:val="24"/>
          <w:lang w:val="en-GB"/>
        </w:rPr>
        <w:t>Mema’s</w:t>
      </w:r>
      <w:proofErr w:type="spellEnd"/>
      <w:r w:rsidRPr="00C52BCB">
        <w:rPr>
          <w:rFonts w:ascii="Times New Roman" w:hAnsi="Times New Roman"/>
          <w:i/>
          <w:iCs/>
          <w:sz w:val="24"/>
          <w:szCs w:val="24"/>
          <w:lang w:val="en-GB"/>
        </w:rPr>
        <w:t xml:space="preserve"> House, Mexico City</w:t>
      </w:r>
      <w:r w:rsidRPr="00C52BCB">
        <w:rPr>
          <w:rFonts w:ascii="Times New Roman" w:hAnsi="Times New Roman"/>
          <w:iCs/>
          <w:sz w:val="24"/>
          <w:szCs w:val="24"/>
          <w:lang w:val="en-GB"/>
        </w:rPr>
        <w:t>. University of Chicago Press</w:t>
      </w:r>
      <w:r w:rsidR="005C4CD1" w:rsidRPr="00C52BCB">
        <w:rPr>
          <w:rFonts w:ascii="Times New Roman" w:hAnsi="Times New Roman"/>
          <w:iCs/>
          <w:sz w:val="24"/>
          <w:szCs w:val="24"/>
          <w:lang w:val="en-GB"/>
        </w:rPr>
        <w:t>, Chicago</w:t>
      </w:r>
      <w:r w:rsidRPr="00C52BCB">
        <w:rPr>
          <w:rFonts w:ascii="Times New Roman" w:hAnsi="Times New Roman"/>
          <w:iCs/>
          <w:sz w:val="24"/>
          <w:szCs w:val="24"/>
          <w:lang w:val="en-GB"/>
        </w:rPr>
        <w:t xml:space="preserve">. </w:t>
      </w:r>
    </w:p>
    <w:p w:rsidR="00910039" w:rsidRPr="00C52BCB" w:rsidRDefault="00910039" w:rsidP="00074765">
      <w:pPr>
        <w:spacing w:after="0"/>
        <w:jc w:val="both"/>
        <w:rPr>
          <w:rFonts w:ascii="Times New Roman" w:hAnsi="Times New Roman"/>
          <w:sz w:val="24"/>
          <w:szCs w:val="24"/>
          <w:lang w:val="en-GB"/>
        </w:rPr>
      </w:pPr>
      <w:r w:rsidRPr="00C52BCB">
        <w:rPr>
          <w:rFonts w:ascii="Times New Roman" w:hAnsi="Times New Roman"/>
          <w:sz w:val="24"/>
          <w:szCs w:val="24"/>
          <w:lang w:val="en-GB"/>
        </w:rPr>
        <w:t>Prieur, A</w:t>
      </w:r>
      <w:r w:rsidR="00262017" w:rsidRPr="00C52BCB">
        <w:rPr>
          <w:rFonts w:ascii="Times New Roman" w:hAnsi="Times New Roman"/>
          <w:sz w:val="24"/>
          <w:szCs w:val="24"/>
          <w:lang w:val="en-GB"/>
        </w:rPr>
        <w:t>.</w:t>
      </w:r>
      <w:r w:rsidRPr="00C52BCB">
        <w:rPr>
          <w:rFonts w:ascii="Times New Roman" w:hAnsi="Times New Roman"/>
          <w:sz w:val="24"/>
          <w:szCs w:val="24"/>
          <w:lang w:val="en-GB"/>
        </w:rPr>
        <w:t xml:space="preserve">, </w:t>
      </w:r>
      <w:r w:rsidR="005C4CD1" w:rsidRPr="00C52BCB">
        <w:rPr>
          <w:rFonts w:ascii="Times New Roman" w:hAnsi="Times New Roman"/>
          <w:sz w:val="24"/>
          <w:szCs w:val="24"/>
          <w:lang w:val="en-GB"/>
        </w:rPr>
        <w:t xml:space="preserve">L. </w:t>
      </w:r>
      <w:r w:rsidRPr="00C52BCB">
        <w:rPr>
          <w:rFonts w:ascii="Times New Roman" w:hAnsi="Times New Roman"/>
          <w:sz w:val="24"/>
          <w:szCs w:val="24"/>
          <w:lang w:val="en-GB"/>
        </w:rPr>
        <w:t xml:space="preserve">Rosenlund, </w:t>
      </w:r>
      <w:r w:rsidR="005C4CD1" w:rsidRPr="00C52BCB">
        <w:rPr>
          <w:rFonts w:ascii="Times New Roman" w:hAnsi="Times New Roman"/>
          <w:sz w:val="24"/>
          <w:szCs w:val="24"/>
          <w:lang w:val="en-GB"/>
        </w:rPr>
        <w:t xml:space="preserve">and J. </w:t>
      </w:r>
      <w:proofErr w:type="spellStart"/>
      <w:r w:rsidR="005C4CD1" w:rsidRPr="00C52BCB">
        <w:rPr>
          <w:rFonts w:ascii="Times New Roman" w:hAnsi="Times New Roman"/>
          <w:sz w:val="24"/>
          <w:szCs w:val="24"/>
          <w:lang w:val="en-GB"/>
        </w:rPr>
        <w:t>Skjott</w:t>
      </w:r>
      <w:proofErr w:type="spellEnd"/>
      <w:r w:rsidR="005C4CD1" w:rsidRPr="00C52BCB">
        <w:rPr>
          <w:rFonts w:ascii="Times New Roman" w:hAnsi="Times New Roman"/>
          <w:sz w:val="24"/>
          <w:szCs w:val="24"/>
          <w:lang w:val="en-GB"/>
        </w:rPr>
        <w:t>-Larsen</w:t>
      </w:r>
      <w:r w:rsidRPr="00C52BCB">
        <w:rPr>
          <w:rFonts w:ascii="Times New Roman" w:hAnsi="Times New Roman"/>
          <w:sz w:val="24"/>
          <w:szCs w:val="24"/>
          <w:lang w:val="en-GB"/>
        </w:rPr>
        <w:t xml:space="preserve"> </w:t>
      </w:r>
      <w:r w:rsidR="00262017" w:rsidRPr="00C52BCB">
        <w:rPr>
          <w:rFonts w:ascii="Times New Roman" w:hAnsi="Times New Roman"/>
          <w:sz w:val="24"/>
          <w:szCs w:val="24"/>
          <w:lang w:val="en-GB"/>
        </w:rPr>
        <w:t>(</w:t>
      </w:r>
      <w:r w:rsidRPr="00C52BCB">
        <w:rPr>
          <w:rFonts w:ascii="Times New Roman" w:hAnsi="Times New Roman"/>
          <w:sz w:val="24"/>
          <w:szCs w:val="24"/>
          <w:lang w:val="en-GB"/>
        </w:rPr>
        <w:t>2008</w:t>
      </w:r>
      <w:r w:rsidR="00262017" w:rsidRPr="00C52BCB">
        <w:rPr>
          <w:rFonts w:ascii="Times New Roman" w:hAnsi="Times New Roman"/>
          <w:sz w:val="24"/>
          <w:szCs w:val="24"/>
          <w:lang w:val="en-GB"/>
        </w:rPr>
        <w:t>)</w:t>
      </w:r>
      <w:r w:rsidRPr="00C52BCB">
        <w:rPr>
          <w:rFonts w:ascii="Times New Roman" w:hAnsi="Times New Roman"/>
          <w:sz w:val="24"/>
          <w:szCs w:val="24"/>
          <w:lang w:val="en-GB"/>
        </w:rPr>
        <w:t xml:space="preserve"> Cultural capital today. A case study from Denmark. </w:t>
      </w:r>
      <w:r w:rsidRPr="00C52BCB">
        <w:rPr>
          <w:rFonts w:ascii="Times New Roman" w:hAnsi="Times New Roman"/>
          <w:i/>
          <w:sz w:val="24"/>
          <w:szCs w:val="24"/>
          <w:lang w:val="en-GB"/>
        </w:rPr>
        <w:t>Poetics</w:t>
      </w:r>
      <w:r w:rsidRPr="00C52BCB">
        <w:rPr>
          <w:rFonts w:ascii="Times New Roman" w:hAnsi="Times New Roman"/>
          <w:sz w:val="24"/>
          <w:szCs w:val="24"/>
          <w:lang w:val="en-GB"/>
        </w:rPr>
        <w:t xml:space="preserve"> 36, 45-71. </w:t>
      </w:r>
    </w:p>
    <w:p w:rsidR="00731C71" w:rsidRPr="00C52BCB" w:rsidRDefault="009B7F82" w:rsidP="00074765">
      <w:pPr>
        <w:autoSpaceDE w:val="0"/>
        <w:autoSpaceDN w:val="0"/>
        <w:adjustRightInd w:val="0"/>
        <w:spacing w:after="0"/>
        <w:jc w:val="both"/>
        <w:rPr>
          <w:rFonts w:ascii="Times New Roman" w:hAnsi="Times New Roman"/>
          <w:sz w:val="24"/>
          <w:szCs w:val="24"/>
          <w:lang w:val="en-GB"/>
        </w:rPr>
      </w:pPr>
      <w:r w:rsidRPr="00C52BCB">
        <w:rPr>
          <w:rFonts w:ascii="Times New Roman" w:hAnsi="Times New Roman"/>
          <w:sz w:val="24"/>
          <w:szCs w:val="24"/>
          <w:lang w:val="en-GB"/>
        </w:rPr>
        <w:t xml:space="preserve">Rosenlund, L. (2009) </w:t>
      </w:r>
      <w:r w:rsidRPr="00C52BCB">
        <w:rPr>
          <w:rFonts w:ascii="Times New Roman" w:hAnsi="Times New Roman"/>
          <w:i/>
          <w:sz w:val="24"/>
          <w:szCs w:val="24"/>
          <w:lang w:val="en-GB"/>
        </w:rPr>
        <w:t>Exploring the City with Bourdieu</w:t>
      </w:r>
      <w:r w:rsidR="005C4CD1" w:rsidRPr="00C52BCB">
        <w:rPr>
          <w:rFonts w:ascii="Times New Roman" w:hAnsi="Times New Roman"/>
          <w:sz w:val="24"/>
          <w:szCs w:val="24"/>
          <w:lang w:val="en-GB"/>
        </w:rPr>
        <w:t xml:space="preserve">. VDM </w:t>
      </w:r>
      <w:proofErr w:type="spellStart"/>
      <w:r w:rsidR="005C4CD1" w:rsidRPr="00C52BCB">
        <w:rPr>
          <w:rFonts w:ascii="Times New Roman" w:hAnsi="Times New Roman"/>
          <w:sz w:val="24"/>
          <w:szCs w:val="24"/>
          <w:lang w:val="en-GB"/>
        </w:rPr>
        <w:t>Verlag</w:t>
      </w:r>
      <w:proofErr w:type="spellEnd"/>
      <w:r w:rsidR="005C4CD1" w:rsidRPr="00C52BCB">
        <w:rPr>
          <w:rFonts w:ascii="Times New Roman" w:hAnsi="Times New Roman"/>
          <w:sz w:val="24"/>
          <w:szCs w:val="24"/>
          <w:lang w:val="en-GB"/>
        </w:rPr>
        <w:t>,</w:t>
      </w:r>
      <w:r w:rsidRPr="00C52BCB">
        <w:rPr>
          <w:rFonts w:ascii="Times New Roman" w:hAnsi="Times New Roman"/>
          <w:sz w:val="24"/>
          <w:szCs w:val="24"/>
          <w:lang w:val="en-GB"/>
        </w:rPr>
        <w:t xml:space="preserve"> </w:t>
      </w:r>
      <w:proofErr w:type="spellStart"/>
      <w:r w:rsidR="005C4CD1" w:rsidRPr="00C52BCB">
        <w:rPr>
          <w:rFonts w:ascii="Times New Roman" w:hAnsi="Times New Roman"/>
          <w:sz w:val="24"/>
          <w:szCs w:val="24"/>
          <w:lang w:val="en-GB"/>
        </w:rPr>
        <w:t>Saarbrücken</w:t>
      </w:r>
      <w:proofErr w:type="spellEnd"/>
      <w:r w:rsidR="005C4CD1" w:rsidRPr="00C52BCB">
        <w:rPr>
          <w:rFonts w:ascii="Times New Roman" w:hAnsi="Times New Roman"/>
          <w:sz w:val="24"/>
          <w:szCs w:val="24"/>
          <w:lang w:val="en-GB"/>
        </w:rPr>
        <w:t>.</w:t>
      </w:r>
    </w:p>
    <w:p w:rsidR="00C52BCB" w:rsidRDefault="005C4CD1" w:rsidP="00C52BCB">
      <w:pPr>
        <w:spacing w:after="0"/>
        <w:jc w:val="both"/>
        <w:rPr>
          <w:rFonts w:ascii="Times New Roman" w:hAnsi="Times New Roman"/>
          <w:sz w:val="24"/>
          <w:szCs w:val="24"/>
          <w:lang w:val="en-GB"/>
        </w:rPr>
      </w:pPr>
      <w:r w:rsidRPr="00C52BCB">
        <w:rPr>
          <w:rFonts w:ascii="Times New Roman" w:hAnsi="Times New Roman"/>
          <w:sz w:val="24"/>
          <w:szCs w:val="24"/>
          <w:lang w:val="en-GB"/>
        </w:rPr>
        <w:t xml:space="preserve">Savage, M. (2011) </w:t>
      </w:r>
      <w:proofErr w:type="gramStart"/>
      <w:r w:rsidR="007D6D76" w:rsidRPr="00C52BCB">
        <w:rPr>
          <w:rFonts w:ascii="Times New Roman" w:hAnsi="Times New Roman"/>
          <w:sz w:val="24"/>
          <w:szCs w:val="24"/>
          <w:lang w:val="en-GB"/>
        </w:rPr>
        <w:t>The</w:t>
      </w:r>
      <w:proofErr w:type="gramEnd"/>
      <w:r w:rsidR="007D6D76" w:rsidRPr="00C52BCB">
        <w:rPr>
          <w:rFonts w:ascii="Times New Roman" w:hAnsi="Times New Roman"/>
          <w:sz w:val="24"/>
          <w:szCs w:val="24"/>
          <w:lang w:val="en-GB"/>
        </w:rPr>
        <w:t xml:space="preserve"> Lost Urb</w:t>
      </w:r>
      <w:r w:rsidRPr="00C52BCB">
        <w:rPr>
          <w:rFonts w:ascii="Times New Roman" w:hAnsi="Times New Roman"/>
          <w:sz w:val="24"/>
          <w:szCs w:val="24"/>
          <w:lang w:val="en-GB"/>
        </w:rPr>
        <w:t>an Sociology of Pierre Bourdieu.</w:t>
      </w:r>
      <w:r w:rsidR="005148BD" w:rsidRPr="00C52BCB">
        <w:rPr>
          <w:rFonts w:ascii="Times New Roman" w:hAnsi="Times New Roman"/>
          <w:sz w:val="24"/>
          <w:szCs w:val="24"/>
          <w:lang w:val="en-GB"/>
        </w:rPr>
        <w:t xml:space="preserve"> I</w:t>
      </w:r>
      <w:r w:rsidR="007D6D76" w:rsidRPr="00C52BCB">
        <w:rPr>
          <w:rFonts w:ascii="Times New Roman" w:hAnsi="Times New Roman"/>
          <w:sz w:val="24"/>
          <w:szCs w:val="24"/>
          <w:lang w:val="en-GB"/>
        </w:rPr>
        <w:t>n G. Bridge and S. Watson (eds</w:t>
      </w:r>
      <w:r w:rsidR="005148BD" w:rsidRPr="00C52BCB">
        <w:rPr>
          <w:rFonts w:ascii="Times New Roman" w:hAnsi="Times New Roman"/>
          <w:sz w:val="24"/>
          <w:szCs w:val="24"/>
          <w:lang w:val="en-GB"/>
        </w:rPr>
        <w:t>.</w:t>
      </w:r>
      <w:r w:rsidR="007D6D76" w:rsidRPr="00C52BCB">
        <w:rPr>
          <w:rFonts w:ascii="Times New Roman" w:hAnsi="Times New Roman"/>
          <w:sz w:val="24"/>
          <w:szCs w:val="24"/>
          <w:lang w:val="en-GB"/>
        </w:rPr>
        <w:t>)</w:t>
      </w:r>
      <w:r w:rsidR="005148BD" w:rsidRPr="00C52BCB">
        <w:rPr>
          <w:rFonts w:ascii="Times New Roman" w:hAnsi="Times New Roman"/>
          <w:sz w:val="24"/>
          <w:szCs w:val="24"/>
          <w:lang w:val="en-GB"/>
        </w:rPr>
        <w:t>,</w:t>
      </w:r>
      <w:r w:rsidR="007D6D76" w:rsidRPr="00C52BCB">
        <w:rPr>
          <w:rFonts w:ascii="Times New Roman" w:hAnsi="Times New Roman"/>
          <w:sz w:val="24"/>
          <w:szCs w:val="24"/>
          <w:lang w:val="en-GB"/>
        </w:rPr>
        <w:t xml:space="preserve"> </w:t>
      </w:r>
      <w:proofErr w:type="gramStart"/>
      <w:r w:rsidR="007D6D76" w:rsidRPr="00C52BCB">
        <w:rPr>
          <w:rFonts w:ascii="Times New Roman" w:hAnsi="Times New Roman"/>
          <w:i/>
          <w:sz w:val="24"/>
          <w:szCs w:val="24"/>
          <w:lang w:val="en-GB"/>
        </w:rPr>
        <w:t>The</w:t>
      </w:r>
      <w:proofErr w:type="gramEnd"/>
      <w:r w:rsidR="007D6D76" w:rsidRPr="00C52BCB">
        <w:rPr>
          <w:rFonts w:ascii="Times New Roman" w:hAnsi="Times New Roman"/>
          <w:i/>
          <w:sz w:val="24"/>
          <w:szCs w:val="24"/>
          <w:lang w:val="en-GB"/>
        </w:rPr>
        <w:t xml:space="preserve"> New Blackwell Companion to the City</w:t>
      </w:r>
      <w:r w:rsidR="005148BD" w:rsidRPr="00C52BCB">
        <w:rPr>
          <w:rFonts w:ascii="Times New Roman" w:hAnsi="Times New Roman"/>
          <w:sz w:val="24"/>
          <w:szCs w:val="24"/>
          <w:lang w:val="en-GB"/>
        </w:rPr>
        <w:t xml:space="preserve">, </w:t>
      </w:r>
      <w:r w:rsidR="007D6D76" w:rsidRPr="00C52BCB">
        <w:rPr>
          <w:rFonts w:ascii="Times New Roman" w:hAnsi="Times New Roman"/>
          <w:sz w:val="24"/>
          <w:szCs w:val="24"/>
          <w:lang w:val="en-GB"/>
        </w:rPr>
        <w:t>Blackwell Publishing</w:t>
      </w:r>
      <w:r w:rsidR="005148BD" w:rsidRPr="00C52BCB">
        <w:rPr>
          <w:rFonts w:ascii="Times New Roman" w:hAnsi="Times New Roman"/>
          <w:sz w:val="24"/>
          <w:szCs w:val="24"/>
          <w:lang w:val="en-GB"/>
        </w:rPr>
        <w:t>, Oxford</w:t>
      </w:r>
      <w:r w:rsidR="007D6D76" w:rsidRPr="00C52BCB">
        <w:rPr>
          <w:rFonts w:ascii="Times New Roman" w:hAnsi="Times New Roman"/>
          <w:sz w:val="24"/>
          <w:szCs w:val="24"/>
          <w:lang w:val="en-GB"/>
        </w:rPr>
        <w:t>.</w:t>
      </w:r>
    </w:p>
    <w:p w:rsidR="007D6D76" w:rsidRPr="00C52BCB" w:rsidRDefault="007D6D76" w:rsidP="00C52BCB">
      <w:pPr>
        <w:spacing w:after="0"/>
        <w:jc w:val="both"/>
        <w:rPr>
          <w:rFonts w:ascii="Times New Roman" w:hAnsi="Times New Roman"/>
          <w:sz w:val="24"/>
          <w:szCs w:val="24"/>
          <w:lang w:val="en-GB"/>
        </w:rPr>
      </w:pPr>
      <w:r w:rsidRPr="00C52BCB">
        <w:rPr>
          <w:rFonts w:ascii="Times New Roman" w:hAnsi="Times New Roman"/>
          <w:sz w:val="24"/>
          <w:szCs w:val="24"/>
          <w:lang w:val="en-GB"/>
        </w:rPr>
        <w:t>Savage, M</w:t>
      </w:r>
      <w:r w:rsidR="00262017" w:rsidRPr="00C52BCB">
        <w:rPr>
          <w:rFonts w:ascii="Times New Roman" w:hAnsi="Times New Roman"/>
          <w:sz w:val="24"/>
          <w:szCs w:val="24"/>
          <w:lang w:val="en-GB"/>
        </w:rPr>
        <w:t>.</w:t>
      </w:r>
      <w:r w:rsidRPr="00C52BCB">
        <w:rPr>
          <w:rFonts w:ascii="Times New Roman" w:hAnsi="Times New Roman"/>
          <w:sz w:val="24"/>
          <w:szCs w:val="24"/>
          <w:lang w:val="en-GB"/>
        </w:rPr>
        <w:t xml:space="preserve">, </w:t>
      </w:r>
      <w:r w:rsidR="005148BD" w:rsidRPr="00C52BCB">
        <w:rPr>
          <w:rFonts w:ascii="Times New Roman" w:hAnsi="Times New Roman"/>
          <w:sz w:val="24"/>
          <w:szCs w:val="24"/>
          <w:lang w:val="en-GB"/>
        </w:rPr>
        <w:t>B. Gaynor</w:t>
      </w:r>
      <w:r w:rsidRPr="00C52BCB">
        <w:rPr>
          <w:rFonts w:ascii="Times New Roman" w:hAnsi="Times New Roman"/>
          <w:sz w:val="24"/>
          <w:szCs w:val="24"/>
          <w:lang w:val="en-GB"/>
        </w:rPr>
        <w:t xml:space="preserve"> </w:t>
      </w:r>
      <w:r w:rsidR="005148BD" w:rsidRPr="00C52BCB">
        <w:rPr>
          <w:rFonts w:ascii="Times New Roman" w:hAnsi="Times New Roman"/>
          <w:sz w:val="24"/>
          <w:szCs w:val="24"/>
          <w:lang w:val="en-GB"/>
        </w:rPr>
        <w:t xml:space="preserve">and B. </w:t>
      </w:r>
      <w:proofErr w:type="spellStart"/>
      <w:r w:rsidR="005148BD" w:rsidRPr="00C52BCB">
        <w:rPr>
          <w:rFonts w:ascii="Times New Roman" w:hAnsi="Times New Roman"/>
          <w:sz w:val="24"/>
          <w:szCs w:val="24"/>
          <w:lang w:val="en-GB"/>
        </w:rPr>
        <w:t>Longhurst</w:t>
      </w:r>
      <w:proofErr w:type="spellEnd"/>
      <w:r w:rsidR="005148BD" w:rsidRPr="00C52BCB">
        <w:rPr>
          <w:rFonts w:ascii="Times New Roman" w:hAnsi="Times New Roman"/>
          <w:sz w:val="24"/>
          <w:szCs w:val="24"/>
          <w:lang w:val="en-GB"/>
        </w:rPr>
        <w:t xml:space="preserve">, (2000) </w:t>
      </w:r>
      <w:proofErr w:type="spellStart"/>
      <w:r w:rsidRPr="00C52BCB">
        <w:rPr>
          <w:rFonts w:ascii="Times New Roman" w:hAnsi="Times New Roman"/>
          <w:sz w:val="24"/>
          <w:szCs w:val="24"/>
          <w:lang w:val="en-GB"/>
        </w:rPr>
        <w:t>Individuli</w:t>
      </w:r>
      <w:r w:rsidR="005148BD" w:rsidRPr="00C52BCB">
        <w:rPr>
          <w:rFonts w:ascii="Times New Roman" w:hAnsi="Times New Roman"/>
          <w:sz w:val="24"/>
          <w:szCs w:val="24"/>
          <w:lang w:val="en-GB"/>
        </w:rPr>
        <w:t>zation</w:t>
      </w:r>
      <w:proofErr w:type="spellEnd"/>
      <w:r w:rsidR="005148BD" w:rsidRPr="00C52BCB">
        <w:rPr>
          <w:rFonts w:ascii="Times New Roman" w:hAnsi="Times New Roman"/>
          <w:sz w:val="24"/>
          <w:szCs w:val="24"/>
          <w:lang w:val="en-GB"/>
        </w:rPr>
        <w:t xml:space="preserve"> and cultural distinction.</w:t>
      </w:r>
      <w:r w:rsidRPr="00C52BCB">
        <w:rPr>
          <w:rFonts w:ascii="Times New Roman" w:hAnsi="Times New Roman"/>
          <w:sz w:val="24"/>
          <w:szCs w:val="24"/>
          <w:lang w:val="en-GB"/>
        </w:rPr>
        <w:t xml:space="preserve"> In Mike Savage</w:t>
      </w:r>
      <w:r w:rsidR="005148BD" w:rsidRPr="00C52BCB">
        <w:rPr>
          <w:rFonts w:ascii="Times New Roman" w:hAnsi="Times New Roman"/>
          <w:sz w:val="24"/>
          <w:szCs w:val="24"/>
          <w:lang w:val="en-GB"/>
        </w:rPr>
        <w:t xml:space="preserve"> (ed.),</w:t>
      </w:r>
      <w:r w:rsidRPr="00C52BCB">
        <w:rPr>
          <w:rFonts w:ascii="Times New Roman" w:hAnsi="Times New Roman"/>
          <w:sz w:val="24"/>
          <w:szCs w:val="24"/>
          <w:lang w:val="en-GB"/>
        </w:rPr>
        <w:t xml:space="preserve"> </w:t>
      </w:r>
      <w:r w:rsidRPr="00C52BCB">
        <w:rPr>
          <w:rFonts w:ascii="Times New Roman" w:hAnsi="Times New Roman"/>
          <w:i/>
          <w:sz w:val="24"/>
          <w:szCs w:val="24"/>
          <w:lang w:val="en-GB"/>
        </w:rPr>
        <w:t>Class analysis and social transformation</w:t>
      </w:r>
      <w:r w:rsidR="005148BD" w:rsidRPr="00C52BCB">
        <w:rPr>
          <w:rFonts w:ascii="Times New Roman" w:hAnsi="Times New Roman"/>
          <w:sz w:val="24"/>
          <w:szCs w:val="24"/>
          <w:lang w:val="en-GB"/>
        </w:rPr>
        <w:t>,</w:t>
      </w:r>
      <w:r w:rsidRPr="00C52BCB">
        <w:rPr>
          <w:rFonts w:ascii="Times New Roman" w:hAnsi="Times New Roman"/>
          <w:sz w:val="24"/>
          <w:szCs w:val="24"/>
          <w:lang w:val="en-GB"/>
        </w:rPr>
        <w:t xml:space="preserve"> Open University Press, </w:t>
      </w:r>
      <w:r w:rsidR="005148BD" w:rsidRPr="00C52BCB">
        <w:rPr>
          <w:rFonts w:ascii="Times New Roman" w:hAnsi="Times New Roman"/>
          <w:sz w:val="24"/>
          <w:szCs w:val="24"/>
          <w:lang w:val="en-GB"/>
        </w:rPr>
        <w:t>Buckingham</w:t>
      </w:r>
      <w:r w:rsidR="00F84FD2" w:rsidRPr="00C52BCB">
        <w:rPr>
          <w:rFonts w:ascii="Times New Roman" w:hAnsi="Times New Roman"/>
          <w:sz w:val="24"/>
          <w:szCs w:val="24"/>
          <w:lang w:val="en-GB"/>
        </w:rPr>
        <w:t>.</w:t>
      </w:r>
      <w:r w:rsidRPr="00C52BCB">
        <w:rPr>
          <w:rFonts w:ascii="Times New Roman" w:hAnsi="Times New Roman"/>
          <w:sz w:val="24"/>
          <w:szCs w:val="24"/>
          <w:lang w:val="en-GB"/>
        </w:rPr>
        <w:t xml:space="preserve">  </w:t>
      </w:r>
    </w:p>
    <w:p w:rsidR="002A49BD" w:rsidRPr="00C52BCB" w:rsidRDefault="002A49BD" w:rsidP="00074765">
      <w:pPr>
        <w:spacing w:after="0"/>
        <w:jc w:val="both"/>
        <w:rPr>
          <w:rFonts w:ascii="Times New Roman" w:hAnsi="Times New Roman"/>
          <w:sz w:val="24"/>
          <w:szCs w:val="24"/>
          <w:lang w:val="en-GB"/>
        </w:rPr>
      </w:pPr>
      <w:proofErr w:type="spellStart"/>
      <w:r w:rsidRPr="00C52BCB">
        <w:rPr>
          <w:rFonts w:ascii="Times New Roman" w:hAnsi="Times New Roman"/>
          <w:sz w:val="24"/>
          <w:szCs w:val="24"/>
          <w:lang w:val="en-GB"/>
        </w:rPr>
        <w:t>Sernhede</w:t>
      </w:r>
      <w:proofErr w:type="spellEnd"/>
      <w:r w:rsidRPr="00C52BCB">
        <w:rPr>
          <w:rFonts w:ascii="Times New Roman" w:hAnsi="Times New Roman"/>
          <w:sz w:val="24"/>
          <w:szCs w:val="24"/>
          <w:lang w:val="en-GB"/>
        </w:rPr>
        <w:t>, O</w:t>
      </w:r>
      <w:r w:rsidR="00262017" w:rsidRPr="00C52BCB">
        <w:rPr>
          <w:rFonts w:ascii="Times New Roman" w:hAnsi="Times New Roman"/>
          <w:sz w:val="24"/>
          <w:szCs w:val="24"/>
          <w:lang w:val="en-GB"/>
        </w:rPr>
        <w:t>.</w:t>
      </w:r>
      <w:r w:rsidR="005148BD" w:rsidRPr="00C52BCB">
        <w:rPr>
          <w:rFonts w:ascii="Times New Roman" w:hAnsi="Times New Roman"/>
          <w:sz w:val="24"/>
          <w:szCs w:val="24"/>
          <w:lang w:val="en-GB"/>
        </w:rPr>
        <w:t xml:space="preserve"> (2007) </w:t>
      </w:r>
      <w:proofErr w:type="spellStart"/>
      <w:r w:rsidR="005148BD" w:rsidRPr="00C52BCB">
        <w:rPr>
          <w:rFonts w:ascii="Times New Roman" w:hAnsi="Times New Roman"/>
          <w:sz w:val="24"/>
          <w:szCs w:val="24"/>
          <w:lang w:val="en-GB"/>
        </w:rPr>
        <w:t>Forstadens</w:t>
      </w:r>
      <w:proofErr w:type="spellEnd"/>
      <w:r w:rsidR="005148BD" w:rsidRPr="00C52BCB">
        <w:rPr>
          <w:rFonts w:ascii="Times New Roman" w:hAnsi="Times New Roman"/>
          <w:sz w:val="24"/>
          <w:szCs w:val="24"/>
          <w:lang w:val="en-GB"/>
        </w:rPr>
        <w:t xml:space="preserve"> ‘</w:t>
      </w:r>
      <w:proofErr w:type="spellStart"/>
      <w:r w:rsidR="005148BD" w:rsidRPr="00C52BCB">
        <w:rPr>
          <w:rFonts w:ascii="Times New Roman" w:hAnsi="Times New Roman"/>
          <w:sz w:val="24"/>
          <w:szCs w:val="24"/>
          <w:lang w:val="en-GB"/>
        </w:rPr>
        <w:t>truende</w:t>
      </w:r>
      <w:proofErr w:type="spellEnd"/>
      <w:r w:rsidR="005148BD" w:rsidRPr="00C52BCB">
        <w:rPr>
          <w:rFonts w:ascii="Times New Roman" w:hAnsi="Times New Roman"/>
          <w:sz w:val="24"/>
          <w:szCs w:val="24"/>
          <w:lang w:val="en-GB"/>
        </w:rPr>
        <w:t xml:space="preserve">’ </w:t>
      </w:r>
      <w:proofErr w:type="spellStart"/>
      <w:r w:rsidR="005148BD" w:rsidRPr="00C52BCB">
        <w:rPr>
          <w:rFonts w:ascii="Times New Roman" w:hAnsi="Times New Roman"/>
          <w:sz w:val="24"/>
          <w:szCs w:val="24"/>
          <w:lang w:val="en-GB"/>
        </w:rPr>
        <w:t>unge</w:t>
      </w:r>
      <w:proofErr w:type="spellEnd"/>
      <w:r w:rsidR="005148BD" w:rsidRPr="00C52BCB">
        <w:rPr>
          <w:rFonts w:ascii="Times New Roman" w:hAnsi="Times New Roman"/>
          <w:sz w:val="24"/>
          <w:szCs w:val="24"/>
          <w:lang w:val="en-GB"/>
        </w:rPr>
        <w:t xml:space="preserve"> </w:t>
      </w:r>
      <w:proofErr w:type="spellStart"/>
      <w:r w:rsidR="005148BD" w:rsidRPr="00C52BCB">
        <w:rPr>
          <w:rFonts w:ascii="Times New Roman" w:hAnsi="Times New Roman"/>
          <w:sz w:val="24"/>
          <w:szCs w:val="24"/>
          <w:lang w:val="en-GB"/>
        </w:rPr>
        <w:t>mænd</w:t>
      </w:r>
      <w:proofErr w:type="spellEnd"/>
      <w:r w:rsidR="005148BD" w:rsidRPr="00C52BCB">
        <w:rPr>
          <w:rFonts w:ascii="Times New Roman" w:hAnsi="Times New Roman"/>
          <w:sz w:val="24"/>
          <w:szCs w:val="24"/>
          <w:lang w:val="en-GB"/>
        </w:rPr>
        <w:t xml:space="preserve"> [The ‘threatening’ young men from the suburb].</w:t>
      </w:r>
      <w:r w:rsidRPr="00C52BCB">
        <w:rPr>
          <w:rFonts w:ascii="Times New Roman" w:hAnsi="Times New Roman"/>
          <w:sz w:val="24"/>
          <w:szCs w:val="24"/>
          <w:lang w:val="en-GB"/>
        </w:rPr>
        <w:t xml:space="preserve"> </w:t>
      </w:r>
      <w:r w:rsidRPr="00C52BCB">
        <w:rPr>
          <w:rFonts w:ascii="Times New Roman" w:hAnsi="Times New Roman"/>
          <w:i/>
          <w:sz w:val="24"/>
          <w:szCs w:val="24"/>
          <w:lang w:val="en-GB"/>
        </w:rPr>
        <w:t xml:space="preserve">Social </w:t>
      </w:r>
      <w:proofErr w:type="spellStart"/>
      <w:r w:rsidRPr="00C52BCB">
        <w:rPr>
          <w:rFonts w:ascii="Times New Roman" w:hAnsi="Times New Roman"/>
          <w:i/>
          <w:sz w:val="24"/>
          <w:szCs w:val="24"/>
          <w:lang w:val="en-GB"/>
        </w:rPr>
        <w:t>Kritik</w:t>
      </w:r>
      <w:proofErr w:type="spellEnd"/>
      <w:r w:rsidRPr="00C52BCB">
        <w:rPr>
          <w:rFonts w:ascii="Times New Roman" w:hAnsi="Times New Roman"/>
          <w:i/>
          <w:sz w:val="24"/>
          <w:szCs w:val="24"/>
          <w:lang w:val="en-GB"/>
        </w:rPr>
        <w:t xml:space="preserve"> </w:t>
      </w:r>
      <w:r w:rsidR="005148BD" w:rsidRPr="00C52BCB">
        <w:rPr>
          <w:rFonts w:ascii="Times New Roman" w:hAnsi="Times New Roman"/>
          <w:sz w:val="24"/>
          <w:szCs w:val="24"/>
          <w:lang w:val="en-GB"/>
        </w:rPr>
        <w:t>no. 108</w:t>
      </w:r>
      <w:proofErr w:type="gramStart"/>
      <w:r w:rsidR="005148BD" w:rsidRPr="00C52BCB">
        <w:rPr>
          <w:rFonts w:ascii="Times New Roman" w:hAnsi="Times New Roman"/>
          <w:sz w:val="24"/>
          <w:szCs w:val="24"/>
          <w:lang w:val="en-GB"/>
        </w:rPr>
        <w:t xml:space="preserve">, </w:t>
      </w:r>
      <w:r w:rsidRPr="00C52BCB">
        <w:rPr>
          <w:rFonts w:ascii="Times New Roman" w:hAnsi="Times New Roman"/>
          <w:sz w:val="24"/>
          <w:szCs w:val="24"/>
          <w:lang w:val="en-GB"/>
        </w:rPr>
        <w:t xml:space="preserve"> 18</w:t>
      </w:r>
      <w:proofErr w:type="gramEnd"/>
      <w:r w:rsidRPr="00C52BCB">
        <w:rPr>
          <w:rFonts w:ascii="Times New Roman" w:hAnsi="Times New Roman"/>
          <w:sz w:val="24"/>
          <w:szCs w:val="24"/>
          <w:lang w:val="en-GB"/>
        </w:rPr>
        <w:t>-39.</w:t>
      </w:r>
    </w:p>
    <w:p w:rsidR="00910039" w:rsidRPr="00C52BCB" w:rsidRDefault="00910039" w:rsidP="00074765">
      <w:pPr>
        <w:spacing w:after="0"/>
        <w:jc w:val="both"/>
        <w:rPr>
          <w:rFonts w:ascii="Times New Roman" w:hAnsi="Times New Roman"/>
          <w:sz w:val="24"/>
          <w:szCs w:val="24"/>
          <w:lang w:val="en-GB"/>
        </w:rPr>
      </w:pPr>
      <w:proofErr w:type="spellStart"/>
      <w:r w:rsidRPr="00C52BCB">
        <w:rPr>
          <w:rFonts w:ascii="Times New Roman" w:hAnsi="Times New Roman"/>
          <w:sz w:val="24"/>
          <w:szCs w:val="24"/>
          <w:lang w:val="en-GB"/>
        </w:rPr>
        <w:t>Skjott</w:t>
      </w:r>
      <w:proofErr w:type="spellEnd"/>
      <w:r w:rsidRPr="00C52BCB">
        <w:rPr>
          <w:rFonts w:ascii="Times New Roman" w:hAnsi="Times New Roman"/>
          <w:sz w:val="24"/>
          <w:szCs w:val="24"/>
          <w:lang w:val="en-GB"/>
        </w:rPr>
        <w:t>-Larsen, J</w:t>
      </w:r>
      <w:r w:rsidR="00262017" w:rsidRPr="00C52BCB">
        <w:rPr>
          <w:rFonts w:ascii="Times New Roman" w:hAnsi="Times New Roman"/>
          <w:sz w:val="24"/>
          <w:szCs w:val="24"/>
          <w:lang w:val="en-GB"/>
        </w:rPr>
        <w:t>.</w:t>
      </w:r>
      <w:r w:rsidRPr="00C52BCB">
        <w:rPr>
          <w:rFonts w:ascii="Times New Roman" w:hAnsi="Times New Roman"/>
          <w:sz w:val="24"/>
          <w:szCs w:val="24"/>
          <w:lang w:val="en-GB"/>
        </w:rPr>
        <w:t xml:space="preserve"> </w:t>
      </w:r>
      <w:r w:rsidR="002A49BD" w:rsidRPr="00C52BCB">
        <w:rPr>
          <w:rFonts w:ascii="Times New Roman" w:hAnsi="Times New Roman"/>
          <w:sz w:val="24"/>
          <w:szCs w:val="24"/>
          <w:lang w:val="en-GB"/>
        </w:rPr>
        <w:t>(</w:t>
      </w:r>
      <w:r w:rsidRPr="00C52BCB">
        <w:rPr>
          <w:rFonts w:ascii="Times New Roman" w:hAnsi="Times New Roman"/>
          <w:sz w:val="24"/>
          <w:szCs w:val="24"/>
          <w:lang w:val="en-GB"/>
        </w:rPr>
        <w:t>2008</w:t>
      </w:r>
      <w:r w:rsidR="002A49BD" w:rsidRPr="00C52BCB">
        <w:rPr>
          <w:rFonts w:ascii="Times New Roman" w:hAnsi="Times New Roman"/>
          <w:sz w:val="24"/>
          <w:szCs w:val="24"/>
          <w:lang w:val="en-GB"/>
        </w:rPr>
        <w:t>)</w:t>
      </w:r>
      <w:r w:rsidRPr="00C52BCB">
        <w:rPr>
          <w:rFonts w:ascii="Times New Roman" w:hAnsi="Times New Roman"/>
          <w:sz w:val="24"/>
          <w:szCs w:val="24"/>
          <w:lang w:val="en-GB"/>
        </w:rPr>
        <w:t xml:space="preserve"> </w:t>
      </w:r>
      <w:r w:rsidRPr="00C52BCB">
        <w:rPr>
          <w:rFonts w:ascii="Times New Roman" w:hAnsi="Times New Roman"/>
          <w:i/>
          <w:sz w:val="24"/>
          <w:szCs w:val="24"/>
          <w:lang w:val="en-GB"/>
        </w:rPr>
        <w:t xml:space="preserve">Social </w:t>
      </w:r>
      <w:proofErr w:type="spellStart"/>
      <w:r w:rsidRPr="00C52BCB">
        <w:rPr>
          <w:rFonts w:ascii="Times New Roman" w:hAnsi="Times New Roman"/>
          <w:i/>
          <w:sz w:val="24"/>
          <w:szCs w:val="24"/>
          <w:lang w:val="en-GB"/>
        </w:rPr>
        <w:t>differentiering</w:t>
      </w:r>
      <w:proofErr w:type="spellEnd"/>
      <w:r w:rsidRPr="00C52BCB">
        <w:rPr>
          <w:rFonts w:ascii="Times New Roman" w:hAnsi="Times New Roman"/>
          <w:i/>
          <w:sz w:val="24"/>
          <w:szCs w:val="24"/>
          <w:lang w:val="en-GB"/>
        </w:rPr>
        <w:t xml:space="preserve"> i </w:t>
      </w:r>
      <w:proofErr w:type="spellStart"/>
      <w:r w:rsidRPr="00C52BCB">
        <w:rPr>
          <w:rFonts w:ascii="Times New Roman" w:hAnsi="Times New Roman"/>
          <w:i/>
          <w:sz w:val="24"/>
          <w:szCs w:val="24"/>
          <w:lang w:val="en-GB"/>
        </w:rPr>
        <w:t>det</w:t>
      </w:r>
      <w:proofErr w:type="spellEnd"/>
      <w:r w:rsidRPr="00C52BCB">
        <w:rPr>
          <w:rFonts w:ascii="Times New Roman" w:hAnsi="Times New Roman"/>
          <w:i/>
          <w:sz w:val="24"/>
          <w:szCs w:val="24"/>
          <w:lang w:val="en-GB"/>
        </w:rPr>
        <w:t xml:space="preserve"> </w:t>
      </w:r>
      <w:proofErr w:type="spellStart"/>
      <w:r w:rsidRPr="00C52BCB">
        <w:rPr>
          <w:rFonts w:ascii="Times New Roman" w:hAnsi="Times New Roman"/>
          <w:i/>
          <w:sz w:val="24"/>
          <w:szCs w:val="24"/>
          <w:lang w:val="en-GB"/>
        </w:rPr>
        <w:t>postindu</w:t>
      </w:r>
      <w:r w:rsidR="005148BD" w:rsidRPr="00C52BCB">
        <w:rPr>
          <w:rFonts w:ascii="Times New Roman" w:hAnsi="Times New Roman"/>
          <w:i/>
          <w:sz w:val="24"/>
          <w:szCs w:val="24"/>
          <w:lang w:val="en-GB"/>
        </w:rPr>
        <w:t>strielle</w:t>
      </w:r>
      <w:proofErr w:type="spellEnd"/>
      <w:r w:rsidR="005148BD" w:rsidRPr="00C52BCB">
        <w:rPr>
          <w:rFonts w:ascii="Times New Roman" w:hAnsi="Times New Roman"/>
          <w:i/>
          <w:sz w:val="24"/>
          <w:szCs w:val="24"/>
          <w:lang w:val="en-GB"/>
        </w:rPr>
        <w:t xml:space="preserve"> Aalborg</w:t>
      </w:r>
      <w:r w:rsidR="005148BD" w:rsidRPr="00C52BCB">
        <w:rPr>
          <w:rFonts w:ascii="Times New Roman" w:hAnsi="Times New Roman"/>
          <w:sz w:val="24"/>
          <w:szCs w:val="24"/>
          <w:lang w:val="en-GB"/>
        </w:rPr>
        <w:t xml:space="preserve"> </w:t>
      </w:r>
      <w:r w:rsidR="005148BD" w:rsidRPr="00C52BCB">
        <w:rPr>
          <w:rFonts w:ascii="Times New Roman" w:hAnsi="Times New Roman"/>
          <w:i/>
          <w:sz w:val="24"/>
          <w:szCs w:val="24"/>
          <w:lang w:val="en-GB"/>
        </w:rPr>
        <w:t>[Social differentiation in the post-industrial Aalborg]</w:t>
      </w:r>
      <w:r w:rsidR="005148BD" w:rsidRPr="00C52BCB">
        <w:rPr>
          <w:rFonts w:ascii="Times New Roman" w:hAnsi="Times New Roman"/>
          <w:sz w:val="24"/>
          <w:szCs w:val="24"/>
          <w:lang w:val="en-GB"/>
        </w:rPr>
        <w:t>. PhD dissertation, University</w:t>
      </w:r>
      <w:r w:rsidR="007D717C" w:rsidRPr="00C52BCB">
        <w:rPr>
          <w:rFonts w:ascii="Times New Roman" w:hAnsi="Times New Roman"/>
          <w:sz w:val="24"/>
          <w:szCs w:val="24"/>
          <w:lang w:val="en-GB"/>
        </w:rPr>
        <w:t xml:space="preserve"> of Aalborg</w:t>
      </w:r>
      <w:r w:rsidR="005148BD" w:rsidRPr="00C52BCB">
        <w:rPr>
          <w:rFonts w:ascii="Times New Roman" w:hAnsi="Times New Roman"/>
          <w:sz w:val="24"/>
          <w:szCs w:val="24"/>
          <w:lang w:val="en-GB"/>
        </w:rPr>
        <w:t>, Aalborg</w:t>
      </w:r>
      <w:r w:rsidRPr="00C52BCB">
        <w:rPr>
          <w:rFonts w:ascii="Times New Roman" w:hAnsi="Times New Roman"/>
          <w:sz w:val="24"/>
          <w:szCs w:val="24"/>
          <w:lang w:val="en-GB"/>
        </w:rPr>
        <w:t xml:space="preserve">. </w:t>
      </w:r>
    </w:p>
    <w:p w:rsidR="00262017" w:rsidRPr="00C52BCB" w:rsidRDefault="00262017" w:rsidP="00074765">
      <w:pPr>
        <w:spacing w:after="0"/>
        <w:jc w:val="both"/>
        <w:rPr>
          <w:sz w:val="24"/>
          <w:szCs w:val="24"/>
          <w:lang w:val="en-GB"/>
        </w:rPr>
      </w:pPr>
      <w:proofErr w:type="spellStart"/>
      <w:r w:rsidRPr="00C52BCB">
        <w:rPr>
          <w:rFonts w:ascii="Times New Roman" w:hAnsi="Times New Roman"/>
          <w:sz w:val="24"/>
          <w:szCs w:val="24"/>
          <w:lang w:val="en-GB"/>
        </w:rPr>
        <w:t>Skjott</w:t>
      </w:r>
      <w:proofErr w:type="spellEnd"/>
      <w:r w:rsidRPr="00C52BCB">
        <w:rPr>
          <w:rFonts w:ascii="Times New Roman" w:hAnsi="Times New Roman"/>
          <w:sz w:val="24"/>
          <w:szCs w:val="24"/>
          <w:lang w:val="en-GB"/>
        </w:rPr>
        <w:t>-Larsen, J.</w:t>
      </w:r>
      <w:r w:rsidR="003E5F45" w:rsidRPr="00C52BCB">
        <w:rPr>
          <w:rFonts w:ascii="Times New Roman" w:hAnsi="Times New Roman"/>
          <w:sz w:val="24"/>
          <w:szCs w:val="24"/>
          <w:lang w:val="en-GB"/>
        </w:rPr>
        <w:t xml:space="preserve"> </w:t>
      </w:r>
      <w:r w:rsidR="005148BD" w:rsidRPr="00C52BCB">
        <w:rPr>
          <w:rFonts w:ascii="Times New Roman" w:hAnsi="Times New Roman"/>
          <w:sz w:val="24"/>
          <w:szCs w:val="24"/>
          <w:lang w:val="en-GB"/>
        </w:rPr>
        <w:t xml:space="preserve">(2012) </w:t>
      </w:r>
      <w:r w:rsidRPr="00C52BCB">
        <w:rPr>
          <w:rFonts w:ascii="Times New Roman" w:hAnsi="Times New Roman"/>
          <w:sz w:val="24"/>
          <w:szCs w:val="24"/>
          <w:lang w:val="en-GB"/>
        </w:rPr>
        <w:t xml:space="preserve">Aalborg </w:t>
      </w:r>
      <w:proofErr w:type="spellStart"/>
      <w:r w:rsidRPr="00C52BCB">
        <w:rPr>
          <w:rFonts w:ascii="Times New Roman" w:hAnsi="Times New Roman"/>
          <w:sz w:val="24"/>
          <w:szCs w:val="24"/>
          <w:lang w:val="en-GB"/>
        </w:rPr>
        <w:t>Øst</w:t>
      </w:r>
      <w:proofErr w:type="spellEnd"/>
      <w:r w:rsidRPr="00C52BCB">
        <w:rPr>
          <w:rFonts w:ascii="Times New Roman" w:hAnsi="Times New Roman"/>
          <w:sz w:val="24"/>
          <w:szCs w:val="24"/>
          <w:lang w:val="en-GB"/>
        </w:rPr>
        <w:t xml:space="preserve"> </w:t>
      </w:r>
      <w:r w:rsidR="005148BD" w:rsidRPr="00C52BCB">
        <w:rPr>
          <w:rFonts w:ascii="Times New Roman" w:hAnsi="Times New Roman"/>
          <w:sz w:val="24"/>
          <w:szCs w:val="24"/>
          <w:lang w:val="en-GB"/>
        </w:rPr>
        <w:t>i</w:t>
      </w:r>
      <w:r w:rsidRPr="00C52BCB">
        <w:rPr>
          <w:rFonts w:ascii="Times New Roman" w:hAnsi="Times New Roman"/>
          <w:sz w:val="24"/>
          <w:szCs w:val="24"/>
          <w:lang w:val="en-GB"/>
        </w:rPr>
        <w:t xml:space="preserve"> </w:t>
      </w:r>
      <w:proofErr w:type="spellStart"/>
      <w:proofErr w:type="gramStart"/>
      <w:r w:rsidRPr="00C52BCB">
        <w:rPr>
          <w:rFonts w:ascii="Times New Roman" w:hAnsi="Times New Roman"/>
          <w:sz w:val="24"/>
          <w:szCs w:val="24"/>
          <w:lang w:val="en-GB"/>
        </w:rPr>
        <w:t>tal</w:t>
      </w:r>
      <w:proofErr w:type="spellEnd"/>
      <w:proofErr w:type="gramEnd"/>
      <w:r w:rsidRPr="00C52BCB">
        <w:rPr>
          <w:rFonts w:ascii="Times New Roman" w:hAnsi="Times New Roman"/>
          <w:sz w:val="24"/>
          <w:szCs w:val="24"/>
          <w:lang w:val="en-GB"/>
        </w:rPr>
        <w:t xml:space="preserve"> – </w:t>
      </w:r>
      <w:proofErr w:type="spellStart"/>
      <w:r w:rsidRPr="00C52BCB">
        <w:rPr>
          <w:rFonts w:ascii="Times New Roman" w:hAnsi="Times New Roman"/>
          <w:sz w:val="24"/>
          <w:szCs w:val="24"/>
          <w:lang w:val="en-GB"/>
        </w:rPr>
        <w:t>Bydel</w:t>
      </w:r>
      <w:r w:rsidR="005148BD" w:rsidRPr="00C52BCB">
        <w:rPr>
          <w:rFonts w:ascii="Times New Roman" w:hAnsi="Times New Roman"/>
          <w:sz w:val="24"/>
          <w:szCs w:val="24"/>
          <w:lang w:val="en-GB"/>
        </w:rPr>
        <w:t>ens</w:t>
      </w:r>
      <w:proofErr w:type="spellEnd"/>
      <w:r w:rsidR="005148BD" w:rsidRPr="00C52BCB">
        <w:rPr>
          <w:rFonts w:ascii="Times New Roman" w:hAnsi="Times New Roman"/>
          <w:sz w:val="24"/>
          <w:szCs w:val="24"/>
          <w:lang w:val="en-GB"/>
        </w:rPr>
        <w:t xml:space="preserve"> </w:t>
      </w:r>
      <w:proofErr w:type="spellStart"/>
      <w:r w:rsidR="005148BD" w:rsidRPr="00C52BCB">
        <w:rPr>
          <w:rFonts w:ascii="Times New Roman" w:hAnsi="Times New Roman"/>
          <w:sz w:val="24"/>
          <w:szCs w:val="24"/>
          <w:lang w:val="en-GB"/>
        </w:rPr>
        <w:t>sociale</w:t>
      </w:r>
      <w:proofErr w:type="spellEnd"/>
      <w:r w:rsidR="005148BD" w:rsidRPr="00C52BCB">
        <w:rPr>
          <w:rFonts w:ascii="Times New Roman" w:hAnsi="Times New Roman"/>
          <w:sz w:val="24"/>
          <w:szCs w:val="24"/>
          <w:lang w:val="en-GB"/>
        </w:rPr>
        <w:t xml:space="preserve"> og </w:t>
      </w:r>
      <w:proofErr w:type="spellStart"/>
      <w:r w:rsidR="005148BD" w:rsidRPr="00C52BCB">
        <w:rPr>
          <w:rFonts w:ascii="Times New Roman" w:hAnsi="Times New Roman"/>
          <w:sz w:val="24"/>
          <w:szCs w:val="24"/>
          <w:lang w:val="en-GB"/>
        </w:rPr>
        <w:t>symbolske</w:t>
      </w:r>
      <w:proofErr w:type="spellEnd"/>
      <w:r w:rsidR="005148BD" w:rsidRPr="00C52BCB">
        <w:rPr>
          <w:rFonts w:ascii="Times New Roman" w:hAnsi="Times New Roman"/>
          <w:sz w:val="24"/>
          <w:szCs w:val="24"/>
          <w:lang w:val="en-GB"/>
        </w:rPr>
        <w:t xml:space="preserve"> </w:t>
      </w:r>
      <w:proofErr w:type="spellStart"/>
      <w:r w:rsidR="005148BD" w:rsidRPr="00C52BCB">
        <w:rPr>
          <w:rFonts w:ascii="Times New Roman" w:hAnsi="Times New Roman"/>
          <w:sz w:val="24"/>
          <w:szCs w:val="24"/>
          <w:lang w:val="en-GB"/>
        </w:rPr>
        <w:t>profil</w:t>
      </w:r>
      <w:proofErr w:type="spellEnd"/>
      <w:r w:rsidR="005148BD" w:rsidRPr="00C52BCB">
        <w:rPr>
          <w:rFonts w:ascii="Times New Roman" w:hAnsi="Times New Roman"/>
          <w:sz w:val="24"/>
          <w:szCs w:val="24"/>
          <w:lang w:val="en-GB"/>
        </w:rPr>
        <w:t xml:space="preserve"> [Aalborg East in figures – the social and symbolic profile of the residential area]</w:t>
      </w:r>
      <w:r w:rsidRPr="00C52BCB">
        <w:rPr>
          <w:rFonts w:ascii="Times New Roman" w:hAnsi="Times New Roman"/>
          <w:sz w:val="24"/>
          <w:szCs w:val="24"/>
          <w:lang w:val="en-GB"/>
        </w:rPr>
        <w:t xml:space="preserve">. In </w:t>
      </w:r>
      <w:r w:rsidR="005148BD" w:rsidRPr="00C52BCB">
        <w:rPr>
          <w:rFonts w:ascii="Times New Roman" w:hAnsi="Times New Roman"/>
          <w:sz w:val="24"/>
          <w:szCs w:val="24"/>
          <w:lang w:val="en-GB"/>
        </w:rPr>
        <w:t>A. D. Christensen and S. Q. Jensen (eds.),</w:t>
      </w:r>
      <w:r w:rsidR="005148BD" w:rsidRPr="00C52BCB">
        <w:rPr>
          <w:rFonts w:ascii="Times New Roman" w:hAnsi="Times New Roman"/>
          <w:i/>
          <w:sz w:val="24"/>
          <w:szCs w:val="24"/>
          <w:lang w:val="en-GB"/>
        </w:rPr>
        <w:t xml:space="preserve"> Stemmer </w:t>
      </w:r>
      <w:proofErr w:type="spellStart"/>
      <w:proofErr w:type="gramStart"/>
      <w:r w:rsidR="005148BD" w:rsidRPr="00C52BCB">
        <w:rPr>
          <w:rFonts w:ascii="Times New Roman" w:hAnsi="Times New Roman"/>
          <w:i/>
          <w:sz w:val="24"/>
          <w:szCs w:val="24"/>
          <w:lang w:val="en-GB"/>
        </w:rPr>
        <w:t>fra</w:t>
      </w:r>
      <w:proofErr w:type="spellEnd"/>
      <w:proofErr w:type="gramEnd"/>
      <w:r w:rsidR="005148BD" w:rsidRPr="00C52BCB">
        <w:rPr>
          <w:rFonts w:ascii="Times New Roman" w:hAnsi="Times New Roman"/>
          <w:i/>
          <w:sz w:val="24"/>
          <w:szCs w:val="24"/>
          <w:lang w:val="en-GB"/>
        </w:rPr>
        <w:t xml:space="preserve"> </w:t>
      </w:r>
      <w:proofErr w:type="spellStart"/>
      <w:r w:rsidR="005148BD" w:rsidRPr="00C52BCB">
        <w:rPr>
          <w:rFonts w:ascii="Times New Roman" w:hAnsi="Times New Roman"/>
          <w:i/>
          <w:sz w:val="24"/>
          <w:szCs w:val="24"/>
          <w:lang w:val="en-GB"/>
        </w:rPr>
        <w:t>en</w:t>
      </w:r>
      <w:proofErr w:type="spellEnd"/>
      <w:r w:rsidR="005148BD" w:rsidRPr="00C52BCB">
        <w:rPr>
          <w:rFonts w:ascii="Times New Roman" w:hAnsi="Times New Roman"/>
          <w:i/>
          <w:sz w:val="24"/>
          <w:szCs w:val="24"/>
          <w:lang w:val="en-GB"/>
        </w:rPr>
        <w:t xml:space="preserve"> </w:t>
      </w:r>
      <w:proofErr w:type="spellStart"/>
      <w:r w:rsidRPr="00C52BCB">
        <w:rPr>
          <w:rFonts w:ascii="Times New Roman" w:hAnsi="Times New Roman"/>
          <w:i/>
          <w:sz w:val="24"/>
          <w:szCs w:val="24"/>
          <w:lang w:val="en-GB"/>
        </w:rPr>
        <w:t>bydel</w:t>
      </w:r>
      <w:proofErr w:type="spellEnd"/>
      <w:r w:rsidRPr="00C52BCB">
        <w:rPr>
          <w:rFonts w:ascii="Times New Roman" w:hAnsi="Times New Roman"/>
          <w:i/>
          <w:sz w:val="24"/>
          <w:szCs w:val="24"/>
          <w:lang w:val="en-GB"/>
        </w:rPr>
        <w:t xml:space="preserve">: </w:t>
      </w:r>
      <w:proofErr w:type="spellStart"/>
      <w:r w:rsidRPr="00C52BCB">
        <w:rPr>
          <w:rFonts w:ascii="Times New Roman" w:hAnsi="Times New Roman"/>
          <w:i/>
          <w:sz w:val="24"/>
          <w:szCs w:val="24"/>
          <w:lang w:val="en-GB"/>
        </w:rPr>
        <w:t>Etnicitet</w:t>
      </w:r>
      <w:proofErr w:type="spellEnd"/>
      <w:r w:rsidRPr="00C52BCB">
        <w:rPr>
          <w:rFonts w:ascii="Times New Roman" w:hAnsi="Times New Roman"/>
          <w:i/>
          <w:sz w:val="24"/>
          <w:szCs w:val="24"/>
          <w:lang w:val="en-GB"/>
        </w:rPr>
        <w:t xml:space="preserve">, </w:t>
      </w:r>
      <w:proofErr w:type="spellStart"/>
      <w:r w:rsidRPr="00C52BCB">
        <w:rPr>
          <w:rFonts w:ascii="Times New Roman" w:hAnsi="Times New Roman"/>
          <w:i/>
          <w:sz w:val="24"/>
          <w:szCs w:val="24"/>
          <w:lang w:val="en-GB"/>
        </w:rPr>
        <w:t>køn</w:t>
      </w:r>
      <w:proofErr w:type="spellEnd"/>
      <w:r w:rsidRPr="00C52BCB">
        <w:rPr>
          <w:rFonts w:ascii="Times New Roman" w:hAnsi="Times New Roman"/>
          <w:i/>
          <w:sz w:val="24"/>
          <w:szCs w:val="24"/>
          <w:lang w:val="en-GB"/>
        </w:rPr>
        <w:t xml:space="preserve"> og </w:t>
      </w:r>
      <w:proofErr w:type="spellStart"/>
      <w:r w:rsidRPr="00C52BCB">
        <w:rPr>
          <w:rFonts w:ascii="Times New Roman" w:hAnsi="Times New Roman"/>
          <w:i/>
          <w:sz w:val="24"/>
          <w:szCs w:val="24"/>
          <w:lang w:val="en-GB"/>
        </w:rPr>
        <w:t>klasse</w:t>
      </w:r>
      <w:proofErr w:type="spellEnd"/>
      <w:r w:rsidRPr="00C52BCB">
        <w:rPr>
          <w:rFonts w:ascii="Times New Roman" w:hAnsi="Times New Roman"/>
          <w:i/>
          <w:sz w:val="24"/>
          <w:szCs w:val="24"/>
          <w:lang w:val="en-GB"/>
        </w:rPr>
        <w:t xml:space="preserve"> i Aalborg </w:t>
      </w:r>
      <w:proofErr w:type="spellStart"/>
      <w:r w:rsidRPr="00C52BCB">
        <w:rPr>
          <w:rFonts w:ascii="Times New Roman" w:hAnsi="Times New Roman"/>
          <w:i/>
          <w:sz w:val="24"/>
          <w:szCs w:val="24"/>
          <w:lang w:val="en-GB"/>
        </w:rPr>
        <w:t>Øst</w:t>
      </w:r>
      <w:proofErr w:type="spellEnd"/>
      <w:r w:rsidR="005148BD" w:rsidRPr="00C52BCB">
        <w:rPr>
          <w:rFonts w:ascii="Times New Roman" w:hAnsi="Times New Roman"/>
          <w:i/>
          <w:sz w:val="24"/>
          <w:szCs w:val="24"/>
          <w:lang w:val="en-GB"/>
        </w:rPr>
        <w:t xml:space="preserve"> [Voices from a </w:t>
      </w:r>
      <w:r w:rsidR="005148BD" w:rsidRPr="00C52BCB">
        <w:rPr>
          <w:rFonts w:ascii="Times New Roman" w:hAnsi="Times New Roman"/>
          <w:i/>
          <w:sz w:val="24"/>
          <w:szCs w:val="24"/>
          <w:lang w:val="en-GB"/>
        </w:rPr>
        <w:lastRenderedPageBreak/>
        <w:t>residential area: Ethnicity, gender and class in Aalborg East]</w:t>
      </w:r>
      <w:r w:rsidRPr="00C52BCB">
        <w:rPr>
          <w:rFonts w:ascii="Times New Roman" w:hAnsi="Times New Roman"/>
          <w:sz w:val="24"/>
          <w:szCs w:val="24"/>
          <w:lang w:val="en-GB"/>
        </w:rPr>
        <w:t>. Aalborg</w:t>
      </w:r>
      <w:r w:rsidR="005148BD" w:rsidRPr="00C52BCB">
        <w:rPr>
          <w:rFonts w:ascii="Times New Roman" w:hAnsi="Times New Roman"/>
          <w:sz w:val="24"/>
          <w:szCs w:val="24"/>
          <w:lang w:val="en-GB"/>
        </w:rPr>
        <w:t xml:space="preserve"> University Press, </w:t>
      </w:r>
      <w:r w:rsidRPr="00C52BCB">
        <w:rPr>
          <w:rFonts w:ascii="Times New Roman" w:hAnsi="Times New Roman"/>
          <w:sz w:val="24"/>
          <w:szCs w:val="24"/>
          <w:lang w:val="en-GB"/>
        </w:rPr>
        <w:t xml:space="preserve">Aalborg. </w:t>
      </w:r>
    </w:p>
    <w:p w:rsidR="00910039" w:rsidRPr="00C52BCB" w:rsidRDefault="00910039" w:rsidP="00C52BCB">
      <w:pPr>
        <w:spacing w:after="0"/>
        <w:jc w:val="both"/>
        <w:rPr>
          <w:rFonts w:ascii="Times New Roman" w:hAnsi="Times New Roman"/>
          <w:sz w:val="24"/>
          <w:szCs w:val="24"/>
          <w:lang w:val="en-GB"/>
        </w:rPr>
      </w:pPr>
      <w:proofErr w:type="spellStart"/>
      <w:r w:rsidRPr="00C52BCB">
        <w:rPr>
          <w:rFonts w:ascii="Times New Roman" w:hAnsi="Times New Roman"/>
          <w:sz w:val="24"/>
          <w:szCs w:val="24"/>
          <w:lang w:val="en-GB"/>
        </w:rPr>
        <w:t>Skjott</w:t>
      </w:r>
      <w:proofErr w:type="spellEnd"/>
      <w:r w:rsidRPr="00C52BCB">
        <w:rPr>
          <w:rFonts w:ascii="Times New Roman" w:hAnsi="Times New Roman"/>
          <w:sz w:val="24"/>
          <w:szCs w:val="24"/>
          <w:lang w:val="en-GB"/>
        </w:rPr>
        <w:t>-Larsen, J</w:t>
      </w:r>
      <w:r w:rsidR="00262017" w:rsidRPr="00C52BCB">
        <w:rPr>
          <w:rFonts w:ascii="Times New Roman" w:hAnsi="Times New Roman"/>
          <w:sz w:val="24"/>
          <w:szCs w:val="24"/>
          <w:lang w:val="en-GB"/>
        </w:rPr>
        <w:t>.</w:t>
      </w:r>
      <w:r w:rsidR="007D717C" w:rsidRPr="00C52BCB">
        <w:rPr>
          <w:rFonts w:ascii="Times New Roman" w:hAnsi="Times New Roman"/>
          <w:sz w:val="24"/>
          <w:szCs w:val="24"/>
          <w:lang w:val="en-GB"/>
        </w:rPr>
        <w:t xml:space="preserve"> (2012)</w:t>
      </w:r>
      <w:r w:rsidRPr="00C52BCB">
        <w:rPr>
          <w:rFonts w:ascii="Times New Roman" w:hAnsi="Times New Roman"/>
          <w:sz w:val="24"/>
          <w:szCs w:val="24"/>
          <w:lang w:val="en-GB"/>
        </w:rPr>
        <w:t xml:space="preserve"> Cultural and moral class boundaries </w:t>
      </w:r>
      <w:r w:rsidR="00B93C02" w:rsidRPr="00C52BCB">
        <w:rPr>
          <w:rFonts w:ascii="Times New Roman" w:hAnsi="Times New Roman"/>
          <w:sz w:val="24"/>
          <w:szCs w:val="24"/>
          <w:lang w:val="en-GB"/>
        </w:rPr>
        <w:t>in a Nordic context.</w:t>
      </w:r>
      <w:r w:rsidRPr="00C52BCB">
        <w:rPr>
          <w:rFonts w:ascii="Times New Roman" w:hAnsi="Times New Roman"/>
          <w:sz w:val="24"/>
          <w:szCs w:val="24"/>
          <w:lang w:val="en-GB"/>
        </w:rPr>
        <w:t xml:space="preserve"> </w:t>
      </w:r>
      <w:r w:rsidR="0043357B" w:rsidRPr="00C52BCB">
        <w:rPr>
          <w:rFonts w:ascii="Times New Roman" w:hAnsi="Times New Roman"/>
          <w:i/>
          <w:sz w:val="24"/>
          <w:szCs w:val="24"/>
          <w:lang w:val="en-GB"/>
        </w:rPr>
        <w:t>European S</w:t>
      </w:r>
      <w:r w:rsidR="000A483C" w:rsidRPr="00C52BCB">
        <w:rPr>
          <w:rFonts w:ascii="Times New Roman" w:hAnsi="Times New Roman"/>
          <w:i/>
          <w:sz w:val="24"/>
          <w:szCs w:val="24"/>
          <w:lang w:val="en-GB"/>
        </w:rPr>
        <w:t>ocieties</w:t>
      </w:r>
      <w:r w:rsidR="00350DEB" w:rsidRPr="00C52BCB">
        <w:rPr>
          <w:rFonts w:ascii="Times New Roman" w:hAnsi="Times New Roman"/>
          <w:i/>
          <w:sz w:val="24"/>
          <w:szCs w:val="24"/>
          <w:lang w:val="en-GB"/>
        </w:rPr>
        <w:t xml:space="preserve"> </w:t>
      </w:r>
      <w:r w:rsidR="00350DEB" w:rsidRPr="00C52BCB">
        <w:rPr>
          <w:rFonts w:ascii="Times New Roman" w:hAnsi="Times New Roman"/>
          <w:sz w:val="24"/>
          <w:szCs w:val="24"/>
          <w:lang w:val="en-GB"/>
        </w:rPr>
        <w:t xml:space="preserve">14.5. </w:t>
      </w:r>
    </w:p>
    <w:p w:rsidR="007D6D76" w:rsidRPr="00C52BCB" w:rsidRDefault="007D717C" w:rsidP="00C52BCB">
      <w:pPr>
        <w:spacing w:after="0"/>
        <w:jc w:val="both"/>
        <w:rPr>
          <w:rFonts w:ascii="Times New Roman" w:hAnsi="Times New Roman"/>
          <w:sz w:val="24"/>
          <w:szCs w:val="24"/>
          <w:lang w:val="en-GB"/>
        </w:rPr>
      </w:pPr>
      <w:proofErr w:type="spellStart"/>
      <w:r w:rsidRPr="00C52BCB">
        <w:rPr>
          <w:rFonts w:ascii="Times New Roman" w:hAnsi="Times New Roman"/>
          <w:sz w:val="24"/>
          <w:szCs w:val="24"/>
          <w:lang w:val="en-GB"/>
        </w:rPr>
        <w:t>Wacquant</w:t>
      </w:r>
      <w:proofErr w:type="spellEnd"/>
      <w:r w:rsidRPr="00C52BCB">
        <w:rPr>
          <w:rFonts w:ascii="Times New Roman" w:hAnsi="Times New Roman"/>
          <w:sz w:val="24"/>
          <w:szCs w:val="24"/>
          <w:lang w:val="en-GB"/>
        </w:rPr>
        <w:t xml:space="preserve">, L.J.D. (1996a) </w:t>
      </w:r>
      <w:r w:rsidR="007D6D76" w:rsidRPr="00C52BCB">
        <w:rPr>
          <w:rFonts w:ascii="Times New Roman" w:hAnsi="Times New Roman"/>
          <w:sz w:val="24"/>
          <w:szCs w:val="24"/>
          <w:lang w:val="en-GB"/>
        </w:rPr>
        <w:t>Red belt, black belt: racial division, class inequality and the state in French urban perip</w:t>
      </w:r>
      <w:r w:rsidRPr="00C52BCB">
        <w:rPr>
          <w:rFonts w:ascii="Times New Roman" w:hAnsi="Times New Roman"/>
          <w:sz w:val="24"/>
          <w:szCs w:val="24"/>
          <w:lang w:val="en-GB"/>
        </w:rPr>
        <w:t>hery and the American ghetto. I</w:t>
      </w:r>
      <w:r w:rsidR="007D6D76" w:rsidRPr="00C52BCB">
        <w:rPr>
          <w:rFonts w:ascii="Times New Roman" w:hAnsi="Times New Roman"/>
          <w:sz w:val="24"/>
          <w:szCs w:val="24"/>
          <w:lang w:val="en-GB"/>
        </w:rPr>
        <w:t xml:space="preserve">n E. </w:t>
      </w:r>
      <w:proofErr w:type="spellStart"/>
      <w:r w:rsidR="007D6D76" w:rsidRPr="00C52BCB">
        <w:rPr>
          <w:rFonts w:ascii="Times New Roman" w:hAnsi="Times New Roman"/>
          <w:sz w:val="24"/>
          <w:szCs w:val="24"/>
          <w:lang w:val="en-GB"/>
        </w:rPr>
        <w:t>Mingione</w:t>
      </w:r>
      <w:proofErr w:type="spellEnd"/>
      <w:r w:rsidR="007D6D76" w:rsidRPr="00C52BCB">
        <w:rPr>
          <w:rFonts w:ascii="Times New Roman" w:hAnsi="Times New Roman"/>
          <w:sz w:val="24"/>
          <w:szCs w:val="24"/>
          <w:lang w:val="en-GB"/>
        </w:rPr>
        <w:t xml:space="preserve"> (</w:t>
      </w:r>
      <w:proofErr w:type="spellStart"/>
      <w:proofErr w:type="gramStart"/>
      <w:r w:rsidR="007D6D76" w:rsidRPr="00C52BCB">
        <w:rPr>
          <w:rFonts w:ascii="Times New Roman" w:hAnsi="Times New Roman"/>
          <w:sz w:val="24"/>
          <w:szCs w:val="24"/>
          <w:lang w:val="en-GB"/>
        </w:rPr>
        <w:t>eds</w:t>
      </w:r>
      <w:proofErr w:type="spellEnd"/>
      <w:proofErr w:type="gramEnd"/>
      <w:r w:rsidR="007D6D76" w:rsidRPr="00C52BCB">
        <w:rPr>
          <w:rFonts w:ascii="Times New Roman" w:hAnsi="Times New Roman"/>
          <w:sz w:val="24"/>
          <w:szCs w:val="24"/>
          <w:lang w:val="en-GB"/>
        </w:rPr>
        <w:t xml:space="preserve">) </w:t>
      </w:r>
      <w:r w:rsidR="007D6D76" w:rsidRPr="00C52BCB">
        <w:rPr>
          <w:rFonts w:ascii="Times New Roman" w:hAnsi="Times New Roman"/>
          <w:i/>
          <w:sz w:val="24"/>
          <w:szCs w:val="24"/>
          <w:lang w:val="en-GB"/>
        </w:rPr>
        <w:t>Urban Poverty and the Underclass</w:t>
      </w:r>
      <w:r w:rsidR="007D6D76" w:rsidRPr="00C52BCB">
        <w:rPr>
          <w:rFonts w:ascii="Times New Roman" w:hAnsi="Times New Roman"/>
          <w:sz w:val="24"/>
          <w:szCs w:val="24"/>
          <w:lang w:val="en-GB"/>
        </w:rPr>
        <w:t>.</w:t>
      </w:r>
      <w:r w:rsidR="007D6D76" w:rsidRPr="00C52BCB">
        <w:rPr>
          <w:rFonts w:ascii="Times New Roman" w:hAnsi="Times New Roman"/>
          <w:i/>
          <w:sz w:val="24"/>
          <w:szCs w:val="24"/>
          <w:lang w:val="en-GB"/>
        </w:rPr>
        <w:t xml:space="preserve"> </w:t>
      </w:r>
      <w:r w:rsidR="007D6D76" w:rsidRPr="00C52BCB">
        <w:rPr>
          <w:rFonts w:ascii="Times New Roman" w:hAnsi="Times New Roman"/>
          <w:sz w:val="24"/>
          <w:szCs w:val="24"/>
          <w:lang w:val="en-GB"/>
        </w:rPr>
        <w:t>Blackwell Publish</w:t>
      </w:r>
      <w:r w:rsidRPr="00C52BCB">
        <w:rPr>
          <w:rFonts w:ascii="Times New Roman" w:hAnsi="Times New Roman"/>
          <w:sz w:val="24"/>
          <w:szCs w:val="24"/>
          <w:lang w:val="en-GB"/>
        </w:rPr>
        <w:t>ing, Oxford</w:t>
      </w:r>
      <w:r w:rsidR="007D6D76" w:rsidRPr="00C52BCB">
        <w:rPr>
          <w:rFonts w:ascii="Times New Roman" w:hAnsi="Times New Roman"/>
          <w:sz w:val="24"/>
          <w:szCs w:val="24"/>
          <w:lang w:val="en-GB"/>
        </w:rPr>
        <w:t>.</w:t>
      </w:r>
    </w:p>
    <w:p w:rsidR="007D6D76" w:rsidRPr="00C52BCB" w:rsidRDefault="007D717C" w:rsidP="00C52BCB">
      <w:pPr>
        <w:spacing w:after="0"/>
        <w:jc w:val="both"/>
        <w:rPr>
          <w:rFonts w:ascii="Times New Roman" w:hAnsi="Times New Roman"/>
          <w:sz w:val="24"/>
          <w:szCs w:val="24"/>
          <w:lang w:val="en-GB"/>
        </w:rPr>
      </w:pPr>
      <w:proofErr w:type="spellStart"/>
      <w:r w:rsidRPr="00C52BCB">
        <w:rPr>
          <w:rFonts w:ascii="Times New Roman" w:hAnsi="Times New Roman"/>
          <w:sz w:val="24"/>
          <w:szCs w:val="24"/>
          <w:lang w:val="en-GB"/>
        </w:rPr>
        <w:t>Wacquant</w:t>
      </w:r>
      <w:proofErr w:type="spellEnd"/>
      <w:r w:rsidRPr="00C52BCB">
        <w:rPr>
          <w:rFonts w:ascii="Times New Roman" w:hAnsi="Times New Roman"/>
          <w:sz w:val="24"/>
          <w:szCs w:val="24"/>
          <w:lang w:val="en-GB"/>
        </w:rPr>
        <w:t xml:space="preserve">, LJ.D. (1996b) </w:t>
      </w:r>
      <w:proofErr w:type="gramStart"/>
      <w:r w:rsidR="007D6D76" w:rsidRPr="00C52BCB">
        <w:rPr>
          <w:rFonts w:ascii="Times New Roman" w:hAnsi="Times New Roman"/>
          <w:sz w:val="24"/>
          <w:szCs w:val="24"/>
          <w:lang w:val="en-GB"/>
        </w:rPr>
        <w:t>The</w:t>
      </w:r>
      <w:proofErr w:type="gramEnd"/>
      <w:r w:rsidR="007D6D76" w:rsidRPr="00C52BCB">
        <w:rPr>
          <w:rFonts w:ascii="Times New Roman" w:hAnsi="Times New Roman"/>
          <w:sz w:val="24"/>
          <w:szCs w:val="24"/>
          <w:lang w:val="en-GB"/>
        </w:rPr>
        <w:t xml:space="preserve"> rise of advanced marginality: notes </w:t>
      </w:r>
      <w:r w:rsidRPr="00C52BCB">
        <w:rPr>
          <w:rFonts w:ascii="Times New Roman" w:hAnsi="Times New Roman"/>
          <w:sz w:val="24"/>
          <w:szCs w:val="24"/>
          <w:lang w:val="en-GB"/>
        </w:rPr>
        <w:t>on its nature and implications.</w:t>
      </w:r>
      <w:r w:rsidR="007D6D76" w:rsidRPr="00C52BCB">
        <w:rPr>
          <w:rFonts w:ascii="Times New Roman" w:hAnsi="Times New Roman"/>
          <w:sz w:val="24"/>
          <w:szCs w:val="24"/>
          <w:lang w:val="en-GB"/>
        </w:rPr>
        <w:t xml:space="preserve"> </w:t>
      </w:r>
      <w:proofErr w:type="spellStart"/>
      <w:r w:rsidR="007D6D76" w:rsidRPr="00C52BCB">
        <w:rPr>
          <w:rFonts w:ascii="Times New Roman" w:hAnsi="Times New Roman"/>
          <w:i/>
          <w:sz w:val="24"/>
          <w:szCs w:val="24"/>
          <w:lang w:val="en-GB"/>
        </w:rPr>
        <w:t>Acta</w:t>
      </w:r>
      <w:proofErr w:type="spellEnd"/>
      <w:r w:rsidR="007D6D76" w:rsidRPr="00C52BCB">
        <w:rPr>
          <w:rFonts w:ascii="Times New Roman" w:hAnsi="Times New Roman"/>
          <w:i/>
          <w:sz w:val="24"/>
          <w:szCs w:val="24"/>
          <w:lang w:val="en-GB"/>
        </w:rPr>
        <w:t xml:space="preserve"> </w:t>
      </w:r>
      <w:proofErr w:type="spellStart"/>
      <w:proofErr w:type="gramStart"/>
      <w:r w:rsidR="007D6D76" w:rsidRPr="00C52BCB">
        <w:rPr>
          <w:rFonts w:ascii="Times New Roman" w:hAnsi="Times New Roman"/>
          <w:i/>
          <w:sz w:val="24"/>
          <w:szCs w:val="24"/>
          <w:lang w:val="en-GB"/>
        </w:rPr>
        <w:t>Sociologica</w:t>
      </w:r>
      <w:proofErr w:type="spellEnd"/>
      <w:r w:rsidR="007D6D76" w:rsidRPr="00C52BCB">
        <w:rPr>
          <w:rFonts w:ascii="Times New Roman" w:hAnsi="Times New Roman"/>
          <w:i/>
          <w:sz w:val="24"/>
          <w:szCs w:val="24"/>
          <w:lang w:val="en-GB"/>
        </w:rPr>
        <w:t xml:space="preserve"> </w:t>
      </w:r>
      <w:r w:rsidRPr="00C52BCB">
        <w:rPr>
          <w:rFonts w:ascii="Times New Roman" w:hAnsi="Times New Roman"/>
          <w:i/>
          <w:sz w:val="24"/>
          <w:szCs w:val="24"/>
          <w:lang w:val="en-GB"/>
        </w:rPr>
        <w:t xml:space="preserve"> </w:t>
      </w:r>
      <w:r w:rsidRPr="00C52BCB">
        <w:rPr>
          <w:rFonts w:ascii="Times New Roman" w:hAnsi="Times New Roman"/>
          <w:sz w:val="24"/>
          <w:szCs w:val="24"/>
          <w:lang w:val="en-GB"/>
        </w:rPr>
        <w:t>39.2</w:t>
      </w:r>
      <w:proofErr w:type="gramEnd"/>
      <w:r w:rsidRPr="00C52BCB">
        <w:rPr>
          <w:rFonts w:ascii="Times New Roman" w:hAnsi="Times New Roman"/>
          <w:sz w:val="24"/>
          <w:szCs w:val="24"/>
          <w:lang w:val="en-GB"/>
        </w:rPr>
        <w:t xml:space="preserve">, </w:t>
      </w:r>
      <w:r w:rsidR="007D6D76" w:rsidRPr="00C52BCB">
        <w:rPr>
          <w:rFonts w:ascii="Times New Roman" w:hAnsi="Times New Roman"/>
          <w:sz w:val="24"/>
          <w:szCs w:val="24"/>
          <w:lang w:val="en-GB"/>
        </w:rPr>
        <w:t>121-139.</w:t>
      </w:r>
    </w:p>
    <w:p w:rsidR="007D6D76" w:rsidRPr="00C52BCB" w:rsidRDefault="007D717C" w:rsidP="00C52BCB">
      <w:pPr>
        <w:spacing w:after="0"/>
        <w:jc w:val="both"/>
        <w:rPr>
          <w:rFonts w:ascii="Times New Roman" w:hAnsi="Times New Roman"/>
          <w:sz w:val="24"/>
          <w:szCs w:val="24"/>
          <w:lang w:val="en-GB"/>
        </w:rPr>
      </w:pPr>
      <w:proofErr w:type="spellStart"/>
      <w:r w:rsidRPr="00C52BCB">
        <w:rPr>
          <w:rFonts w:ascii="Times New Roman" w:hAnsi="Times New Roman"/>
          <w:sz w:val="24"/>
          <w:szCs w:val="24"/>
          <w:lang w:val="en-GB"/>
        </w:rPr>
        <w:t>Wacquant</w:t>
      </w:r>
      <w:proofErr w:type="spellEnd"/>
      <w:r w:rsidRPr="00C52BCB">
        <w:rPr>
          <w:rFonts w:ascii="Times New Roman" w:hAnsi="Times New Roman"/>
          <w:sz w:val="24"/>
          <w:szCs w:val="24"/>
          <w:lang w:val="en-GB"/>
        </w:rPr>
        <w:t xml:space="preserve">, L.J.D. (2007) </w:t>
      </w:r>
      <w:r w:rsidR="007D6D76" w:rsidRPr="00C52BCB">
        <w:rPr>
          <w:rFonts w:ascii="Times New Roman" w:hAnsi="Times New Roman"/>
          <w:sz w:val="24"/>
          <w:szCs w:val="24"/>
          <w:lang w:val="en-GB"/>
        </w:rPr>
        <w:t>Territorial stigmatization in t</w:t>
      </w:r>
      <w:r w:rsidRPr="00C52BCB">
        <w:rPr>
          <w:rFonts w:ascii="Times New Roman" w:hAnsi="Times New Roman"/>
          <w:sz w:val="24"/>
          <w:szCs w:val="24"/>
          <w:lang w:val="en-GB"/>
        </w:rPr>
        <w:t>he age of advanced marginality.</w:t>
      </w:r>
      <w:r w:rsidR="007D6D76" w:rsidRPr="00C52BCB">
        <w:rPr>
          <w:rFonts w:ascii="Times New Roman" w:hAnsi="Times New Roman"/>
          <w:sz w:val="24"/>
          <w:szCs w:val="24"/>
          <w:lang w:val="en-GB"/>
        </w:rPr>
        <w:t xml:space="preserve"> </w:t>
      </w:r>
      <w:r w:rsidR="007D6D76" w:rsidRPr="00C52BCB">
        <w:rPr>
          <w:rFonts w:ascii="Times New Roman" w:hAnsi="Times New Roman"/>
          <w:i/>
          <w:sz w:val="24"/>
          <w:szCs w:val="24"/>
          <w:lang w:val="en-GB"/>
        </w:rPr>
        <w:t>Thesis Eleven</w:t>
      </w:r>
      <w:r w:rsidR="007D6D76" w:rsidRPr="00C52BCB">
        <w:rPr>
          <w:rFonts w:ascii="Times New Roman" w:hAnsi="Times New Roman"/>
          <w:sz w:val="24"/>
          <w:szCs w:val="24"/>
          <w:lang w:val="en-GB"/>
        </w:rPr>
        <w:t xml:space="preserve"> 91, 66-77.</w:t>
      </w:r>
    </w:p>
    <w:p w:rsidR="003A66FF" w:rsidRPr="00C52BCB" w:rsidRDefault="007D6D76" w:rsidP="00C52BCB">
      <w:pPr>
        <w:spacing w:after="0"/>
        <w:jc w:val="both"/>
        <w:rPr>
          <w:rFonts w:ascii="Times New Roman" w:hAnsi="Times New Roman"/>
          <w:sz w:val="24"/>
          <w:szCs w:val="24"/>
          <w:lang w:val="en-GB"/>
        </w:rPr>
      </w:pPr>
      <w:proofErr w:type="spellStart"/>
      <w:r w:rsidRPr="00C52BCB">
        <w:rPr>
          <w:rFonts w:ascii="Times New Roman" w:hAnsi="Times New Roman"/>
          <w:sz w:val="24"/>
          <w:szCs w:val="24"/>
          <w:lang w:val="en-GB"/>
        </w:rPr>
        <w:t>Wac</w:t>
      </w:r>
      <w:r w:rsidR="007D717C" w:rsidRPr="00C52BCB">
        <w:rPr>
          <w:rFonts w:ascii="Times New Roman" w:hAnsi="Times New Roman"/>
          <w:sz w:val="24"/>
          <w:szCs w:val="24"/>
          <w:lang w:val="en-GB"/>
        </w:rPr>
        <w:t>quant</w:t>
      </w:r>
      <w:proofErr w:type="spellEnd"/>
      <w:r w:rsidR="007D717C" w:rsidRPr="00C52BCB">
        <w:rPr>
          <w:rFonts w:ascii="Times New Roman" w:hAnsi="Times New Roman"/>
          <w:sz w:val="24"/>
          <w:szCs w:val="24"/>
          <w:lang w:val="en-GB"/>
        </w:rPr>
        <w:t>, L.J.D. (2008</w:t>
      </w:r>
      <w:r w:rsidRPr="00C52BCB">
        <w:rPr>
          <w:rFonts w:ascii="Times New Roman" w:hAnsi="Times New Roman"/>
          <w:sz w:val="24"/>
          <w:szCs w:val="24"/>
          <w:lang w:val="en-GB"/>
        </w:rPr>
        <w:t xml:space="preserve">) </w:t>
      </w:r>
      <w:r w:rsidRPr="00C52BCB">
        <w:rPr>
          <w:rFonts w:ascii="Times New Roman" w:hAnsi="Times New Roman"/>
          <w:i/>
          <w:sz w:val="24"/>
          <w:szCs w:val="24"/>
          <w:lang w:val="en-GB"/>
        </w:rPr>
        <w:t>Urban Outcasts – A Comparative Sociology of Advanced Marginality</w:t>
      </w:r>
      <w:r w:rsidRPr="00C52BCB">
        <w:rPr>
          <w:rFonts w:ascii="Times New Roman" w:hAnsi="Times New Roman"/>
          <w:sz w:val="24"/>
          <w:szCs w:val="24"/>
          <w:lang w:val="en-GB"/>
        </w:rPr>
        <w:t>. Polity</w:t>
      </w:r>
      <w:r w:rsidR="007D717C" w:rsidRPr="00C52BCB">
        <w:rPr>
          <w:rFonts w:ascii="Times New Roman" w:hAnsi="Times New Roman"/>
          <w:sz w:val="24"/>
          <w:szCs w:val="24"/>
          <w:lang w:val="en-GB"/>
        </w:rPr>
        <w:t>, Cambridge</w:t>
      </w:r>
      <w:r w:rsidRPr="00C52BCB">
        <w:rPr>
          <w:rFonts w:ascii="Times New Roman" w:hAnsi="Times New Roman"/>
          <w:sz w:val="24"/>
          <w:szCs w:val="24"/>
          <w:lang w:val="en-GB"/>
        </w:rPr>
        <w:t>.</w:t>
      </w:r>
    </w:p>
    <w:p w:rsidR="00EB1A4F" w:rsidRPr="00C52BCB" w:rsidRDefault="00EB1A4F" w:rsidP="00C52BCB">
      <w:pPr>
        <w:spacing w:after="0"/>
        <w:jc w:val="both"/>
        <w:rPr>
          <w:rFonts w:ascii="Times New Roman" w:hAnsi="Times New Roman"/>
          <w:sz w:val="24"/>
          <w:szCs w:val="24"/>
          <w:lang w:val="en-GB"/>
        </w:rPr>
      </w:pPr>
      <w:proofErr w:type="spellStart"/>
      <w:r w:rsidRPr="00C52BCB">
        <w:rPr>
          <w:rFonts w:ascii="Times New Roman" w:hAnsi="Times New Roman"/>
          <w:sz w:val="24"/>
          <w:szCs w:val="24"/>
          <w:lang w:val="en-GB"/>
        </w:rPr>
        <w:t>Wacquant</w:t>
      </w:r>
      <w:proofErr w:type="spellEnd"/>
      <w:r w:rsidRPr="00C52BCB">
        <w:rPr>
          <w:rFonts w:ascii="Times New Roman" w:hAnsi="Times New Roman"/>
          <w:sz w:val="24"/>
          <w:szCs w:val="24"/>
          <w:lang w:val="en-GB"/>
        </w:rPr>
        <w:t xml:space="preserve">, L.J.D., Slater, T &amp; </w:t>
      </w:r>
      <w:proofErr w:type="spellStart"/>
      <w:r w:rsidRPr="00C52BCB">
        <w:rPr>
          <w:rFonts w:ascii="Times New Roman" w:hAnsi="Times New Roman"/>
          <w:sz w:val="24"/>
          <w:szCs w:val="24"/>
          <w:lang w:val="en-GB"/>
        </w:rPr>
        <w:t>Periera</w:t>
      </w:r>
      <w:proofErr w:type="spellEnd"/>
      <w:r w:rsidRPr="00C52BCB">
        <w:rPr>
          <w:rFonts w:ascii="Times New Roman" w:hAnsi="Times New Roman"/>
          <w:sz w:val="24"/>
          <w:szCs w:val="24"/>
          <w:lang w:val="en-GB"/>
        </w:rPr>
        <w:t xml:space="preserve">, V.B. (2014) Territorial stigmatization action, </w:t>
      </w:r>
      <w:r w:rsidRPr="00C52BCB">
        <w:rPr>
          <w:rFonts w:ascii="Times New Roman" w:hAnsi="Times New Roman"/>
          <w:i/>
          <w:sz w:val="24"/>
          <w:szCs w:val="24"/>
          <w:lang w:val="en-GB"/>
        </w:rPr>
        <w:t>Perspective and Planning A</w:t>
      </w:r>
      <w:r w:rsidRPr="00C52BCB">
        <w:rPr>
          <w:rFonts w:ascii="Times New Roman" w:hAnsi="Times New Roman"/>
          <w:sz w:val="24"/>
          <w:szCs w:val="24"/>
          <w:lang w:val="en-GB"/>
        </w:rPr>
        <w:t>, 16. 1270-1280.</w:t>
      </w:r>
    </w:p>
    <w:p w:rsidR="005023C5" w:rsidRDefault="005023C5" w:rsidP="00074765">
      <w:pPr>
        <w:spacing w:after="0"/>
        <w:ind w:left="567" w:hanging="567"/>
        <w:jc w:val="both"/>
        <w:rPr>
          <w:rFonts w:ascii="Times New Roman" w:hAnsi="Times New Roman"/>
          <w:sz w:val="24"/>
          <w:szCs w:val="24"/>
          <w:lang w:val="en-GB"/>
        </w:rPr>
      </w:pPr>
    </w:p>
    <w:p w:rsidR="005023C5" w:rsidRPr="00A377C7" w:rsidRDefault="005023C5" w:rsidP="00074765">
      <w:pPr>
        <w:spacing w:after="0"/>
        <w:ind w:left="567" w:hanging="567"/>
        <w:jc w:val="both"/>
        <w:rPr>
          <w:rStyle w:val="Slutnotehenvisning"/>
          <w:sz w:val="24"/>
          <w:szCs w:val="24"/>
        </w:rPr>
      </w:pPr>
    </w:p>
    <w:p w:rsidR="002363F4" w:rsidRPr="002363F4" w:rsidRDefault="002363F4" w:rsidP="00074765">
      <w:pPr>
        <w:spacing w:after="0"/>
        <w:jc w:val="both"/>
        <w:rPr>
          <w:rFonts w:ascii="Times New Roman" w:hAnsi="Times New Roman"/>
          <w:i/>
          <w:sz w:val="24"/>
          <w:szCs w:val="24"/>
          <w:lang w:val="en-GB"/>
        </w:rPr>
      </w:pPr>
      <w:r w:rsidRPr="002363F4">
        <w:rPr>
          <w:rFonts w:ascii="Times New Roman" w:hAnsi="Times New Roman"/>
          <w:i/>
          <w:sz w:val="24"/>
          <w:szCs w:val="24"/>
          <w:lang w:val="en-GB"/>
        </w:rPr>
        <w:t xml:space="preserve">Bios: </w:t>
      </w:r>
    </w:p>
    <w:p w:rsidR="005023C5" w:rsidRDefault="007D717C" w:rsidP="00074765">
      <w:pPr>
        <w:spacing w:after="0"/>
        <w:jc w:val="both"/>
        <w:rPr>
          <w:rFonts w:ascii="Times New Roman" w:hAnsi="Times New Roman"/>
          <w:sz w:val="24"/>
          <w:szCs w:val="24"/>
          <w:lang w:val="en-GB"/>
        </w:rPr>
      </w:pPr>
      <w:r>
        <w:rPr>
          <w:rFonts w:ascii="Times New Roman" w:hAnsi="Times New Roman"/>
          <w:sz w:val="24"/>
          <w:szCs w:val="24"/>
          <w:lang w:val="en-GB"/>
        </w:rPr>
        <w:t>Sune Qvotrup Jensen is associate professor in sociology at the University</w:t>
      </w:r>
      <w:r w:rsidRPr="007D717C">
        <w:rPr>
          <w:rFonts w:ascii="Times New Roman" w:hAnsi="Times New Roman"/>
          <w:sz w:val="24"/>
          <w:szCs w:val="24"/>
          <w:lang w:val="en-GB"/>
        </w:rPr>
        <w:t xml:space="preserve"> </w:t>
      </w:r>
      <w:r>
        <w:rPr>
          <w:rFonts w:ascii="Times New Roman" w:hAnsi="Times New Roman"/>
          <w:sz w:val="24"/>
          <w:szCs w:val="24"/>
          <w:lang w:val="en-GB"/>
        </w:rPr>
        <w:t xml:space="preserve">of Aalborg. </w:t>
      </w:r>
      <w:r w:rsidR="009C634D">
        <w:rPr>
          <w:rFonts w:ascii="Times New Roman" w:hAnsi="Times New Roman"/>
          <w:sz w:val="24"/>
          <w:szCs w:val="24"/>
          <w:lang w:val="en-GB"/>
        </w:rPr>
        <w:t xml:space="preserve">His main interests </w:t>
      </w:r>
      <w:r w:rsidR="001A1A64">
        <w:rPr>
          <w:rFonts w:ascii="Times New Roman" w:hAnsi="Times New Roman"/>
          <w:sz w:val="24"/>
          <w:szCs w:val="24"/>
          <w:lang w:val="en-GB"/>
        </w:rPr>
        <w:t xml:space="preserve">encompass </w:t>
      </w:r>
      <w:r w:rsidR="009C634D">
        <w:rPr>
          <w:rFonts w:ascii="Times New Roman" w:hAnsi="Times New Roman"/>
          <w:sz w:val="24"/>
          <w:szCs w:val="24"/>
          <w:lang w:val="en-GB"/>
        </w:rPr>
        <w:t xml:space="preserve">cultural sociology, ethnography and urban studies, and he has published several works on gender and ethnicity. </w:t>
      </w:r>
      <w:hyperlink r:id="rId9" w:history="1">
        <w:r w:rsidR="009C634D" w:rsidRPr="0057317A">
          <w:rPr>
            <w:rStyle w:val="Hyperlink"/>
            <w:rFonts w:ascii="Times New Roman" w:hAnsi="Times New Roman"/>
            <w:sz w:val="24"/>
            <w:szCs w:val="24"/>
            <w:lang w:val="en-GB"/>
          </w:rPr>
          <w:t>qvotrup@socsci.aau.dk</w:t>
        </w:r>
      </w:hyperlink>
      <w:r w:rsidR="009C634D">
        <w:rPr>
          <w:rFonts w:ascii="Times New Roman" w:hAnsi="Times New Roman"/>
          <w:sz w:val="24"/>
          <w:szCs w:val="24"/>
          <w:lang w:val="en-GB"/>
        </w:rPr>
        <w:t xml:space="preserve"> </w:t>
      </w:r>
    </w:p>
    <w:p w:rsidR="009C634D" w:rsidRDefault="009C634D" w:rsidP="00074765">
      <w:pPr>
        <w:spacing w:after="0"/>
        <w:jc w:val="both"/>
        <w:rPr>
          <w:rFonts w:ascii="Times New Roman" w:hAnsi="Times New Roman"/>
          <w:sz w:val="24"/>
          <w:szCs w:val="24"/>
          <w:lang w:val="en-GB"/>
        </w:rPr>
      </w:pPr>
    </w:p>
    <w:p w:rsidR="009C634D" w:rsidRDefault="009C634D" w:rsidP="00074765">
      <w:pPr>
        <w:spacing w:after="0"/>
        <w:jc w:val="both"/>
        <w:rPr>
          <w:rFonts w:ascii="Times New Roman" w:hAnsi="Times New Roman"/>
          <w:sz w:val="24"/>
          <w:szCs w:val="24"/>
          <w:lang w:val="en-GB"/>
        </w:rPr>
      </w:pPr>
      <w:r>
        <w:rPr>
          <w:rFonts w:ascii="Times New Roman" w:hAnsi="Times New Roman"/>
          <w:sz w:val="24"/>
          <w:szCs w:val="24"/>
          <w:lang w:val="en-GB"/>
        </w:rPr>
        <w:t xml:space="preserve">Annick Prieur is professor in sociology at the University of Aalborg. She has worked on different dimensions of social differentiation (gender, sexuality, ethnicity and class), often linked to questions of marginality. She was coordinator for the European SCUD-network (Network for the Studies of Cultural Distinctions and Social Differentiation).  </w:t>
      </w:r>
      <w:hyperlink r:id="rId10" w:history="1">
        <w:r w:rsidR="00DB3D36" w:rsidRPr="0057317A">
          <w:rPr>
            <w:rStyle w:val="Hyperlink"/>
            <w:rFonts w:ascii="Times New Roman" w:hAnsi="Times New Roman"/>
            <w:sz w:val="24"/>
            <w:szCs w:val="24"/>
            <w:lang w:val="en-GB"/>
          </w:rPr>
          <w:t>ap@socsci.aau.dk</w:t>
        </w:r>
      </w:hyperlink>
    </w:p>
    <w:p w:rsidR="00DB3D36" w:rsidRDefault="00DB3D36" w:rsidP="00074765">
      <w:pPr>
        <w:spacing w:after="0"/>
        <w:jc w:val="both"/>
        <w:rPr>
          <w:rFonts w:ascii="Times New Roman" w:hAnsi="Times New Roman"/>
          <w:sz w:val="24"/>
          <w:szCs w:val="24"/>
          <w:lang w:val="en-GB"/>
        </w:rPr>
      </w:pPr>
    </w:p>
    <w:p w:rsidR="009C634D" w:rsidRDefault="009C634D" w:rsidP="00074765">
      <w:pPr>
        <w:spacing w:after="0"/>
        <w:jc w:val="both"/>
        <w:rPr>
          <w:rFonts w:ascii="Times New Roman" w:hAnsi="Times New Roman"/>
          <w:sz w:val="24"/>
          <w:szCs w:val="24"/>
          <w:lang w:val="en-GB"/>
        </w:rPr>
      </w:pPr>
      <w:r>
        <w:rPr>
          <w:rFonts w:ascii="Times New Roman" w:hAnsi="Times New Roman"/>
          <w:sz w:val="24"/>
          <w:szCs w:val="24"/>
          <w:lang w:val="en-GB"/>
        </w:rPr>
        <w:t xml:space="preserve">Jakob </w:t>
      </w:r>
      <w:proofErr w:type="spellStart"/>
      <w:r>
        <w:rPr>
          <w:rFonts w:ascii="Times New Roman" w:hAnsi="Times New Roman"/>
          <w:sz w:val="24"/>
          <w:szCs w:val="24"/>
          <w:lang w:val="en-GB"/>
        </w:rPr>
        <w:t>Skjott</w:t>
      </w:r>
      <w:proofErr w:type="spellEnd"/>
      <w:r>
        <w:rPr>
          <w:rFonts w:ascii="Times New Roman" w:hAnsi="Times New Roman"/>
          <w:sz w:val="24"/>
          <w:szCs w:val="24"/>
          <w:lang w:val="en-GB"/>
        </w:rPr>
        <w:t xml:space="preserve">-Larsen is associate professor in sociology at the University of Aalborg. </w:t>
      </w:r>
      <w:r w:rsidR="001A1A64">
        <w:rPr>
          <w:rFonts w:ascii="Times New Roman" w:hAnsi="Times New Roman"/>
          <w:sz w:val="24"/>
          <w:szCs w:val="24"/>
          <w:lang w:val="en-GB"/>
        </w:rPr>
        <w:t xml:space="preserve">His research concerns </w:t>
      </w:r>
      <w:r w:rsidR="00067B0C">
        <w:rPr>
          <w:rFonts w:ascii="Times New Roman" w:hAnsi="Times New Roman"/>
          <w:sz w:val="24"/>
          <w:szCs w:val="24"/>
          <w:lang w:val="en-GB"/>
        </w:rPr>
        <w:t xml:space="preserve">class and </w:t>
      </w:r>
      <w:r>
        <w:rPr>
          <w:rFonts w:ascii="Times New Roman" w:hAnsi="Times New Roman"/>
          <w:sz w:val="24"/>
          <w:szCs w:val="24"/>
          <w:lang w:val="en-GB"/>
        </w:rPr>
        <w:t xml:space="preserve">cultural consumptions </w:t>
      </w:r>
      <w:r w:rsidR="001A1A64">
        <w:rPr>
          <w:rFonts w:ascii="Times New Roman" w:hAnsi="Times New Roman"/>
          <w:sz w:val="24"/>
          <w:szCs w:val="24"/>
          <w:lang w:val="en-GB"/>
        </w:rPr>
        <w:t xml:space="preserve">as well as </w:t>
      </w:r>
      <w:r w:rsidR="00067B0C">
        <w:rPr>
          <w:rFonts w:ascii="Times New Roman" w:hAnsi="Times New Roman"/>
          <w:sz w:val="24"/>
          <w:szCs w:val="24"/>
          <w:lang w:val="en-GB"/>
        </w:rPr>
        <w:t>issues of trust</w:t>
      </w:r>
      <w:r>
        <w:rPr>
          <w:rFonts w:ascii="Times New Roman" w:hAnsi="Times New Roman"/>
          <w:sz w:val="24"/>
          <w:szCs w:val="24"/>
          <w:lang w:val="en-GB"/>
        </w:rPr>
        <w:t xml:space="preserve">, usually with the use of geometric data analysis. </w:t>
      </w:r>
      <w:hyperlink r:id="rId11" w:history="1">
        <w:r w:rsidRPr="0057317A">
          <w:rPr>
            <w:rStyle w:val="Hyperlink"/>
            <w:rFonts w:ascii="Times New Roman" w:hAnsi="Times New Roman"/>
            <w:sz w:val="24"/>
            <w:szCs w:val="24"/>
            <w:lang w:val="en-GB"/>
          </w:rPr>
          <w:t>jsl@socsci.aau.dk</w:t>
        </w:r>
      </w:hyperlink>
      <w:r>
        <w:rPr>
          <w:rFonts w:ascii="Times New Roman" w:hAnsi="Times New Roman"/>
          <w:sz w:val="24"/>
          <w:szCs w:val="24"/>
          <w:lang w:val="en-GB"/>
        </w:rPr>
        <w:t xml:space="preserve">  </w:t>
      </w:r>
    </w:p>
    <w:p w:rsidR="009C634D" w:rsidRDefault="009C634D" w:rsidP="00074765">
      <w:pPr>
        <w:spacing w:after="0"/>
        <w:jc w:val="both"/>
        <w:rPr>
          <w:rFonts w:ascii="Times New Roman" w:hAnsi="Times New Roman"/>
          <w:sz w:val="24"/>
          <w:szCs w:val="24"/>
          <w:lang w:val="en-GB"/>
        </w:rPr>
      </w:pPr>
    </w:p>
    <w:p w:rsidR="0070668B" w:rsidRDefault="0070668B" w:rsidP="00074765">
      <w:pPr>
        <w:spacing w:after="0"/>
        <w:jc w:val="both"/>
        <w:rPr>
          <w:rFonts w:ascii="Times New Roman" w:hAnsi="Times New Roman"/>
          <w:sz w:val="24"/>
          <w:szCs w:val="24"/>
          <w:lang w:val="en-GB"/>
        </w:rPr>
      </w:pPr>
    </w:p>
    <w:p w:rsidR="0070668B" w:rsidRDefault="001A1A64" w:rsidP="00074765">
      <w:pPr>
        <w:spacing w:after="0"/>
        <w:jc w:val="both"/>
        <w:rPr>
          <w:rFonts w:ascii="Times New Roman" w:hAnsi="Times New Roman"/>
          <w:sz w:val="24"/>
          <w:szCs w:val="24"/>
          <w:lang w:val="en-GB"/>
        </w:rPr>
      </w:pPr>
      <w:r>
        <w:rPr>
          <w:rFonts w:ascii="Times New Roman" w:hAnsi="Times New Roman"/>
          <w:noProof/>
          <w:sz w:val="24"/>
          <w:szCs w:val="24"/>
          <w:lang w:val="da-DK" w:eastAsia="da-DK"/>
        </w:rPr>
        <w:lastRenderedPageBreak/>
        <w:drawing>
          <wp:inline distT="0" distB="0" distL="0" distR="0">
            <wp:extent cx="7802880" cy="5013960"/>
            <wp:effectExtent l="0" t="0" r="7620" b="0"/>
            <wp:docPr id="1" name="Picture 1" descr="Spatial - 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tial - Fig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02880" cy="5013960"/>
                    </a:xfrm>
                    <a:prstGeom prst="rect">
                      <a:avLst/>
                    </a:prstGeom>
                    <a:noFill/>
                    <a:ln>
                      <a:noFill/>
                    </a:ln>
                  </pic:spPr>
                </pic:pic>
              </a:graphicData>
            </a:graphic>
          </wp:inline>
        </w:drawing>
      </w:r>
    </w:p>
    <w:p w:rsidR="009C634D" w:rsidRDefault="009C634D" w:rsidP="00074765">
      <w:pPr>
        <w:spacing w:after="0"/>
        <w:jc w:val="both"/>
        <w:rPr>
          <w:rFonts w:ascii="Times New Roman" w:hAnsi="Times New Roman"/>
          <w:sz w:val="24"/>
          <w:szCs w:val="24"/>
          <w:lang w:val="en-GB"/>
        </w:rPr>
      </w:pPr>
    </w:p>
    <w:p w:rsidR="0070668B" w:rsidRDefault="0025196F" w:rsidP="00074765">
      <w:pPr>
        <w:spacing w:after="0"/>
        <w:jc w:val="both"/>
        <w:rPr>
          <w:rFonts w:ascii="Times New Roman" w:hAnsi="Times New Roman"/>
          <w:sz w:val="24"/>
          <w:szCs w:val="24"/>
          <w:lang w:val="en-GB"/>
        </w:rPr>
      </w:pPr>
      <w:r>
        <w:rPr>
          <w:rFonts w:ascii="Times New Roman" w:hAnsi="Times New Roman"/>
          <w:sz w:val="24"/>
          <w:szCs w:val="24"/>
          <w:lang w:val="en-GB"/>
        </w:rPr>
        <w:t>Figure 1</w:t>
      </w:r>
    </w:p>
    <w:p w:rsidR="0070668B" w:rsidRDefault="0070668B" w:rsidP="00074765">
      <w:pPr>
        <w:spacing w:after="0"/>
        <w:jc w:val="both"/>
        <w:rPr>
          <w:rFonts w:ascii="Times New Roman" w:hAnsi="Times New Roman"/>
          <w:sz w:val="24"/>
          <w:szCs w:val="24"/>
          <w:lang w:val="en-GB"/>
        </w:rPr>
      </w:pPr>
    </w:p>
    <w:p w:rsidR="0025196F" w:rsidRDefault="0025196F" w:rsidP="00074765">
      <w:pPr>
        <w:spacing w:after="0"/>
        <w:jc w:val="both"/>
        <w:rPr>
          <w:rFonts w:ascii="Times New Roman" w:hAnsi="Times New Roman"/>
          <w:sz w:val="24"/>
          <w:szCs w:val="24"/>
          <w:lang w:val="en-GB"/>
        </w:rPr>
      </w:pPr>
      <w:r>
        <w:rPr>
          <w:rFonts w:ascii="Times New Roman" w:hAnsi="Times New Roman"/>
          <w:sz w:val="24"/>
          <w:szCs w:val="24"/>
          <w:lang w:val="en-GB"/>
        </w:rPr>
        <w:t>Figure 2</w:t>
      </w:r>
    </w:p>
    <w:p w:rsidR="0025196F" w:rsidRDefault="0025196F" w:rsidP="00074765">
      <w:pPr>
        <w:spacing w:after="0"/>
        <w:jc w:val="both"/>
        <w:rPr>
          <w:rFonts w:ascii="Times New Roman" w:hAnsi="Times New Roman"/>
          <w:sz w:val="24"/>
          <w:szCs w:val="24"/>
          <w:lang w:val="en-GB"/>
        </w:rPr>
      </w:pPr>
    </w:p>
    <w:p w:rsidR="0025196F" w:rsidRDefault="0025196F" w:rsidP="00074765">
      <w:pPr>
        <w:spacing w:after="0"/>
        <w:jc w:val="both"/>
        <w:rPr>
          <w:rFonts w:ascii="Times New Roman" w:hAnsi="Times New Roman"/>
          <w:sz w:val="24"/>
          <w:szCs w:val="24"/>
          <w:lang w:val="en-GB"/>
        </w:rPr>
      </w:pPr>
    </w:p>
    <w:p w:rsidR="0070668B" w:rsidRDefault="001A1A64" w:rsidP="00074765">
      <w:pPr>
        <w:spacing w:after="0"/>
        <w:jc w:val="both"/>
        <w:rPr>
          <w:rFonts w:ascii="Times New Roman" w:hAnsi="Times New Roman"/>
          <w:sz w:val="24"/>
          <w:szCs w:val="24"/>
          <w:lang w:val="en-GB"/>
        </w:rPr>
      </w:pPr>
      <w:r>
        <w:rPr>
          <w:rFonts w:ascii="Times New Roman" w:hAnsi="Times New Roman"/>
          <w:noProof/>
          <w:sz w:val="24"/>
          <w:szCs w:val="24"/>
          <w:lang w:val="da-DK" w:eastAsia="da-DK"/>
        </w:rPr>
        <w:lastRenderedPageBreak/>
        <w:drawing>
          <wp:inline distT="0" distB="0" distL="0" distR="0">
            <wp:extent cx="5875020" cy="34747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75020" cy="3474720"/>
                    </a:xfrm>
                    <a:prstGeom prst="rect">
                      <a:avLst/>
                    </a:prstGeom>
                    <a:noFill/>
                    <a:ln>
                      <a:noFill/>
                    </a:ln>
                  </pic:spPr>
                </pic:pic>
              </a:graphicData>
            </a:graphic>
          </wp:inline>
        </w:drawing>
      </w:r>
    </w:p>
    <w:p w:rsidR="002363F4" w:rsidRDefault="002363F4" w:rsidP="00074765">
      <w:pPr>
        <w:spacing w:after="0"/>
        <w:jc w:val="both"/>
        <w:rPr>
          <w:rFonts w:ascii="Times New Roman" w:hAnsi="Times New Roman"/>
          <w:sz w:val="24"/>
          <w:szCs w:val="24"/>
          <w:lang w:val="en-GB"/>
        </w:rPr>
      </w:pPr>
      <w:r>
        <w:rPr>
          <w:rFonts w:ascii="Times New Roman" w:hAnsi="Times New Roman"/>
          <w:sz w:val="24"/>
          <w:szCs w:val="24"/>
          <w:lang w:val="en-GB"/>
        </w:rPr>
        <w:t xml:space="preserve">Figure 3: </w:t>
      </w:r>
    </w:p>
    <w:p w:rsidR="002363F4" w:rsidRDefault="002363F4" w:rsidP="00074765">
      <w:pPr>
        <w:spacing w:after="0"/>
        <w:jc w:val="both"/>
        <w:rPr>
          <w:rFonts w:ascii="Times New Roman" w:hAnsi="Times New Roman"/>
          <w:sz w:val="24"/>
          <w:szCs w:val="24"/>
          <w:lang w:val="en-GB"/>
        </w:rPr>
      </w:pPr>
      <w:r>
        <w:rPr>
          <w:rFonts w:ascii="Times New Roman" w:hAnsi="Times New Roman"/>
          <w:sz w:val="24"/>
          <w:szCs w:val="24"/>
          <w:lang w:val="en-GB"/>
        </w:rPr>
        <w:t xml:space="preserve">Photo – sent separately. </w:t>
      </w:r>
    </w:p>
    <w:p w:rsidR="002363F4" w:rsidRDefault="002363F4" w:rsidP="00074765">
      <w:pPr>
        <w:spacing w:after="0"/>
        <w:jc w:val="both"/>
        <w:rPr>
          <w:rFonts w:ascii="Times New Roman" w:hAnsi="Times New Roman"/>
          <w:sz w:val="24"/>
          <w:szCs w:val="24"/>
          <w:lang w:val="en-GB"/>
        </w:rPr>
      </w:pPr>
    </w:p>
    <w:p w:rsidR="002363F4" w:rsidRDefault="002363F4" w:rsidP="00074765">
      <w:pPr>
        <w:spacing w:after="0"/>
        <w:jc w:val="both"/>
        <w:rPr>
          <w:rFonts w:ascii="Times New Roman" w:hAnsi="Times New Roman"/>
          <w:sz w:val="24"/>
          <w:szCs w:val="24"/>
          <w:lang w:val="en-GB"/>
        </w:rPr>
      </w:pPr>
    </w:p>
    <w:p w:rsidR="002363F4" w:rsidRPr="002363F4" w:rsidRDefault="002363F4" w:rsidP="00074765">
      <w:pPr>
        <w:spacing w:after="0"/>
        <w:jc w:val="both"/>
        <w:rPr>
          <w:rFonts w:ascii="Times New Roman" w:hAnsi="Times New Roman"/>
          <w:i/>
          <w:sz w:val="24"/>
          <w:szCs w:val="24"/>
          <w:lang w:val="en-GB"/>
        </w:rPr>
      </w:pPr>
      <w:r w:rsidRPr="002363F4">
        <w:rPr>
          <w:rFonts w:ascii="Times New Roman" w:hAnsi="Times New Roman"/>
          <w:i/>
          <w:sz w:val="24"/>
          <w:szCs w:val="24"/>
          <w:lang w:val="en-GB"/>
        </w:rPr>
        <w:t xml:space="preserve">Captions: </w:t>
      </w:r>
    </w:p>
    <w:p w:rsidR="002363F4" w:rsidRDefault="002363F4" w:rsidP="00074765">
      <w:pPr>
        <w:spacing w:after="0"/>
        <w:jc w:val="both"/>
        <w:rPr>
          <w:rFonts w:ascii="Times New Roman" w:hAnsi="Times New Roman"/>
          <w:sz w:val="24"/>
          <w:szCs w:val="24"/>
          <w:lang w:val="en-GB"/>
        </w:rPr>
      </w:pPr>
    </w:p>
    <w:p w:rsidR="002363F4" w:rsidRDefault="002363F4" w:rsidP="00074765">
      <w:pPr>
        <w:spacing w:after="0"/>
        <w:jc w:val="both"/>
        <w:rPr>
          <w:rFonts w:ascii="Times New Roman" w:hAnsi="Times New Roman"/>
          <w:i/>
          <w:sz w:val="24"/>
          <w:lang w:val="en-GB"/>
        </w:rPr>
      </w:pPr>
      <w:r w:rsidRPr="002363F4">
        <w:rPr>
          <w:rFonts w:ascii="Times New Roman" w:hAnsi="Times New Roman"/>
          <w:i/>
          <w:sz w:val="24"/>
          <w:szCs w:val="24"/>
          <w:lang w:val="en-GB"/>
        </w:rPr>
        <w:t>Figure 1</w:t>
      </w:r>
      <w:r>
        <w:rPr>
          <w:rFonts w:ascii="Times New Roman" w:hAnsi="Times New Roman"/>
          <w:i/>
          <w:sz w:val="24"/>
          <w:lang w:val="en-GB"/>
        </w:rPr>
        <w:t>:</w:t>
      </w:r>
      <w:r w:rsidRPr="002363F4">
        <w:rPr>
          <w:rFonts w:ascii="Times New Roman" w:hAnsi="Times New Roman"/>
          <w:i/>
          <w:sz w:val="24"/>
          <w:lang w:val="en-GB"/>
        </w:rPr>
        <w:t xml:space="preserve"> </w:t>
      </w:r>
      <w:r>
        <w:rPr>
          <w:rFonts w:ascii="Times New Roman" w:hAnsi="Times New Roman"/>
          <w:i/>
          <w:sz w:val="24"/>
          <w:lang w:val="en-GB"/>
        </w:rPr>
        <w:t xml:space="preserve">A map over Aalborg with 14 areas of residence. </w:t>
      </w:r>
    </w:p>
    <w:p w:rsidR="002363F4" w:rsidRDefault="002363F4" w:rsidP="00074765">
      <w:pPr>
        <w:spacing w:after="0"/>
        <w:jc w:val="both"/>
        <w:rPr>
          <w:rFonts w:ascii="Times New Roman" w:hAnsi="Times New Roman"/>
          <w:i/>
          <w:sz w:val="24"/>
          <w:lang w:val="en-GB"/>
        </w:rPr>
      </w:pPr>
    </w:p>
    <w:p w:rsidR="002363F4" w:rsidRPr="00E37877" w:rsidRDefault="002363F4" w:rsidP="00074765">
      <w:pPr>
        <w:spacing w:after="0"/>
        <w:jc w:val="both"/>
        <w:rPr>
          <w:rFonts w:ascii="Times New Roman" w:hAnsi="Times New Roman"/>
          <w:sz w:val="24"/>
          <w:szCs w:val="24"/>
          <w:lang w:val="en-GB"/>
        </w:rPr>
      </w:pPr>
      <w:r>
        <w:rPr>
          <w:rFonts w:ascii="Times New Roman" w:hAnsi="Times New Roman"/>
          <w:i/>
          <w:sz w:val="24"/>
          <w:lang w:val="en-GB"/>
        </w:rPr>
        <w:t xml:space="preserve">Figure 2: </w:t>
      </w:r>
      <w:r w:rsidRPr="00E37877">
        <w:rPr>
          <w:rFonts w:ascii="Times New Roman" w:hAnsi="Times New Roman"/>
          <w:i/>
          <w:sz w:val="24"/>
          <w:lang w:val="en-GB"/>
        </w:rPr>
        <w:t xml:space="preserve">The </w:t>
      </w:r>
      <w:proofErr w:type="spellStart"/>
      <w:r w:rsidRPr="00E37877">
        <w:rPr>
          <w:rFonts w:ascii="Times New Roman" w:hAnsi="Times New Roman"/>
          <w:i/>
          <w:sz w:val="24"/>
          <w:lang w:val="en-GB"/>
        </w:rPr>
        <w:t>Aalborgian</w:t>
      </w:r>
      <w:proofErr w:type="spellEnd"/>
      <w:r w:rsidRPr="00E37877">
        <w:rPr>
          <w:rFonts w:ascii="Times New Roman" w:hAnsi="Times New Roman"/>
          <w:i/>
          <w:sz w:val="24"/>
          <w:lang w:val="en-GB"/>
        </w:rPr>
        <w:t xml:space="preserve"> space of social positions with 14 areas of residence as illustrative variables.</w:t>
      </w:r>
    </w:p>
    <w:p w:rsidR="002363F4" w:rsidRDefault="002363F4" w:rsidP="00074765">
      <w:pPr>
        <w:spacing w:after="0"/>
        <w:jc w:val="both"/>
        <w:rPr>
          <w:rFonts w:ascii="Times New Roman" w:hAnsi="Times New Roman"/>
          <w:sz w:val="24"/>
          <w:szCs w:val="24"/>
          <w:lang w:val="en-GB"/>
        </w:rPr>
      </w:pPr>
    </w:p>
    <w:p w:rsidR="002363F4" w:rsidRPr="002363F4" w:rsidRDefault="002363F4" w:rsidP="00074765">
      <w:pPr>
        <w:spacing w:after="0"/>
        <w:jc w:val="both"/>
        <w:rPr>
          <w:rFonts w:ascii="Times New Roman" w:hAnsi="Times New Roman"/>
          <w:i/>
          <w:sz w:val="24"/>
          <w:szCs w:val="24"/>
          <w:lang w:val="en-GB"/>
        </w:rPr>
      </w:pPr>
      <w:r w:rsidRPr="002363F4">
        <w:rPr>
          <w:rFonts w:ascii="Times New Roman" w:hAnsi="Times New Roman"/>
          <w:i/>
          <w:sz w:val="24"/>
          <w:szCs w:val="24"/>
          <w:lang w:val="en-GB"/>
        </w:rPr>
        <w:t xml:space="preserve">Figure 3. This is what a Danish ghetto looks like. Photo: Jan Brødslev Olsen. </w:t>
      </w:r>
    </w:p>
    <w:sectPr w:rsidR="002363F4" w:rsidRPr="002363F4" w:rsidSect="005E0A50">
      <w:footerReference w:type="default" r:id="rId14"/>
      <w:pgSz w:w="12240" w:h="15840"/>
      <w:pgMar w:top="1701" w:right="1134" w:bottom="1701"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61BA" w:rsidRDefault="004E61BA" w:rsidP="00EB59E5">
      <w:pPr>
        <w:spacing w:after="0" w:line="240" w:lineRule="auto"/>
      </w:pPr>
      <w:r>
        <w:separator/>
      </w:r>
    </w:p>
  </w:endnote>
  <w:endnote w:type="continuationSeparator" w:id="0">
    <w:p w:rsidR="004E61BA" w:rsidRDefault="004E61BA" w:rsidP="00EB5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ヒラギノ角ゴ Pro W3">
    <w:charset w:val="4E"/>
    <w:family w:val="auto"/>
    <w:pitch w:val="variable"/>
    <w:sig w:usb0="E00002FF" w:usb1="7AC7FFFF" w:usb2="00000012" w:usb3="00000000" w:csb0="0002000D"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dvP41153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B0C" w:rsidRDefault="00067B0C">
    <w:pPr>
      <w:pStyle w:val="Sidefod"/>
      <w:jc w:val="right"/>
    </w:pPr>
    <w:r>
      <w:fldChar w:fldCharType="begin"/>
    </w:r>
    <w:r>
      <w:instrText xml:space="preserve"> PAGE   \* MERGEFORMAT </w:instrText>
    </w:r>
    <w:r>
      <w:fldChar w:fldCharType="separate"/>
    </w:r>
    <w:r w:rsidR="00B32B42">
      <w:rPr>
        <w:noProof/>
      </w:rPr>
      <w:t>14</w:t>
    </w:r>
    <w:r>
      <w:fldChar w:fldCharType="end"/>
    </w:r>
  </w:p>
  <w:p w:rsidR="00067B0C" w:rsidRDefault="00067B0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61BA" w:rsidRDefault="004E61BA" w:rsidP="00EB59E5">
      <w:pPr>
        <w:spacing w:after="0" w:line="240" w:lineRule="auto"/>
      </w:pPr>
      <w:r>
        <w:separator/>
      </w:r>
    </w:p>
  </w:footnote>
  <w:footnote w:type="continuationSeparator" w:id="0">
    <w:p w:rsidR="004E61BA" w:rsidRDefault="004E61BA" w:rsidP="00EB59E5">
      <w:pPr>
        <w:spacing w:after="0" w:line="240" w:lineRule="auto"/>
      </w:pPr>
      <w:r>
        <w:continuationSeparator/>
      </w:r>
    </w:p>
  </w:footnote>
  <w:footnote w:id="1">
    <w:p w:rsidR="00F81285" w:rsidRPr="00B32B42" w:rsidRDefault="00F81285">
      <w:pPr>
        <w:pStyle w:val="Fodnotetekst"/>
      </w:pPr>
      <w:r>
        <w:rPr>
          <w:rStyle w:val="Fodnotehenvisning"/>
        </w:rPr>
        <w:footnoteRef/>
      </w:r>
      <w:r>
        <w:t xml:space="preserve"> </w:t>
      </w:r>
      <w:r w:rsidRPr="00A377C7">
        <w:rPr>
          <w:rFonts w:ascii="Times New Roman" w:hAnsi="Times New Roman"/>
          <w:sz w:val="24"/>
          <w:szCs w:val="24"/>
        </w:rPr>
        <w:t>The COMPAS study and the INTERLOC study both received funding from the Danish Social Science Research Council. COMPAS (</w:t>
      </w:r>
      <w:hyperlink r:id="rId1" w:history="1">
        <w:r w:rsidRPr="00A377C7">
          <w:rPr>
            <w:rStyle w:val="Hyperlink"/>
            <w:rFonts w:ascii="Times New Roman" w:hAnsi="Times New Roman"/>
            <w:sz w:val="24"/>
            <w:szCs w:val="24"/>
          </w:rPr>
          <w:t>www.soc.aau.dk/forskning/compas</w:t>
        </w:r>
      </w:hyperlink>
      <w:r w:rsidRPr="00A377C7">
        <w:rPr>
          <w:rFonts w:ascii="Times New Roman" w:hAnsi="Times New Roman"/>
          <w:sz w:val="24"/>
          <w:szCs w:val="24"/>
        </w:rPr>
        <w:t xml:space="preserve">) involved Annick Prieur, Lennart Rosenlund, Stine Thidemann Faber and Jakob </w:t>
      </w:r>
      <w:proofErr w:type="spellStart"/>
      <w:r w:rsidRPr="00A377C7">
        <w:rPr>
          <w:rFonts w:ascii="Times New Roman" w:hAnsi="Times New Roman"/>
          <w:sz w:val="24"/>
          <w:szCs w:val="24"/>
        </w:rPr>
        <w:t>Skjott</w:t>
      </w:r>
      <w:proofErr w:type="spellEnd"/>
      <w:r w:rsidRPr="00A377C7">
        <w:rPr>
          <w:rFonts w:ascii="Times New Roman" w:hAnsi="Times New Roman"/>
          <w:sz w:val="24"/>
          <w:szCs w:val="24"/>
        </w:rPr>
        <w:t xml:space="preserve">-Larsen. The four were jointly responsible for designing the survey, which was later analyzed empirically primarily by Rosenlund and </w:t>
      </w:r>
      <w:proofErr w:type="spellStart"/>
      <w:r w:rsidRPr="00A377C7">
        <w:rPr>
          <w:rFonts w:ascii="Times New Roman" w:hAnsi="Times New Roman"/>
          <w:sz w:val="24"/>
          <w:szCs w:val="24"/>
        </w:rPr>
        <w:t>Skjott</w:t>
      </w:r>
      <w:proofErr w:type="spellEnd"/>
      <w:r w:rsidRPr="00A377C7">
        <w:rPr>
          <w:rFonts w:ascii="Times New Roman" w:hAnsi="Times New Roman"/>
          <w:sz w:val="24"/>
          <w:szCs w:val="24"/>
        </w:rPr>
        <w:t xml:space="preserve">-Larsen. </w:t>
      </w:r>
      <w:proofErr w:type="spellStart"/>
      <w:r w:rsidRPr="00A377C7">
        <w:rPr>
          <w:rFonts w:ascii="Times New Roman" w:hAnsi="Times New Roman"/>
          <w:sz w:val="24"/>
          <w:szCs w:val="24"/>
        </w:rPr>
        <w:t>Skjott</w:t>
      </w:r>
      <w:proofErr w:type="spellEnd"/>
      <w:r w:rsidRPr="00A377C7">
        <w:rPr>
          <w:rFonts w:ascii="Times New Roman" w:hAnsi="Times New Roman"/>
          <w:sz w:val="24"/>
          <w:szCs w:val="24"/>
        </w:rPr>
        <w:t>-Larsen and Faber have also provided interview data and analyzed these. INTERLOC (</w:t>
      </w:r>
      <w:hyperlink r:id="rId2" w:history="1">
        <w:r w:rsidRPr="00A377C7">
          <w:rPr>
            <w:rStyle w:val="Hyperlink"/>
            <w:rFonts w:ascii="Times New Roman" w:hAnsi="Times New Roman"/>
            <w:sz w:val="24"/>
            <w:szCs w:val="24"/>
          </w:rPr>
          <w:t>www.interloc.aau.dk</w:t>
        </w:r>
      </w:hyperlink>
      <w:r w:rsidRPr="00A377C7">
        <w:rPr>
          <w:rFonts w:ascii="Times New Roman" w:hAnsi="Times New Roman"/>
          <w:sz w:val="24"/>
          <w:szCs w:val="24"/>
        </w:rPr>
        <w:t xml:space="preserve">) involved Ann-Dorte Christensen, Sune Qvotrup Jensen, Stine Thidemann Faber and Jakob </w:t>
      </w:r>
      <w:proofErr w:type="spellStart"/>
      <w:r w:rsidRPr="00A377C7">
        <w:rPr>
          <w:rFonts w:ascii="Times New Roman" w:hAnsi="Times New Roman"/>
          <w:sz w:val="24"/>
          <w:szCs w:val="24"/>
        </w:rPr>
        <w:t>Skjott</w:t>
      </w:r>
      <w:proofErr w:type="spellEnd"/>
      <w:r w:rsidRPr="00A377C7">
        <w:rPr>
          <w:rFonts w:ascii="Times New Roman" w:hAnsi="Times New Roman"/>
          <w:sz w:val="24"/>
          <w:szCs w:val="24"/>
        </w:rPr>
        <w:t>-Larsen. This article thus draws on work also by our colleagues Christensen, Faber and Rosenlund, although they are not included here as authors. This is of course in agreement with them.</w:t>
      </w:r>
    </w:p>
  </w:footnote>
  <w:footnote w:id="2">
    <w:p w:rsidR="001A53B5" w:rsidRPr="00A377C7" w:rsidRDefault="001A53B5" w:rsidP="001A53B5">
      <w:pPr>
        <w:pStyle w:val="Slutnotetekst"/>
        <w:jc w:val="both"/>
        <w:rPr>
          <w:sz w:val="24"/>
          <w:szCs w:val="24"/>
          <w:lang w:val="en-GB"/>
        </w:rPr>
      </w:pPr>
      <w:r>
        <w:rPr>
          <w:rStyle w:val="Fodnotehenvisning"/>
        </w:rPr>
        <w:footnoteRef/>
      </w:r>
      <w:r w:rsidRPr="001A53B5">
        <w:rPr>
          <w:lang w:val="en-US"/>
        </w:rPr>
        <w:t xml:space="preserve"> </w:t>
      </w:r>
      <w:r w:rsidRPr="00A377C7">
        <w:rPr>
          <w:sz w:val="24"/>
          <w:szCs w:val="24"/>
          <w:lang w:val="en-GB"/>
        </w:rPr>
        <w:t xml:space="preserve">Based on </w:t>
      </w:r>
      <w:proofErr w:type="spellStart"/>
      <w:r w:rsidRPr="00A377C7">
        <w:rPr>
          <w:sz w:val="24"/>
          <w:szCs w:val="24"/>
          <w:lang w:val="en-GB"/>
        </w:rPr>
        <w:t>Statistisk</w:t>
      </w:r>
      <w:proofErr w:type="spellEnd"/>
      <w:r w:rsidRPr="00A377C7">
        <w:rPr>
          <w:sz w:val="24"/>
          <w:szCs w:val="24"/>
          <w:lang w:val="en-GB"/>
        </w:rPr>
        <w:t xml:space="preserve"> </w:t>
      </w:r>
      <w:proofErr w:type="spellStart"/>
      <w:r w:rsidRPr="00A377C7">
        <w:rPr>
          <w:sz w:val="24"/>
          <w:szCs w:val="24"/>
          <w:lang w:val="en-GB"/>
        </w:rPr>
        <w:t>årbog</w:t>
      </w:r>
      <w:proofErr w:type="spellEnd"/>
      <w:r w:rsidRPr="00A377C7">
        <w:rPr>
          <w:sz w:val="24"/>
          <w:szCs w:val="24"/>
          <w:lang w:val="en-GB"/>
        </w:rPr>
        <w:t xml:space="preserve"> 2006 and </w:t>
      </w:r>
      <w:proofErr w:type="spellStart"/>
      <w:r w:rsidRPr="00A377C7">
        <w:rPr>
          <w:sz w:val="24"/>
          <w:szCs w:val="24"/>
          <w:lang w:val="en-GB"/>
        </w:rPr>
        <w:t>Statistik</w:t>
      </w:r>
      <w:proofErr w:type="spellEnd"/>
      <w:r w:rsidRPr="00A377C7">
        <w:rPr>
          <w:sz w:val="24"/>
          <w:szCs w:val="24"/>
          <w:lang w:val="en-GB"/>
        </w:rPr>
        <w:t xml:space="preserve"> om </w:t>
      </w:r>
      <w:proofErr w:type="spellStart"/>
      <w:r w:rsidRPr="00A377C7">
        <w:rPr>
          <w:sz w:val="24"/>
          <w:szCs w:val="24"/>
          <w:lang w:val="en-GB"/>
        </w:rPr>
        <w:t>folketal</w:t>
      </w:r>
      <w:proofErr w:type="spellEnd"/>
      <w:r w:rsidRPr="00A377C7">
        <w:rPr>
          <w:sz w:val="24"/>
          <w:szCs w:val="24"/>
          <w:lang w:val="en-GB"/>
        </w:rPr>
        <w:t xml:space="preserve">  2010 published by The Municipality of Aalborg:</w:t>
      </w:r>
      <w:r>
        <w:rPr>
          <w:sz w:val="24"/>
          <w:szCs w:val="24"/>
          <w:lang w:val="en-GB"/>
        </w:rPr>
        <w:t xml:space="preserve"> </w:t>
      </w:r>
      <w:r w:rsidRPr="00A377C7">
        <w:rPr>
          <w:sz w:val="24"/>
          <w:szCs w:val="24"/>
          <w:lang w:val="en-GB"/>
        </w:rPr>
        <w:t xml:space="preserve"> </w:t>
      </w:r>
      <w:r w:rsidR="00B32B42">
        <w:fldChar w:fldCharType="begin"/>
      </w:r>
      <w:r w:rsidR="00B32B42" w:rsidRPr="00B32B42">
        <w:rPr>
          <w:lang w:val="en-US"/>
        </w:rPr>
        <w:instrText xml:space="preserve"> HYPERLINK "http://www.aalborgkommune.dk/borgerportal/applikationer/statistik/w</w:instrText>
      </w:r>
      <w:r w:rsidR="00B32B42" w:rsidRPr="00B32B42">
        <w:rPr>
          <w:lang w:val="en-US"/>
        </w:rPr>
        <w:instrText xml:space="preserve">ebaarbog/aarbog06/struktur/index.html" </w:instrText>
      </w:r>
      <w:r w:rsidR="00B32B42">
        <w:fldChar w:fldCharType="separate"/>
      </w:r>
      <w:r w:rsidRPr="00A377C7">
        <w:rPr>
          <w:rStyle w:val="Hyperlink"/>
          <w:sz w:val="24"/>
          <w:szCs w:val="24"/>
          <w:lang w:val="en-GB"/>
        </w:rPr>
        <w:t>http://www.aalborgkommune.dk/borgerportal/applikationer/statistik/webaarbog/aarbog06/struktur/index.html</w:t>
      </w:r>
      <w:r w:rsidR="00B32B42">
        <w:rPr>
          <w:rStyle w:val="Hyperlink"/>
          <w:sz w:val="24"/>
          <w:szCs w:val="24"/>
          <w:lang w:val="en-GB"/>
        </w:rPr>
        <w:fldChar w:fldCharType="end"/>
      </w:r>
      <w:r w:rsidRPr="00A377C7">
        <w:rPr>
          <w:sz w:val="24"/>
          <w:szCs w:val="24"/>
          <w:lang w:val="en-GB"/>
        </w:rPr>
        <w:t xml:space="preserve">, </w:t>
      </w:r>
      <w:r w:rsidR="00B32B42">
        <w:fldChar w:fldCharType="begin"/>
      </w:r>
      <w:r w:rsidR="00B32B42" w:rsidRPr="00B32B42">
        <w:rPr>
          <w:lang w:val="en-US"/>
        </w:rPr>
        <w:instrText xml:space="preserve"> HYPERLINK "http://www.aalborgkommune.dk/borgerportal/applikationer/statistik/webaarbog/Folketal2010/struktu</w:instrText>
      </w:r>
      <w:r w:rsidR="00B32B42" w:rsidRPr="00B32B42">
        <w:rPr>
          <w:lang w:val="en-US"/>
        </w:rPr>
        <w:instrText xml:space="preserve">r/index.html" </w:instrText>
      </w:r>
      <w:r w:rsidR="00B32B42">
        <w:fldChar w:fldCharType="separate"/>
      </w:r>
      <w:r w:rsidRPr="00A377C7">
        <w:rPr>
          <w:rStyle w:val="Hyperlink"/>
          <w:sz w:val="24"/>
          <w:szCs w:val="24"/>
          <w:lang w:val="en-GB"/>
        </w:rPr>
        <w:t>http://www.aalborgkommune.dk/borgerportal/applikationer/statistik/webaarbog/Folketal2010/struktur/index.html</w:t>
      </w:r>
      <w:r w:rsidR="00B32B42">
        <w:rPr>
          <w:rStyle w:val="Hyperlink"/>
          <w:sz w:val="24"/>
          <w:szCs w:val="24"/>
          <w:lang w:val="en-GB"/>
        </w:rPr>
        <w:fldChar w:fldCharType="end"/>
      </w:r>
    </w:p>
    <w:p w:rsidR="001A53B5" w:rsidRPr="001A53B5" w:rsidRDefault="001A53B5">
      <w:pPr>
        <w:pStyle w:val="Fodnotetekst"/>
        <w:rPr>
          <w:lang w:val="en-GB"/>
        </w:rPr>
      </w:pPr>
    </w:p>
  </w:footnote>
  <w:footnote w:id="3">
    <w:p w:rsidR="00074765" w:rsidRPr="00074765" w:rsidRDefault="00074765">
      <w:pPr>
        <w:pStyle w:val="Fodnotetekst"/>
      </w:pPr>
      <w:r>
        <w:rPr>
          <w:rStyle w:val="Fodnotehenvisning"/>
        </w:rPr>
        <w:footnoteRef/>
      </w:r>
      <w:r>
        <w:t xml:space="preserve"> </w:t>
      </w:r>
      <w:r w:rsidRPr="00074765">
        <w:rPr>
          <w:rFonts w:ascii="Times New Roman" w:hAnsi="Times New Roman"/>
          <w:sz w:val="24"/>
          <w:szCs w:val="24"/>
        </w:rPr>
        <w:t xml:space="preserve">When this paper </w:t>
      </w:r>
      <w:proofErr w:type="gramStart"/>
      <w:r w:rsidRPr="00074765">
        <w:rPr>
          <w:rFonts w:ascii="Times New Roman" w:hAnsi="Times New Roman"/>
          <w:sz w:val="24"/>
          <w:szCs w:val="24"/>
        </w:rPr>
        <w:t>was first presented</w:t>
      </w:r>
      <w:proofErr w:type="gramEnd"/>
      <w:r w:rsidRPr="00074765">
        <w:rPr>
          <w:rFonts w:ascii="Times New Roman" w:hAnsi="Times New Roman"/>
          <w:sz w:val="24"/>
          <w:szCs w:val="24"/>
        </w:rPr>
        <w:t xml:space="preserve"> in York in May 2012, in the discussion afterwards </w:t>
      </w:r>
      <w:proofErr w:type="spellStart"/>
      <w:r w:rsidRPr="00074765">
        <w:rPr>
          <w:rFonts w:ascii="Times New Roman" w:hAnsi="Times New Roman"/>
          <w:sz w:val="24"/>
          <w:szCs w:val="24"/>
        </w:rPr>
        <w:t>Loïc</w:t>
      </w:r>
      <w:proofErr w:type="spellEnd"/>
      <w:r w:rsidRPr="00074765">
        <w:rPr>
          <w:rFonts w:ascii="Times New Roman" w:hAnsi="Times New Roman"/>
          <w:sz w:val="24"/>
          <w:szCs w:val="24"/>
        </w:rPr>
        <w:t xml:space="preserve"> </w:t>
      </w:r>
      <w:proofErr w:type="spellStart"/>
      <w:r w:rsidRPr="00074765">
        <w:rPr>
          <w:rFonts w:ascii="Times New Roman" w:hAnsi="Times New Roman"/>
          <w:sz w:val="24"/>
          <w:szCs w:val="24"/>
        </w:rPr>
        <w:t>Wacquant</w:t>
      </w:r>
      <w:proofErr w:type="spellEnd"/>
      <w:r w:rsidRPr="00074765">
        <w:rPr>
          <w:rFonts w:ascii="Times New Roman" w:hAnsi="Times New Roman"/>
          <w:sz w:val="24"/>
          <w:szCs w:val="24"/>
        </w:rPr>
        <w:t xml:space="preserve"> added the example of inhabitants of La </w:t>
      </w:r>
      <w:proofErr w:type="spellStart"/>
      <w:r w:rsidRPr="00074765">
        <w:rPr>
          <w:rFonts w:ascii="Times New Roman" w:hAnsi="Times New Roman"/>
          <w:sz w:val="24"/>
          <w:szCs w:val="24"/>
        </w:rPr>
        <w:t>Courneuve</w:t>
      </w:r>
      <w:proofErr w:type="spellEnd"/>
      <w:r w:rsidRPr="00074765">
        <w:rPr>
          <w:rFonts w:ascii="Times New Roman" w:hAnsi="Times New Roman"/>
          <w:sz w:val="24"/>
          <w:szCs w:val="24"/>
        </w:rPr>
        <w:t xml:space="preserve"> outside Paris, who cried when the dilapidated buildings were tore down, and Philippe </w:t>
      </w:r>
      <w:proofErr w:type="spellStart"/>
      <w:r w:rsidRPr="00074765">
        <w:rPr>
          <w:rFonts w:ascii="Times New Roman" w:hAnsi="Times New Roman"/>
          <w:sz w:val="24"/>
          <w:szCs w:val="24"/>
        </w:rPr>
        <w:t>Bourgois</w:t>
      </w:r>
      <w:proofErr w:type="spellEnd"/>
      <w:r w:rsidRPr="00074765">
        <w:rPr>
          <w:rFonts w:ascii="Times New Roman" w:hAnsi="Times New Roman"/>
          <w:sz w:val="24"/>
          <w:szCs w:val="24"/>
        </w:rPr>
        <w:t xml:space="preserve"> added the example of the strong attachment people in the most violent ghetto in Philadelphia express for their place.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E31C3D"/>
    <w:multiLevelType w:val="hybridMultilevel"/>
    <w:tmpl w:val="09DDB52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5F3E4C3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22C96B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50D43CB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CFA9E0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2FAAA3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944E1E3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B62F2D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F8D0CEA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BA7A52C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8E8ED5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6A5DBA"/>
    <w:multiLevelType w:val="hybridMultilevel"/>
    <w:tmpl w:val="39CE1390"/>
    <w:lvl w:ilvl="0" w:tplc="F042C88C">
      <w:numFmt w:val="bullet"/>
      <w:lvlText w:val=""/>
      <w:lvlJc w:val="left"/>
      <w:pPr>
        <w:ind w:left="720" w:hanging="360"/>
      </w:pPr>
      <w:rPr>
        <w:rFonts w:ascii="Symbol" w:eastAsia="ヒラギノ角ゴ Pro W3"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69787F34"/>
    <w:multiLevelType w:val="multilevel"/>
    <w:tmpl w:val="65D63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6305F7B"/>
    <w:multiLevelType w:val="hybridMultilevel"/>
    <w:tmpl w:val="85CA2944"/>
    <w:lvl w:ilvl="0" w:tplc="3AF40F18">
      <w:numFmt w:val="bullet"/>
      <w:lvlText w:val=""/>
      <w:lvlJc w:val="left"/>
      <w:pPr>
        <w:ind w:left="1080" w:hanging="360"/>
      </w:pPr>
      <w:rPr>
        <w:rFonts w:ascii="Symbol" w:eastAsia="ヒラギノ角ゴ Pro W3" w:hAnsi="Symbol" w:cs="Times New Roman"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num w:numId="1">
    <w:abstractNumId w:val="12"/>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11"/>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BA3"/>
    <w:rsid w:val="000054B3"/>
    <w:rsid w:val="00014919"/>
    <w:rsid w:val="00024D38"/>
    <w:rsid w:val="0002764A"/>
    <w:rsid w:val="00030381"/>
    <w:rsid w:val="00035DA8"/>
    <w:rsid w:val="00067B0C"/>
    <w:rsid w:val="00074765"/>
    <w:rsid w:val="00083D3E"/>
    <w:rsid w:val="000A077F"/>
    <w:rsid w:val="000A16C7"/>
    <w:rsid w:val="000A19DC"/>
    <w:rsid w:val="000A483C"/>
    <w:rsid w:val="000B0E1D"/>
    <w:rsid w:val="000C1362"/>
    <w:rsid w:val="000D18C5"/>
    <w:rsid w:val="000E0BC0"/>
    <w:rsid w:val="000F2DFD"/>
    <w:rsid w:val="000F4E0F"/>
    <w:rsid w:val="0010025B"/>
    <w:rsid w:val="00100A04"/>
    <w:rsid w:val="00106098"/>
    <w:rsid w:val="0012096C"/>
    <w:rsid w:val="00123CD3"/>
    <w:rsid w:val="001373D0"/>
    <w:rsid w:val="00151393"/>
    <w:rsid w:val="0015479D"/>
    <w:rsid w:val="0016013C"/>
    <w:rsid w:val="00183285"/>
    <w:rsid w:val="001A031B"/>
    <w:rsid w:val="001A1A64"/>
    <w:rsid w:val="001A53B5"/>
    <w:rsid w:val="001A6AF3"/>
    <w:rsid w:val="001C624D"/>
    <w:rsid w:val="001D2A0C"/>
    <w:rsid w:val="001D5DB6"/>
    <w:rsid w:val="001E736C"/>
    <w:rsid w:val="001E7928"/>
    <w:rsid w:val="001E7D9A"/>
    <w:rsid w:val="001F2DEF"/>
    <w:rsid w:val="001F6F7F"/>
    <w:rsid w:val="00207EBA"/>
    <w:rsid w:val="00212558"/>
    <w:rsid w:val="002363F4"/>
    <w:rsid w:val="00237C58"/>
    <w:rsid w:val="00237EF3"/>
    <w:rsid w:val="002405EA"/>
    <w:rsid w:val="002420E5"/>
    <w:rsid w:val="0024441A"/>
    <w:rsid w:val="00246EFB"/>
    <w:rsid w:val="0025196F"/>
    <w:rsid w:val="00255362"/>
    <w:rsid w:val="00262017"/>
    <w:rsid w:val="002664F2"/>
    <w:rsid w:val="002919EE"/>
    <w:rsid w:val="00293F59"/>
    <w:rsid w:val="002A49BD"/>
    <w:rsid w:val="002A5ECB"/>
    <w:rsid w:val="002B1C3E"/>
    <w:rsid w:val="002C0F2D"/>
    <w:rsid w:val="002C23F5"/>
    <w:rsid w:val="002C4B69"/>
    <w:rsid w:val="002C5776"/>
    <w:rsid w:val="002D68A6"/>
    <w:rsid w:val="003153FB"/>
    <w:rsid w:val="00326EB0"/>
    <w:rsid w:val="003301F7"/>
    <w:rsid w:val="00350DEB"/>
    <w:rsid w:val="0038475F"/>
    <w:rsid w:val="00387227"/>
    <w:rsid w:val="003A66FF"/>
    <w:rsid w:val="003E30B7"/>
    <w:rsid w:val="003E4878"/>
    <w:rsid w:val="003E5F45"/>
    <w:rsid w:val="003F02B7"/>
    <w:rsid w:val="003F69C4"/>
    <w:rsid w:val="003F6B4E"/>
    <w:rsid w:val="003F700F"/>
    <w:rsid w:val="00424394"/>
    <w:rsid w:val="00425440"/>
    <w:rsid w:val="0042682A"/>
    <w:rsid w:val="00430CA4"/>
    <w:rsid w:val="0043357B"/>
    <w:rsid w:val="00451EEB"/>
    <w:rsid w:val="004800E4"/>
    <w:rsid w:val="004825DA"/>
    <w:rsid w:val="00483DE1"/>
    <w:rsid w:val="00484CCB"/>
    <w:rsid w:val="004915F8"/>
    <w:rsid w:val="004C069E"/>
    <w:rsid w:val="004C57AD"/>
    <w:rsid w:val="004C6C8D"/>
    <w:rsid w:val="004D1581"/>
    <w:rsid w:val="004D46D1"/>
    <w:rsid w:val="004D59C3"/>
    <w:rsid w:val="004E61BA"/>
    <w:rsid w:val="004F1553"/>
    <w:rsid w:val="005023C5"/>
    <w:rsid w:val="00506A6C"/>
    <w:rsid w:val="00506D52"/>
    <w:rsid w:val="005116B2"/>
    <w:rsid w:val="005148BD"/>
    <w:rsid w:val="00515AA3"/>
    <w:rsid w:val="00516ABD"/>
    <w:rsid w:val="0051777D"/>
    <w:rsid w:val="00520E52"/>
    <w:rsid w:val="0052571E"/>
    <w:rsid w:val="005330A4"/>
    <w:rsid w:val="005353DF"/>
    <w:rsid w:val="00540038"/>
    <w:rsid w:val="00544F64"/>
    <w:rsid w:val="0054597C"/>
    <w:rsid w:val="00545FD0"/>
    <w:rsid w:val="00546473"/>
    <w:rsid w:val="00550BD0"/>
    <w:rsid w:val="00557DE5"/>
    <w:rsid w:val="00564327"/>
    <w:rsid w:val="00572C10"/>
    <w:rsid w:val="00594E55"/>
    <w:rsid w:val="005B04D2"/>
    <w:rsid w:val="005C3AFB"/>
    <w:rsid w:val="005C4A97"/>
    <w:rsid w:val="005C4CD1"/>
    <w:rsid w:val="005D07D0"/>
    <w:rsid w:val="005E0A50"/>
    <w:rsid w:val="005E0D7C"/>
    <w:rsid w:val="005F4A54"/>
    <w:rsid w:val="005F6BAD"/>
    <w:rsid w:val="006102C3"/>
    <w:rsid w:val="006113EC"/>
    <w:rsid w:val="00614E6C"/>
    <w:rsid w:val="006245E8"/>
    <w:rsid w:val="0062499C"/>
    <w:rsid w:val="00636612"/>
    <w:rsid w:val="00655766"/>
    <w:rsid w:val="00660431"/>
    <w:rsid w:val="0066288C"/>
    <w:rsid w:val="006644A0"/>
    <w:rsid w:val="0067221D"/>
    <w:rsid w:val="00672295"/>
    <w:rsid w:val="006769EB"/>
    <w:rsid w:val="00683427"/>
    <w:rsid w:val="006A435D"/>
    <w:rsid w:val="006A5DFB"/>
    <w:rsid w:val="006B4135"/>
    <w:rsid w:val="006C05CB"/>
    <w:rsid w:val="006D3A31"/>
    <w:rsid w:val="006D3F22"/>
    <w:rsid w:val="006E7186"/>
    <w:rsid w:val="006F7F16"/>
    <w:rsid w:val="00705C56"/>
    <w:rsid w:val="0070668B"/>
    <w:rsid w:val="0071203D"/>
    <w:rsid w:val="007215AA"/>
    <w:rsid w:val="00731C71"/>
    <w:rsid w:val="007357C1"/>
    <w:rsid w:val="00743A21"/>
    <w:rsid w:val="00743A3A"/>
    <w:rsid w:val="00744E70"/>
    <w:rsid w:val="00745E92"/>
    <w:rsid w:val="00746050"/>
    <w:rsid w:val="00752D1B"/>
    <w:rsid w:val="00761294"/>
    <w:rsid w:val="007866A9"/>
    <w:rsid w:val="00793E6D"/>
    <w:rsid w:val="007A6054"/>
    <w:rsid w:val="007B6D5C"/>
    <w:rsid w:val="007C0BFC"/>
    <w:rsid w:val="007C1EE2"/>
    <w:rsid w:val="007D6D76"/>
    <w:rsid w:val="007D717C"/>
    <w:rsid w:val="007F792C"/>
    <w:rsid w:val="008058AB"/>
    <w:rsid w:val="00812FA1"/>
    <w:rsid w:val="00826608"/>
    <w:rsid w:val="0083115B"/>
    <w:rsid w:val="008334D0"/>
    <w:rsid w:val="00855777"/>
    <w:rsid w:val="008735DB"/>
    <w:rsid w:val="008824E1"/>
    <w:rsid w:val="0088782D"/>
    <w:rsid w:val="008A4623"/>
    <w:rsid w:val="008C5B26"/>
    <w:rsid w:val="008C6867"/>
    <w:rsid w:val="008D6A12"/>
    <w:rsid w:val="008E4C8F"/>
    <w:rsid w:val="008E564E"/>
    <w:rsid w:val="009059C5"/>
    <w:rsid w:val="0090614F"/>
    <w:rsid w:val="00906FAB"/>
    <w:rsid w:val="00910039"/>
    <w:rsid w:val="00911749"/>
    <w:rsid w:val="009169E5"/>
    <w:rsid w:val="0093003B"/>
    <w:rsid w:val="009336BF"/>
    <w:rsid w:val="00940008"/>
    <w:rsid w:val="00940DC7"/>
    <w:rsid w:val="00942487"/>
    <w:rsid w:val="00965AEF"/>
    <w:rsid w:val="0097772B"/>
    <w:rsid w:val="00991FDD"/>
    <w:rsid w:val="00994898"/>
    <w:rsid w:val="00995CEC"/>
    <w:rsid w:val="00997F81"/>
    <w:rsid w:val="009B3D1F"/>
    <w:rsid w:val="009B4233"/>
    <w:rsid w:val="009B7F82"/>
    <w:rsid w:val="009C1749"/>
    <w:rsid w:val="009C634D"/>
    <w:rsid w:val="009E26FE"/>
    <w:rsid w:val="009F3E3D"/>
    <w:rsid w:val="009F655B"/>
    <w:rsid w:val="00A01519"/>
    <w:rsid w:val="00A179CD"/>
    <w:rsid w:val="00A239B9"/>
    <w:rsid w:val="00A30B07"/>
    <w:rsid w:val="00A32ABC"/>
    <w:rsid w:val="00A377C7"/>
    <w:rsid w:val="00A43219"/>
    <w:rsid w:val="00A43DDB"/>
    <w:rsid w:val="00A52773"/>
    <w:rsid w:val="00A715B8"/>
    <w:rsid w:val="00A777E6"/>
    <w:rsid w:val="00A8408A"/>
    <w:rsid w:val="00A84B42"/>
    <w:rsid w:val="00A856C8"/>
    <w:rsid w:val="00A90B79"/>
    <w:rsid w:val="00A930A8"/>
    <w:rsid w:val="00AA3A3F"/>
    <w:rsid w:val="00AA6584"/>
    <w:rsid w:val="00AC4083"/>
    <w:rsid w:val="00AD1D11"/>
    <w:rsid w:val="00AD5C39"/>
    <w:rsid w:val="00AD5C78"/>
    <w:rsid w:val="00AD6183"/>
    <w:rsid w:val="00AF04DF"/>
    <w:rsid w:val="00B05646"/>
    <w:rsid w:val="00B13CDC"/>
    <w:rsid w:val="00B23EE6"/>
    <w:rsid w:val="00B27851"/>
    <w:rsid w:val="00B32B42"/>
    <w:rsid w:val="00B36213"/>
    <w:rsid w:val="00B4153D"/>
    <w:rsid w:val="00B43A28"/>
    <w:rsid w:val="00B526AD"/>
    <w:rsid w:val="00B71EBC"/>
    <w:rsid w:val="00B75221"/>
    <w:rsid w:val="00B776A9"/>
    <w:rsid w:val="00B87E22"/>
    <w:rsid w:val="00B93C02"/>
    <w:rsid w:val="00B94D02"/>
    <w:rsid w:val="00B97891"/>
    <w:rsid w:val="00BA597E"/>
    <w:rsid w:val="00BA6629"/>
    <w:rsid w:val="00BB23CF"/>
    <w:rsid w:val="00BB2DAF"/>
    <w:rsid w:val="00BB4BA3"/>
    <w:rsid w:val="00BC515F"/>
    <w:rsid w:val="00BC7FE3"/>
    <w:rsid w:val="00BD3B4E"/>
    <w:rsid w:val="00C000CA"/>
    <w:rsid w:val="00C35EA2"/>
    <w:rsid w:val="00C374B3"/>
    <w:rsid w:val="00C5095B"/>
    <w:rsid w:val="00C52BCB"/>
    <w:rsid w:val="00C62461"/>
    <w:rsid w:val="00C77CD3"/>
    <w:rsid w:val="00C91BAF"/>
    <w:rsid w:val="00C91E0D"/>
    <w:rsid w:val="00C94001"/>
    <w:rsid w:val="00C96C2A"/>
    <w:rsid w:val="00CA0325"/>
    <w:rsid w:val="00CA44BA"/>
    <w:rsid w:val="00CA7900"/>
    <w:rsid w:val="00CB36A3"/>
    <w:rsid w:val="00CB430D"/>
    <w:rsid w:val="00CC1904"/>
    <w:rsid w:val="00CC31F8"/>
    <w:rsid w:val="00CD360F"/>
    <w:rsid w:val="00CE1DB2"/>
    <w:rsid w:val="00CF2CF8"/>
    <w:rsid w:val="00D07D97"/>
    <w:rsid w:val="00D121E2"/>
    <w:rsid w:val="00D20D04"/>
    <w:rsid w:val="00D20FC6"/>
    <w:rsid w:val="00D325A9"/>
    <w:rsid w:val="00D37A70"/>
    <w:rsid w:val="00D40352"/>
    <w:rsid w:val="00D46F0F"/>
    <w:rsid w:val="00D55818"/>
    <w:rsid w:val="00D71614"/>
    <w:rsid w:val="00D84485"/>
    <w:rsid w:val="00DA0BE2"/>
    <w:rsid w:val="00DB3D36"/>
    <w:rsid w:val="00DB5BAE"/>
    <w:rsid w:val="00DD25D7"/>
    <w:rsid w:val="00DE49F5"/>
    <w:rsid w:val="00DF16A7"/>
    <w:rsid w:val="00DF2E1A"/>
    <w:rsid w:val="00E01A66"/>
    <w:rsid w:val="00E070B5"/>
    <w:rsid w:val="00E37877"/>
    <w:rsid w:val="00E4100A"/>
    <w:rsid w:val="00E47D7F"/>
    <w:rsid w:val="00E60F42"/>
    <w:rsid w:val="00E754F9"/>
    <w:rsid w:val="00E9020D"/>
    <w:rsid w:val="00E970C2"/>
    <w:rsid w:val="00EB0609"/>
    <w:rsid w:val="00EB1A4F"/>
    <w:rsid w:val="00EB59E5"/>
    <w:rsid w:val="00EC4302"/>
    <w:rsid w:val="00EC4C9A"/>
    <w:rsid w:val="00ED5972"/>
    <w:rsid w:val="00ED743A"/>
    <w:rsid w:val="00EF08DC"/>
    <w:rsid w:val="00EF1DC0"/>
    <w:rsid w:val="00F00EF3"/>
    <w:rsid w:val="00F301A5"/>
    <w:rsid w:val="00F35119"/>
    <w:rsid w:val="00F458AE"/>
    <w:rsid w:val="00F46868"/>
    <w:rsid w:val="00F47403"/>
    <w:rsid w:val="00F6280E"/>
    <w:rsid w:val="00F67086"/>
    <w:rsid w:val="00F75F39"/>
    <w:rsid w:val="00F77AC7"/>
    <w:rsid w:val="00F81285"/>
    <w:rsid w:val="00F84FD2"/>
    <w:rsid w:val="00F87FF4"/>
    <w:rsid w:val="00FA42AA"/>
    <w:rsid w:val="00FA4782"/>
    <w:rsid w:val="00FB0407"/>
    <w:rsid w:val="00FB2483"/>
    <w:rsid w:val="00FB449B"/>
    <w:rsid w:val="00FC18A9"/>
    <w:rsid w:val="00FC2D68"/>
    <w:rsid w:val="00FC40BF"/>
    <w:rsid w:val="00FD563C"/>
    <w:rsid w:val="00FF3BB4"/>
    <w:rsid w:val="00FF5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26530"/>
  <w15:docId w15:val="{B889EC3F-49B7-430A-BA40-B037C5731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6A3"/>
    <w:pPr>
      <w:spacing w:after="200" w:line="276" w:lineRule="auto"/>
    </w:pPr>
    <w:rPr>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BodyA">
    <w:name w:val="Body A"/>
    <w:rsid w:val="00BB4BA3"/>
    <w:rPr>
      <w:rFonts w:ascii="Helvetica" w:eastAsia="ヒラギノ角ゴ Pro W3" w:hAnsi="Helvetica"/>
      <w:color w:val="000000"/>
      <w:sz w:val="24"/>
      <w:lang w:val="en-GB" w:eastAsia="en-GB"/>
    </w:rPr>
  </w:style>
  <w:style w:type="paragraph" w:customStyle="1" w:styleId="Heading1A">
    <w:name w:val="Heading 1 A"/>
    <w:next w:val="BodyA"/>
    <w:rsid w:val="00BB4BA3"/>
    <w:pPr>
      <w:keepNext/>
      <w:outlineLvl w:val="0"/>
    </w:pPr>
    <w:rPr>
      <w:rFonts w:ascii="Helvetica" w:eastAsia="ヒラギノ角ゴ Pro W3" w:hAnsi="Helvetica"/>
      <w:b/>
      <w:color w:val="000000"/>
      <w:sz w:val="36"/>
      <w:lang w:val="en-GB" w:eastAsia="en-GB"/>
    </w:rPr>
  </w:style>
  <w:style w:type="paragraph" w:customStyle="1" w:styleId="FreeFormA">
    <w:name w:val="Free Form A"/>
    <w:rsid w:val="00BB4BA3"/>
    <w:rPr>
      <w:rFonts w:ascii="Helvetica" w:eastAsia="ヒラギノ角ゴ Pro W3" w:hAnsi="Helvetica"/>
      <w:color w:val="000000"/>
      <w:sz w:val="24"/>
      <w:lang w:val="en-GB" w:eastAsia="en-GB"/>
    </w:rPr>
  </w:style>
  <w:style w:type="paragraph" w:styleId="Sidehoved">
    <w:name w:val="header"/>
    <w:basedOn w:val="Normal"/>
    <w:link w:val="SidehovedTegn"/>
    <w:uiPriority w:val="99"/>
    <w:unhideWhenUsed/>
    <w:rsid w:val="00EB59E5"/>
    <w:pPr>
      <w:tabs>
        <w:tab w:val="center" w:pos="4986"/>
        <w:tab w:val="right" w:pos="9972"/>
      </w:tabs>
    </w:pPr>
  </w:style>
  <w:style w:type="character" w:customStyle="1" w:styleId="SidehovedTegn">
    <w:name w:val="Sidehoved Tegn"/>
    <w:basedOn w:val="Standardskrifttypeiafsnit"/>
    <w:link w:val="Sidehoved"/>
    <w:uiPriority w:val="99"/>
    <w:rsid w:val="00EB59E5"/>
  </w:style>
  <w:style w:type="paragraph" w:styleId="Sidefod">
    <w:name w:val="footer"/>
    <w:basedOn w:val="Normal"/>
    <w:link w:val="SidefodTegn"/>
    <w:uiPriority w:val="99"/>
    <w:unhideWhenUsed/>
    <w:rsid w:val="00EB59E5"/>
    <w:pPr>
      <w:tabs>
        <w:tab w:val="center" w:pos="4986"/>
        <w:tab w:val="right" w:pos="9972"/>
      </w:tabs>
    </w:pPr>
  </w:style>
  <w:style w:type="character" w:customStyle="1" w:styleId="SidefodTegn">
    <w:name w:val="Sidefod Tegn"/>
    <w:basedOn w:val="Standardskrifttypeiafsnit"/>
    <w:link w:val="Sidefod"/>
    <w:uiPriority w:val="99"/>
    <w:rsid w:val="00EB59E5"/>
  </w:style>
  <w:style w:type="paragraph" w:styleId="Fodnotetekst">
    <w:name w:val="footnote text"/>
    <w:basedOn w:val="Normal"/>
    <w:link w:val="FodnotetekstTegn"/>
    <w:semiHidden/>
    <w:rsid w:val="00515AA3"/>
    <w:rPr>
      <w:sz w:val="20"/>
      <w:szCs w:val="20"/>
    </w:rPr>
  </w:style>
  <w:style w:type="character" w:customStyle="1" w:styleId="FodnotetekstTegn">
    <w:name w:val="Fodnotetekst Tegn"/>
    <w:basedOn w:val="Standardskrifttypeiafsnit"/>
    <w:link w:val="Fodnotetekst"/>
    <w:semiHidden/>
    <w:rsid w:val="00515AA3"/>
  </w:style>
  <w:style w:type="character" w:styleId="Fodnotehenvisning">
    <w:name w:val="footnote reference"/>
    <w:semiHidden/>
    <w:rsid w:val="00515AA3"/>
    <w:rPr>
      <w:vertAlign w:val="superscript"/>
    </w:rPr>
  </w:style>
  <w:style w:type="character" w:styleId="Hyperlink">
    <w:name w:val="Hyperlink"/>
    <w:rsid w:val="00515AA3"/>
    <w:rPr>
      <w:rFonts w:cs="Times New Roman"/>
      <w:color w:val="0000FF"/>
      <w:u w:val="single"/>
    </w:rPr>
  </w:style>
  <w:style w:type="character" w:styleId="Kommentarhenvisning">
    <w:name w:val="annotation reference"/>
    <w:semiHidden/>
    <w:rsid w:val="00515AA3"/>
    <w:rPr>
      <w:sz w:val="16"/>
      <w:szCs w:val="16"/>
    </w:rPr>
  </w:style>
  <w:style w:type="paragraph" w:styleId="Kommentartekst">
    <w:name w:val="annotation text"/>
    <w:basedOn w:val="Normal"/>
    <w:link w:val="KommentartekstTegn"/>
    <w:semiHidden/>
    <w:rsid w:val="00515AA3"/>
    <w:rPr>
      <w:sz w:val="20"/>
      <w:szCs w:val="20"/>
    </w:rPr>
  </w:style>
  <w:style w:type="character" w:customStyle="1" w:styleId="KommentartekstTegn">
    <w:name w:val="Kommentartekst Tegn"/>
    <w:basedOn w:val="Standardskrifttypeiafsnit"/>
    <w:link w:val="Kommentartekst"/>
    <w:semiHidden/>
    <w:rsid w:val="00515AA3"/>
  </w:style>
  <w:style w:type="paragraph" w:styleId="Markeringsbobletekst">
    <w:name w:val="Balloon Text"/>
    <w:basedOn w:val="Normal"/>
    <w:link w:val="MarkeringsbobletekstTegn"/>
    <w:uiPriority w:val="99"/>
    <w:semiHidden/>
    <w:unhideWhenUsed/>
    <w:rsid w:val="00515AA3"/>
    <w:pPr>
      <w:spacing w:after="0" w:line="240" w:lineRule="auto"/>
    </w:pPr>
    <w:rPr>
      <w:rFonts w:ascii="Tahoma" w:hAnsi="Tahoma"/>
      <w:sz w:val="16"/>
      <w:szCs w:val="16"/>
      <w:lang w:val="x-none" w:eastAsia="x-none"/>
    </w:rPr>
  </w:style>
  <w:style w:type="character" w:customStyle="1" w:styleId="MarkeringsbobletekstTegn">
    <w:name w:val="Markeringsbobletekst Tegn"/>
    <w:link w:val="Markeringsbobletekst"/>
    <w:uiPriority w:val="99"/>
    <w:semiHidden/>
    <w:rsid w:val="00515AA3"/>
    <w:rPr>
      <w:rFonts w:ascii="Tahoma" w:hAnsi="Tahoma" w:cs="Tahoma"/>
      <w:sz w:val="16"/>
      <w:szCs w:val="16"/>
    </w:rPr>
  </w:style>
  <w:style w:type="paragraph" w:styleId="Slutnotetekst">
    <w:name w:val="endnote text"/>
    <w:basedOn w:val="Normal"/>
    <w:link w:val="SlutnotetekstTegn"/>
    <w:semiHidden/>
    <w:rsid w:val="003301F7"/>
    <w:pPr>
      <w:spacing w:after="0" w:line="240" w:lineRule="auto"/>
    </w:pPr>
    <w:rPr>
      <w:rFonts w:ascii="Times New Roman" w:hAnsi="Times New Roman"/>
      <w:sz w:val="20"/>
      <w:szCs w:val="20"/>
      <w:lang w:val="da-DK" w:eastAsia="da-DK"/>
    </w:rPr>
  </w:style>
  <w:style w:type="character" w:customStyle="1" w:styleId="SlutnotetekstTegn">
    <w:name w:val="Slutnotetekst Tegn"/>
    <w:link w:val="Slutnotetekst"/>
    <w:semiHidden/>
    <w:rsid w:val="003301F7"/>
    <w:rPr>
      <w:rFonts w:ascii="Times New Roman" w:hAnsi="Times New Roman"/>
      <w:lang w:val="da-DK" w:eastAsia="da-DK"/>
    </w:rPr>
  </w:style>
  <w:style w:type="character" w:styleId="Slutnotehenvisning">
    <w:name w:val="endnote reference"/>
    <w:semiHidden/>
    <w:rsid w:val="003301F7"/>
    <w:rPr>
      <w:rFonts w:cs="Times New Roman"/>
      <w:vertAlign w:val="superscript"/>
    </w:rPr>
  </w:style>
  <w:style w:type="paragraph" w:customStyle="1" w:styleId="Default">
    <w:name w:val="Default"/>
    <w:rsid w:val="003F69C4"/>
    <w:pPr>
      <w:autoSpaceDE w:val="0"/>
      <w:autoSpaceDN w:val="0"/>
      <w:adjustRightInd w:val="0"/>
    </w:pPr>
    <w:rPr>
      <w:rFonts w:ascii="Times New Roman" w:hAnsi="Times New Roman"/>
      <w:color w:val="000000"/>
      <w:sz w:val="24"/>
      <w:szCs w:val="24"/>
      <w:lang w:val="da-DK" w:eastAsia="da-DK"/>
    </w:rPr>
  </w:style>
  <w:style w:type="paragraph" w:styleId="Kommentaremne">
    <w:name w:val="annotation subject"/>
    <w:basedOn w:val="Kommentartekst"/>
    <w:next w:val="Kommentartekst"/>
    <w:link w:val="KommentaremneTegn"/>
    <w:uiPriority w:val="99"/>
    <w:semiHidden/>
    <w:unhideWhenUsed/>
    <w:rsid w:val="006A435D"/>
    <w:rPr>
      <w:b/>
      <w:bCs/>
      <w:lang w:val="x-none" w:eastAsia="x-none"/>
    </w:rPr>
  </w:style>
  <w:style w:type="character" w:customStyle="1" w:styleId="KommentaremneTegn">
    <w:name w:val="Kommentaremne Tegn"/>
    <w:link w:val="Kommentaremne"/>
    <w:uiPriority w:val="99"/>
    <w:semiHidden/>
    <w:rsid w:val="006A435D"/>
    <w:rPr>
      <w:b/>
      <w:bCs/>
    </w:rPr>
  </w:style>
  <w:style w:type="character" w:styleId="BesgtLink">
    <w:name w:val="FollowedHyperlink"/>
    <w:uiPriority w:val="99"/>
    <w:semiHidden/>
    <w:unhideWhenUsed/>
    <w:rsid w:val="0090614F"/>
    <w:rPr>
      <w:color w:val="800080"/>
      <w:u w:val="single"/>
    </w:rPr>
  </w:style>
  <w:style w:type="character" w:styleId="Strk">
    <w:name w:val="Strong"/>
    <w:qFormat/>
    <w:rsid w:val="00262017"/>
    <w:rPr>
      <w:b/>
      <w:bCs/>
    </w:rPr>
  </w:style>
  <w:style w:type="paragraph" w:styleId="NormalWeb">
    <w:name w:val="Normal (Web)"/>
    <w:basedOn w:val="Normal"/>
    <w:rsid w:val="00262017"/>
    <w:pPr>
      <w:spacing w:before="100" w:beforeAutospacing="1" w:after="100" w:afterAutospacing="1" w:line="240" w:lineRule="auto"/>
    </w:pPr>
    <w:rPr>
      <w:rFonts w:ascii="Times New Roman" w:eastAsia="Times New Roman" w:hAnsi="Times New Roman"/>
      <w:sz w:val="24"/>
      <w:szCs w:val="24"/>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972404">
      <w:bodyDiv w:val="1"/>
      <w:marLeft w:val="0"/>
      <w:marRight w:val="0"/>
      <w:marTop w:val="0"/>
      <w:marBottom w:val="0"/>
      <w:divBdr>
        <w:top w:val="none" w:sz="0" w:space="0" w:color="auto"/>
        <w:left w:val="none" w:sz="0" w:space="0" w:color="auto"/>
        <w:bottom w:val="none" w:sz="0" w:space="0" w:color="auto"/>
        <w:right w:val="none" w:sz="0" w:space="0" w:color="auto"/>
      </w:divBdr>
      <w:divsChild>
        <w:div w:id="42020698">
          <w:marLeft w:val="0"/>
          <w:marRight w:val="0"/>
          <w:marTop w:val="0"/>
          <w:marBottom w:val="0"/>
          <w:divBdr>
            <w:top w:val="none" w:sz="0" w:space="0" w:color="auto"/>
            <w:left w:val="none" w:sz="0" w:space="0" w:color="auto"/>
            <w:bottom w:val="none" w:sz="0" w:space="0" w:color="auto"/>
            <w:right w:val="none" w:sz="0" w:space="0" w:color="auto"/>
          </w:divBdr>
        </w:div>
        <w:div w:id="1251355791">
          <w:marLeft w:val="0"/>
          <w:marRight w:val="0"/>
          <w:marTop w:val="0"/>
          <w:marBottom w:val="0"/>
          <w:divBdr>
            <w:top w:val="none" w:sz="0" w:space="0" w:color="auto"/>
            <w:left w:val="none" w:sz="0" w:space="0" w:color="auto"/>
            <w:bottom w:val="none" w:sz="0" w:space="0" w:color="auto"/>
            <w:right w:val="none" w:sz="0" w:space="0" w:color="auto"/>
          </w:divBdr>
        </w:div>
      </w:divsChild>
    </w:div>
    <w:div w:id="1245527061">
      <w:bodyDiv w:val="1"/>
      <w:marLeft w:val="0"/>
      <w:marRight w:val="0"/>
      <w:marTop w:val="0"/>
      <w:marBottom w:val="0"/>
      <w:divBdr>
        <w:top w:val="none" w:sz="0" w:space="0" w:color="auto"/>
        <w:left w:val="none" w:sz="0" w:space="0" w:color="auto"/>
        <w:bottom w:val="none" w:sz="0" w:space="0" w:color="auto"/>
        <w:right w:val="none" w:sz="0" w:space="0" w:color="auto"/>
      </w:divBdr>
      <w:divsChild>
        <w:div w:id="74403824">
          <w:marLeft w:val="0"/>
          <w:marRight w:val="0"/>
          <w:marTop w:val="0"/>
          <w:marBottom w:val="0"/>
          <w:divBdr>
            <w:top w:val="none" w:sz="0" w:space="0" w:color="auto"/>
            <w:left w:val="none" w:sz="0" w:space="0" w:color="auto"/>
            <w:bottom w:val="none" w:sz="0" w:space="0" w:color="auto"/>
            <w:right w:val="none" w:sz="0" w:space="0" w:color="auto"/>
          </w:divBdr>
        </w:div>
        <w:div w:id="598222753">
          <w:marLeft w:val="0"/>
          <w:marRight w:val="0"/>
          <w:marTop w:val="0"/>
          <w:marBottom w:val="0"/>
          <w:divBdr>
            <w:top w:val="none" w:sz="0" w:space="0" w:color="auto"/>
            <w:left w:val="none" w:sz="0" w:space="0" w:color="auto"/>
            <w:bottom w:val="none" w:sz="0" w:space="0" w:color="auto"/>
            <w:right w:val="none" w:sz="0" w:space="0" w:color="auto"/>
          </w:divBdr>
        </w:div>
        <w:div w:id="1572930073">
          <w:marLeft w:val="0"/>
          <w:marRight w:val="0"/>
          <w:marTop w:val="0"/>
          <w:marBottom w:val="0"/>
          <w:divBdr>
            <w:top w:val="none" w:sz="0" w:space="0" w:color="auto"/>
            <w:left w:val="none" w:sz="0" w:space="0" w:color="auto"/>
            <w:bottom w:val="none" w:sz="0" w:space="0" w:color="auto"/>
            <w:right w:val="none" w:sz="0" w:space="0" w:color="auto"/>
          </w:divBdr>
        </w:div>
        <w:div w:id="2071034161">
          <w:marLeft w:val="0"/>
          <w:marRight w:val="0"/>
          <w:marTop w:val="0"/>
          <w:marBottom w:val="0"/>
          <w:divBdr>
            <w:top w:val="none" w:sz="0" w:space="0" w:color="auto"/>
            <w:left w:val="none" w:sz="0" w:space="0" w:color="auto"/>
            <w:bottom w:val="none" w:sz="0" w:space="0" w:color="auto"/>
            <w:right w:val="none" w:sz="0" w:space="0" w:color="auto"/>
          </w:divBdr>
        </w:div>
        <w:div w:id="2086100264">
          <w:marLeft w:val="567"/>
          <w:marRight w:val="0"/>
          <w:marTop w:val="0"/>
          <w:marBottom w:val="0"/>
          <w:divBdr>
            <w:top w:val="none" w:sz="0" w:space="0" w:color="auto"/>
            <w:left w:val="none" w:sz="0" w:space="0" w:color="auto"/>
            <w:bottom w:val="none" w:sz="0" w:space="0" w:color="auto"/>
            <w:right w:val="none" w:sz="0" w:space="0" w:color="auto"/>
          </w:divBdr>
        </w:div>
      </w:divsChild>
    </w:div>
    <w:div w:id="1617133541">
      <w:bodyDiv w:val="1"/>
      <w:marLeft w:val="0"/>
      <w:marRight w:val="0"/>
      <w:marTop w:val="0"/>
      <w:marBottom w:val="0"/>
      <w:divBdr>
        <w:top w:val="none" w:sz="0" w:space="0" w:color="auto"/>
        <w:left w:val="none" w:sz="0" w:space="0" w:color="auto"/>
        <w:bottom w:val="none" w:sz="0" w:space="0" w:color="auto"/>
        <w:right w:val="none" w:sz="0" w:space="0" w:color="auto"/>
      </w:divBdr>
      <w:divsChild>
        <w:div w:id="1841191698">
          <w:marLeft w:val="0"/>
          <w:marRight w:val="0"/>
          <w:marTop w:val="0"/>
          <w:marBottom w:val="0"/>
          <w:divBdr>
            <w:top w:val="none" w:sz="0" w:space="0" w:color="auto"/>
            <w:left w:val="none" w:sz="0" w:space="0" w:color="auto"/>
            <w:bottom w:val="none" w:sz="0" w:space="0" w:color="auto"/>
            <w:right w:val="none" w:sz="0" w:space="0" w:color="auto"/>
          </w:divBdr>
          <w:divsChild>
            <w:div w:id="1180966857">
              <w:marLeft w:val="0"/>
              <w:marRight w:val="0"/>
              <w:marTop w:val="60"/>
              <w:marBottom w:val="0"/>
              <w:divBdr>
                <w:top w:val="none" w:sz="0" w:space="0" w:color="auto"/>
                <w:left w:val="none" w:sz="0" w:space="0" w:color="auto"/>
                <w:bottom w:val="none" w:sz="0" w:space="0" w:color="auto"/>
                <w:right w:val="none" w:sz="0" w:space="0" w:color="auto"/>
              </w:divBdr>
              <w:divsChild>
                <w:div w:id="2053311153">
                  <w:marLeft w:val="0"/>
                  <w:marRight w:val="0"/>
                  <w:marTop w:val="0"/>
                  <w:marBottom w:val="0"/>
                  <w:divBdr>
                    <w:top w:val="none" w:sz="0" w:space="0" w:color="auto"/>
                    <w:left w:val="none" w:sz="0" w:space="0" w:color="auto"/>
                    <w:bottom w:val="none" w:sz="0" w:space="0" w:color="auto"/>
                    <w:right w:val="none" w:sz="0" w:space="0" w:color="auto"/>
                  </w:divBdr>
                  <w:divsChild>
                    <w:div w:id="1437366637">
                      <w:marLeft w:val="0"/>
                      <w:marRight w:val="0"/>
                      <w:marTop w:val="0"/>
                      <w:marBottom w:val="0"/>
                      <w:divBdr>
                        <w:top w:val="none" w:sz="0" w:space="0" w:color="auto"/>
                        <w:left w:val="none" w:sz="0" w:space="0" w:color="auto"/>
                        <w:bottom w:val="none" w:sz="0" w:space="0" w:color="auto"/>
                        <w:right w:val="none" w:sz="0" w:space="0" w:color="auto"/>
                      </w:divBdr>
                      <w:divsChild>
                        <w:div w:id="1927419838">
                          <w:marLeft w:val="0"/>
                          <w:marRight w:val="0"/>
                          <w:marTop w:val="0"/>
                          <w:marBottom w:val="0"/>
                          <w:divBdr>
                            <w:top w:val="none" w:sz="0" w:space="0" w:color="auto"/>
                            <w:left w:val="none" w:sz="0" w:space="0" w:color="auto"/>
                            <w:bottom w:val="none" w:sz="0" w:space="0" w:color="auto"/>
                            <w:right w:val="none" w:sz="0" w:space="0" w:color="auto"/>
                          </w:divBdr>
                          <w:divsChild>
                            <w:div w:id="1177580528">
                              <w:marLeft w:val="0"/>
                              <w:marRight w:val="0"/>
                              <w:marTop w:val="0"/>
                              <w:marBottom w:val="0"/>
                              <w:divBdr>
                                <w:top w:val="none" w:sz="0" w:space="0" w:color="auto"/>
                                <w:left w:val="none" w:sz="0" w:space="0" w:color="auto"/>
                                <w:bottom w:val="none" w:sz="0" w:space="0" w:color="auto"/>
                                <w:right w:val="none" w:sz="0" w:space="0" w:color="auto"/>
                              </w:divBdr>
                              <w:divsChild>
                                <w:div w:id="2100371513">
                                  <w:marLeft w:val="0"/>
                                  <w:marRight w:val="0"/>
                                  <w:marTop w:val="0"/>
                                  <w:marBottom w:val="0"/>
                                  <w:divBdr>
                                    <w:top w:val="none" w:sz="0" w:space="0" w:color="auto"/>
                                    <w:left w:val="none" w:sz="0" w:space="0" w:color="auto"/>
                                    <w:bottom w:val="none" w:sz="0" w:space="0" w:color="auto"/>
                                    <w:right w:val="none" w:sz="0" w:space="0" w:color="auto"/>
                                  </w:divBdr>
                                  <w:divsChild>
                                    <w:div w:id="44967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398183">
      <w:bodyDiv w:val="1"/>
      <w:marLeft w:val="0"/>
      <w:marRight w:val="0"/>
      <w:marTop w:val="0"/>
      <w:marBottom w:val="0"/>
      <w:divBdr>
        <w:top w:val="none" w:sz="0" w:space="0" w:color="auto"/>
        <w:left w:val="none" w:sz="0" w:space="0" w:color="auto"/>
        <w:bottom w:val="none" w:sz="0" w:space="0" w:color="auto"/>
        <w:right w:val="none" w:sz="0" w:space="0" w:color="auto"/>
      </w:divBdr>
      <w:divsChild>
        <w:div w:id="466356894">
          <w:marLeft w:val="0"/>
          <w:marRight w:val="0"/>
          <w:marTop w:val="0"/>
          <w:marBottom w:val="0"/>
          <w:divBdr>
            <w:top w:val="none" w:sz="0" w:space="0" w:color="auto"/>
            <w:left w:val="none" w:sz="0" w:space="0" w:color="auto"/>
            <w:bottom w:val="none" w:sz="0" w:space="0" w:color="auto"/>
            <w:right w:val="none" w:sz="0" w:space="0" w:color="auto"/>
          </w:divBdr>
          <w:divsChild>
            <w:div w:id="2003267526">
              <w:marLeft w:val="0"/>
              <w:marRight w:val="0"/>
              <w:marTop w:val="60"/>
              <w:marBottom w:val="0"/>
              <w:divBdr>
                <w:top w:val="none" w:sz="0" w:space="0" w:color="auto"/>
                <w:left w:val="none" w:sz="0" w:space="0" w:color="auto"/>
                <w:bottom w:val="none" w:sz="0" w:space="0" w:color="auto"/>
                <w:right w:val="none" w:sz="0" w:space="0" w:color="auto"/>
              </w:divBdr>
              <w:divsChild>
                <w:div w:id="1399136852">
                  <w:marLeft w:val="0"/>
                  <w:marRight w:val="0"/>
                  <w:marTop w:val="0"/>
                  <w:marBottom w:val="0"/>
                  <w:divBdr>
                    <w:top w:val="none" w:sz="0" w:space="0" w:color="auto"/>
                    <w:left w:val="none" w:sz="0" w:space="0" w:color="auto"/>
                    <w:bottom w:val="none" w:sz="0" w:space="0" w:color="auto"/>
                    <w:right w:val="none" w:sz="0" w:space="0" w:color="auto"/>
                  </w:divBdr>
                  <w:divsChild>
                    <w:div w:id="466627676">
                      <w:marLeft w:val="0"/>
                      <w:marRight w:val="0"/>
                      <w:marTop w:val="0"/>
                      <w:marBottom w:val="0"/>
                      <w:divBdr>
                        <w:top w:val="none" w:sz="0" w:space="0" w:color="auto"/>
                        <w:left w:val="none" w:sz="0" w:space="0" w:color="auto"/>
                        <w:bottom w:val="none" w:sz="0" w:space="0" w:color="auto"/>
                        <w:right w:val="none" w:sz="0" w:space="0" w:color="auto"/>
                      </w:divBdr>
                      <w:divsChild>
                        <w:div w:id="629480360">
                          <w:marLeft w:val="0"/>
                          <w:marRight w:val="0"/>
                          <w:marTop w:val="0"/>
                          <w:marBottom w:val="0"/>
                          <w:divBdr>
                            <w:top w:val="none" w:sz="0" w:space="0" w:color="auto"/>
                            <w:left w:val="none" w:sz="0" w:space="0" w:color="auto"/>
                            <w:bottom w:val="none" w:sz="0" w:space="0" w:color="auto"/>
                            <w:right w:val="none" w:sz="0" w:space="0" w:color="auto"/>
                          </w:divBdr>
                          <w:divsChild>
                            <w:div w:id="459686744">
                              <w:marLeft w:val="0"/>
                              <w:marRight w:val="0"/>
                              <w:marTop w:val="0"/>
                              <w:marBottom w:val="0"/>
                              <w:divBdr>
                                <w:top w:val="none" w:sz="0" w:space="0" w:color="auto"/>
                                <w:left w:val="none" w:sz="0" w:space="0" w:color="auto"/>
                                <w:bottom w:val="none" w:sz="0" w:space="0" w:color="auto"/>
                                <w:right w:val="none" w:sz="0" w:space="0" w:color="auto"/>
                              </w:divBdr>
                              <w:divsChild>
                                <w:div w:id="1861314988">
                                  <w:marLeft w:val="0"/>
                                  <w:marRight w:val="0"/>
                                  <w:marTop w:val="0"/>
                                  <w:marBottom w:val="0"/>
                                  <w:divBdr>
                                    <w:top w:val="none" w:sz="0" w:space="0" w:color="auto"/>
                                    <w:left w:val="none" w:sz="0" w:space="0" w:color="auto"/>
                                    <w:bottom w:val="none" w:sz="0" w:space="0" w:color="auto"/>
                                    <w:right w:val="none" w:sz="0" w:space="0" w:color="auto"/>
                                  </w:divBdr>
                                  <w:divsChild>
                                    <w:div w:id="71717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343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p@socsci.aau.dk" TargetMode="Externa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sl@socsci.aau.d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p@socsci.aau.dk" TargetMode="External"/><Relationship Id="rId4" Type="http://schemas.openxmlformats.org/officeDocument/2006/relationships/settings" Target="settings.xml"/><Relationship Id="rId9" Type="http://schemas.openxmlformats.org/officeDocument/2006/relationships/hyperlink" Target="mailto:qvotrup@socsci.aau.dk"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interloc.aau.dk" TargetMode="External"/><Relationship Id="rId1" Type="http://schemas.openxmlformats.org/officeDocument/2006/relationships/hyperlink" Target="http://www.soc.aau.dk/forskning/comp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D2B86-1D33-498D-BB90-2962D0D99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14</Pages>
  <Words>4701</Words>
  <Characters>28680</Characters>
  <Application>Microsoft Office Word</Application>
  <DocSecurity>0</DocSecurity>
  <Lines>239</Lines>
  <Paragraphs>66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SPATIAL AND SOCIAL DIVISIONS IN A DANISH CITY</vt:lpstr>
      <vt:lpstr>SPATIAL AND SOCIAL DIVISIONS IN A DANISH CITY</vt:lpstr>
    </vt:vector>
  </TitlesOfParts>
  <Company>Faculty of Social Sciences, AAU</Company>
  <LinksUpToDate>false</LinksUpToDate>
  <CharactersWithSpaces>33315</CharactersWithSpaces>
  <SharedDoc>false</SharedDoc>
  <HLinks>
    <vt:vector size="42" baseType="variant">
      <vt:variant>
        <vt:i4>1900668</vt:i4>
      </vt:variant>
      <vt:variant>
        <vt:i4>18</vt:i4>
      </vt:variant>
      <vt:variant>
        <vt:i4>0</vt:i4>
      </vt:variant>
      <vt:variant>
        <vt:i4>5</vt:i4>
      </vt:variant>
      <vt:variant>
        <vt:lpwstr>mailto:jsl@socsci.aau.dk</vt:lpwstr>
      </vt:variant>
      <vt:variant>
        <vt:lpwstr/>
      </vt:variant>
      <vt:variant>
        <vt:i4>4587560</vt:i4>
      </vt:variant>
      <vt:variant>
        <vt:i4>15</vt:i4>
      </vt:variant>
      <vt:variant>
        <vt:i4>0</vt:i4>
      </vt:variant>
      <vt:variant>
        <vt:i4>5</vt:i4>
      </vt:variant>
      <vt:variant>
        <vt:lpwstr>mailto:ap@socsci.aau.dk</vt:lpwstr>
      </vt:variant>
      <vt:variant>
        <vt:lpwstr/>
      </vt:variant>
      <vt:variant>
        <vt:i4>458872</vt:i4>
      </vt:variant>
      <vt:variant>
        <vt:i4>12</vt:i4>
      </vt:variant>
      <vt:variant>
        <vt:i4>0</vt:i4>
      </vt:variant>
      <vt:variant>
        <vt:i4>5</vt:i4>
      </vt:variant>
      <vt:variant>
        <vt:lpwstr>mailto:qvotrup@socsci.aau.dk</vt:lpwstr>
      </vt:variant>
      <vt:variant>
        <vt:lpwstr/>
      </vt:variant>
      <vt:variant>
        <vt:i4>655453</vt:i4>
      </vt:variant>
      <vt:variant>
        <vt:i4>9</vt:i4>
      </vt:variant>
      <vt:variant>
        <vt:i4>0</vt:i4>
      </vt:variant>
      <vt:variant>
        <vt:i4>5</vt:i4>
      </vt:variant>
      <vt:variant>
        <vt:lpwstr>http://www.aalborgkommune.dk/borgerportal/applikationer/statistik/webaarbog/Folketal2010/struktur/index.html</vt:lpwstr>
      </vt:variant>
      <vt:variant>
        <vt:lpwstr/>
      </vt:variant>
      <vt:variant>
        <vt:i4>4456476</vt:i4>
      </vt:variant>
      <vt:variant>
        <vt:i4>6</vt:i4>
      </vt:variant>
      <vt:variant>
        <vt:i4>0</vt:i4>
      </vt:variant>
      <vt:variant>
        <vt:i4>5</vt:i4>
      </vt:variant>
      <vt:variant>
        <vt:lpwstr>http://www.aalborgkommune.dk/borgerportal/applikationer/statistik/webaarbog/aarbog06/struktur/index.html</vt:lpwstr>
      </vt:variant>
      <vt:variant>
        <vt:lpwstr/>
      </vt:variant>
      <vt:variant>
        <vt:i4>2162724</vt:i4>
      </vt:variant>
      <vt:variant>
        <vt:i4>3</vt:i4>
      </vt:variant>
      <vt:variant>
        <vt:i4>0</vt:i4>
      </vt:variant>
      <vt:variant>
        <vt:i4>5</vt:i4>
      </vt:variant>
      <vt:variant>
        <vt:lpwstr>http://www.interloc.aau.dk/</vt:lpwstr>
      </vt:variant>
      <vt:variant>
        <vt:lpwstr/>
      </vt:variant>
      <vt:variant>
        <vt:i4>3866667</vt:i4>
      </vt:variant>
      <vt:variant>
        <vt:i4>0</vt:i4>
      </vt:variant>
      <vt:variant>
        <vt:i4>0</vt:i4>
      </vt:variant>
      <vt:variant>
        <vt:i4>5</vt:i4>
      </vt:variant>
      <vt:variant>
        <vt:lpwstr>http://www.soc.aau.dk/forskning/compas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SPATIAL AND SOCIAL DIVISIONS IN A DANISH CITY</dc:title>
  <dc:creator>ap</dc:creator>
  <cp:lastModifiedBy>Annick Prieur</cp:lastModifiedBy>
  <cp:revision>9</cp:revision>
  <cp:lastPrinted>2014-03-28T21:38:00Z</cp:lastPrinted>
  <dcterms:created xsi:type="dcterms:W3CDTF">2019-06-11T12:13:00Z</dcterms:created>
  <dcterms:modified xsi:type="dcterms:W3CDTF">2019-06-12T07:52:00Z</dcterms:modified>
</cp:coreProperties>
</file>